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06A" w:rsidRPr="0055006A" w:rsidRDefault="0055006A" w:rsidP="0055006A">
      <w:pPr>
        <w:jc w:val="both"/>
        <w:rPr>
          <w:rFonts w:ascii="Tahoma" w:hAnsi="Tahoma" w:cs="Tahoma"/>
          <w:b/>
          <w:bCs/>
          <w:sz w:val="32"/>
          <w:szCs w:val="32"/>
          <w:u w:val="single"/>
          <w:rtl/>
        </w:rPr>
      </w:pPr>
      <w:r w:rsidRPr="0055006A">
        <w:rPr>
          <w:rFonts w:ascii="Tahoma" w:hAnsi="Tahoma" w:cs="Tahoma"/>
          <w:b/>
          <w:bCs/>
          <w:sz w:val="32"/>
          <w:szCs w:val="32"/>
          <w:u w:val="single"/>
          <w:rtl/>
        </w:rPr>
        <w:t>בית: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>מבוהל מעצמי עד מוות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, </w:t>
      </w:r>
      <w:r w:rsidRPr="0055006A">
        <w:rPr>
          <w:rFonts w:ascii="Tahoma" w:hAnsi="Tahoma" w:cs="Tahoma"/>
          <w:sz w:val="32"/>
          <w:szCs w:val="32"/>
          <w:rtl/>
        </w:rPr>
        <w:t>עד ועד בכלל,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>מטורלל בין מה ואת מה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, </w:t>
      </w:r>
      <w:r w:rsidRPr="0055006A">
        <w:rPr>
          <w:rFonts w:ascii="Tahoma" w:hAnsi="Tahoma" w:cs="Tahoma"/>
          <w:sz w:val="32"/>
          <w:szCs w:val="32"/>
          <w:rtl/>
        </w:rPr>
        <w:t>עוד פרק חיים נגלל,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 xml:space="preserve">על חבל דק קורצת 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, </w:t>
      </w:r>
      <w:r w:rsidRPr="0055006A">
        <w:rPr>
          <w:rFonts w:ascii="Tahoma" w:hAnsi="Tahoma" w:cs="Tahoma"/>
          <w:sz w:val="32"/>
          <w:szCs w:val="32"/>
          <w:rtl/>
        </w:rPr>
        <w:t>קריצה או קרצייה,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 xml:space="preserve">האם טוב כלב חבר 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, </w:t>
      </w:r>
      <w:r w:rsidRPr="0055006A">
        <w:rPr>
          <w:rFonts w:ascii="Tahoma" w:hAnsi="Tahoma" w:cs="Tahoma"/>
          <w:sz w:val="32"/>
          <w:szCs w:val="32"/>
          <w:rtl/>
        </w:rPr>
        <w:t>או חבר כלב.</w:t>
      </w:r>
    </w:p>
    <w:p w:rsidR="0055006A" w:rsidRPr="0055006A" w:rsidRDefault="0055006A" w:rsidP="0055006A">
      <w:pPr>
        <w:jc w:val="both"/>
        <w:rPr>
          <w:rFonts w:ascii="Tahoma" w:hAnsi="Tahoma" w:cs="Tahoma"/>
          <w:b/>
          <w:bCs/>
          <w:sz w:val="32"/>
          <w:szCs w:val="32"/>
          <w:u w:val="single"/>
          <w:rtl/>
        </w:rPr>
      </w:pPr>
    </w:p>
    <w:p w:rsidR="0055006A" w:rsidRPr="0055006A" w:rsidRDefault="0055006A" w:rsidP="0055006A">
      <w:pPr>
        <w:jc w:val="both"/>
        <w:rPr>
          <w:rFonts w:ascii="Tahoma" w:hAnsi="Tahoma" w:cs="Tahoma"/>
          <w:b/>
          <w:bCs/>
          <w:sz w:val="32"/>
          <w:szCs w:val="32"/>
          <w:u w:val="single"/>
          <w:rtl/>
        </w:rPr>
      </w:pPr>
      <w:r w:rsidRPr="0055006A">
        <w:rPr>
          <w:rFonts w:ascii="Tahoma" w:hAnsi="Tahoma" w:cs="Tahoma"/>
          <w:b/>
          <w:bCs/>
          <w:sz w:val="32"/>
          <w:szCs w:val="32"/>
          <w:u w:val="single"/>
          <w:rtl/>
        </w:rPr>
        <w:t>בית: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 xml:space="preserve">קטטה בין טוב ורוע 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, </w:t>
      </w:r>
      <w:r w:rsidRPr="0055006A">
        <w:rPr>
          <w:rFonts w:ascii="Tahoma" w:hAnsi="Tahoma" w:cs="Tahoma"/>
          <w:sz w:val="32"/>
          <w:szCs w:val="32"/>
          <w:rtl/>
        </w:rPr>
        <w:t>צדק נותץ לרסיסים,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>השמימה אצה הדרך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, </w:t>
      </w:r>
      <w:r w:rsidRPr="0055006A">
        <w:rPr>
          <w:rFonts w:ascii="Tahoma" w:hAnsi="Tahoma" w:cs="Tahoma"/>
          <w:sz w:val="32"/>
          <w:szCs w:val="32"/>
          <w:rtl/>
        </w:rPr>
        <w:t>למורי הדרך הזקנים,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>המתיימרים להיות כאלה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, </w:t>
      </w:r>
      <w:r w:rsidRPr="0055006A">
        <w:rPr>
          <w:rFonts w:ascii="Tahoma" w:hAnsi="Tahoma" w:cs="Tahoma"/>
          <w:sz w:val="32"/>
          <w:szCs w:val="32"/>
          <w:rtl/>
        </w:rPr>
        <w:t>פיהם וליבם שווה,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>איש באמונתו יחיה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, </w:t>
      </w:r>
      <w:r w:rsidRPr="0055006A">
        <w:rPr>
          <w:rFonts w:ascii="Tahoma" w:hAnsi="Tahoma" w:cs="Tahoma"/>
          <w:sz w:val="32"/>
          <w:szCs w:val="32"/>
          <w:rtl/>
        </w:rPr>
        <w:t>לרצונו אמונתו יחיה.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</w:p>
    <w:p w:rsidR="0055006A" w:rsidRDefault="0055006A" w:rsidP="0055006A">
      <w:pPr>
        <w:jc w:val="both"/>
        <w:rPr>
          <w:rFonts w:ascii="Tahoma" w:hAnsi="Tahoma" w:cs="Tahoma" w:hint="cs"/>
          <w:b/>
          <w:bCs/>
          <w:sz w:val="32"/>
          <w:szCs w:val="32"/>
          <w:u w:val="single"/>
          <w:rtl/>
        </w:rPr>
      </w:pPr>
    </w:p>
    <w:p w:rsidR="0055006A" w:rsidRPr="0055006A" w:rsidRDefault="0055006A" w:rsidP="0055006A">
      <w:pPr>
        <w:jc w:val="both"/>
        <w:rPr>
          <w:rFonts w:ascii="Tahoma" w:hAnsi="Tahoma" w:cs="Tahoma"/>
          <w:b/>
          <w:bCs/>
          <w:sz w:val="32"/>
          <w:szCs w:val="32"/>
          <w:u w:val="single"/>
          <w:rtl/>
        </w:rPr>
      </w:pPr>
      <w:r w:rsidRPr="0055006A">
        <w:rPr>
          <w:rFonts w:ascii="Tahoma" w:hAnsi="Tahoma" w:cs="Tahoma"/>
          <w:b/>
          <w:bCs/>
          <w:sz w:val="32"/>
          <w:szCs w:val="32"/>
          <w:u w:val="single"/>
          <w:rtl/>
        </w:rPr>
        <w:t>בית עולה: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>ולא נותר, עוד נייר מיותר, או כל חפץ אחר,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 xml:space="preserve">שיתנדב מעצמו, או </w:t>
      </w:r>
      <w:proofErr w:type="spellStart"/>
      <w:r w:rsidRPr="0055006A">
        <w:rPr>
          <w:rFonts w:ascii="Tahoma" w:hAnsi="Tahoma" w:cs="Tahoma" w:hint="cs"/>
          <w:sz w:val="32"/>
          <w:szCs w:val="32"/>
          <w:rtl/>
        </w:rPr>
        <w:t>י</w:t>
      </w:r>
      <w:r w:rsidRPr="0055006A">
        <w:rPr>
          <w:rFonts w:ascii="Tahoma" w:hAnsi="Tahoma" w:cs="Tahoma"/>
          <w:sz w:val="32"/>
          <w:szCs w:val="32"/>
          <w:rtl/>
        </w:rPr>
        <w:t>ינדב</w:t>
      </w:r>
      <w:proofErr w:type="spellEnd"/>
      <w:r w:rsidRPr="0055006A">
        <w:rPr>
          <w:rFonts w:ascii="Tahoma" w:hAnsi="Tahoma" w:cs="Tahoma"/>
          <w:sz w:val="32"/>
          <w:szCs w:val="32"/>
          <w:rtl/>
        </w:rPr>
        <w:t xml:space="preserve"> מעצמי, לחוש לעזרתי ומהר,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>על כן בגלל זאת, בגלל זאת ועקב כך, חמק כל הקול מתוכי ויצרח:</w:t>
      </w:r>
    </w:p>
    <w:p w:rsidR="0055006A" w:rsidRPr="0055006A" w:rsidRDefault="0055006A" w:rsidP="0055006A">
      <w:pPr>
        <w:jc w:val="both"/>
        <w:rPr>
          <w:rFonts w:ascii="Tahoma" w:hAnsi="Tahoma" w:cs="Tahoma"/>
          <w:b/>
          <w:bCs/>
          <w:sz w:val="32"/>
          <w:szCs w:val="32"/>
          <w:u w:val="single"/>
          <w:rtl/>
        </w:rPr>
      </w:pPr>
      <w:r w:rsidRPr="0055006A">
        <w:rPr>
          <w:rFonts w:ascii="Tahoma" w:hAnsi="Tahoma" w:cs="Tahoma"/>
          <w:b/>
          <w:bCs/>
          <w:sz w:val="32"/>
          <w:szCs w:val="32"/>
          <w:u w:val="single"/>
          <w:rtl/>
        </w:rPr>
        <w:t>פזמון: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 xml:space="preserve">אני אי די </w:t>
      </w:r>
      <w:proofErr w:type="spellStart"/>
      <w:r w:rsidRPr="0055006A">
        <w:rPr>
          <w:rFonts w:ascii="Tahoma" w:hAnsi="Tahoma" w:cs="Tahoma"/>
          <w:sz w:val="32"/>
          <w:szCs w:val="32"/>
          <w:rtl/>
        </w:rPr>
        <w:t>איצ</w:t>
      </w:r>
      <w:proofErr w:type="spellEnd"/>
      <w:r w:rsidRPr="0055006A">
        <w:rPr>
          <w:rFonts w:ascii="Tahoma" w:hAnsi="Tahoma" w:cs="Tahoma"/>
          <w:sz w:val="32"/>
          <w:szCs w:val="32"/>
          <w:rtl/>
        </w:rPr>
        <w:t xml:space="preserve">' די, אני אי די </w:t>
      </w:r>
      <w:proofErr w:type="spellStart"/>
      <w:r w:rsidRPr="0055006A">
        <w:rPr>
          <w:rFonts w:ascii="Tahoma" w:hAnsi="Tahoma" w:cs="Tahoma"/>
          <w:sz w:val="32"/>
          <w:szCs w:val="32"/>
          <w:rtl/>
        </w:rPr>
        <w:t>איצ</w:t>
      </w:r>
      <w:proofErr w:type="spellEnd"/>
      <w:r w:rsidRPr="0055006A">
        <w:rPr>
          <w:rFonts w:ascii="Tahoma" w:hAnsi="Tahoma" w:cs="Tahoma"/>
          <w:sz w:val="32"/>
          <w:szCs w:val="32"/>
          <w:rtl/>
        </w:rPr>
        <w:t>' די, מאובחן פלוס כדורים,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 xml:space="preserve">אני אי די </w:t>
      </w:r>
      <w:proofErr w:type="spellStart"/>
      <w:r w:rsidRPr="0055006A">
        <w:rPr>
          <w:rFonts w:ascii="Tahoma" w:hAnsi="Tahoma" w:cs="Tahoma"/>
          <w:sz w:val="32"/>
          <w:szCs w:val="32"/>
          <w:rtl/>
        </w:rPr>
        <w:t>איצ</w:t>
      </w:r>
      <w:proofErr w:type="spellEnd"/>
      <w:r w:rsidRPr="0055006A">
        <w:rPr>
          <w:rFonts w:ascii="Tahoma" w:hAnsi="Tahoma" w:cs="Tahoma"/>
          <w:sz w:val="32"/>
          <w:szCs w:val="32"/>
          <w:rtl/>
        </w:rPr>
        <w:t xml:space="preserve">' די, אני אי די </w:t>
      </w:r>
      <w:proofErr w:type="spellStart"/>
      <w:r w:rsidRPr="0055006A">
        <w:rPr>
          <w:rFonts w:ascii="Tahoma" w:hAnsi="Tahoma" w:cs="Tahoma"/>
          <w:sz w:val="32"/>
          <w:szCs w:val="32"/>
          <w:rtl/>
        </w:rPr>
        <w:t>איצ</w:t>
      </w:r>
      <w:proofErr w:type="spellEnd"/>
      <w:r w:rsidRPr="0055006A">
        <w:rPr>
          <w:rFonts w:ascii="Tahoma" w:hAnsi="Tahoma" w:cs="Tahoma"/>
          <w:sz w:val="32"/>
          <w:szCs w:val="32"/>
          <w:rtl/>
        </w:rPr>
        <w:t>' די, מכודרר בין אבחונים,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 xml:space="preserve">אבל אני מה שאני ובשבילי זה </w:t>
      </w:r>
      <w:proofErr w:type="spellStart"/>
      <w:r w:rsidRPr="0055006A">
        <w:rPr>
          <w:rFonts w:ascii="Tahoma" w:hAnsi="Tahoma" w:cs="Tahoma"/>
          <w:sz w:val="32"/>
          <w:szCs w:val="32"/>
          <w:rtl/>
        </w:rPr>
        <w:t>הכל</w:t>
      </w:r>
      <w:proofErr w:type="spellEnd"/>
      <w:r w:rsidRPr="0055006A">
        <w:rPr>
          <w:rFonts w:ascii="Tahoma" w:hAnsi="Tahoma" w:cs="Tahoma"/>
          <w:sz w:val="32"/>
          <w:szCs w:val="32"/>
          <w:rtl/>
        </w:rPr>
        <w:t xml:space="preserve">, 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lastRenderedPageBreak/>
        <w:t xml:space="preserve">לא צריך הוכחות לא </w:t>
      </w:r>
      <w:r w:rsidRPr="0055006A">
        <w:rPr>
          <w:rFonts w:ascii="Tahoma" w:hAnsi="Tahoma" w:cs="Tahoma" w:hint="cs"/>
          <w:sz w:val="32"/>
          <w:szCs w:val="32"/>
          <w:rtl/>
        </w:rPr>
        <w:t>רוצה</w:t>
      </w:r>
      <w:r w:rsidRPr="0055006A">
        <w:rPr>
          <w:rFonts w:ascii="Tahoma" w:hAnsi="Tahoma" w:cs="Tahoma"/>
          <w:sz w:val="32"/>
          <w:szCs w:val="32"/>
          <w:rtl/>
        </w:rPr>
        <w:t xml:space="preserve"> סיפורים, זה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 </w:t>
      </w:r>
      <w:r w:rsidRPr="0055006A">
        <w:rPr>
          <w:rFonts w:ascii="Tahoma" w:hAnsi="Tahoma" w:cs="Tahoma"/>
          <w:sz w:val="32"/>
          <w:szCs w:val="32"/>
          <w:rtl/>
        </w:rPr>
        <w:t>מסר ישר מאלוקים:</w:t>
      </w:r>
    </w:p>
    <w:p w:rsidR="0055006A" w:rsidRPr="0055006A" w:rsidRDefault="0055006A" w:rsidP="0055006A">
      <w:pPr>
        <w:jc w:val="both"/>
        <w:rPr>
          <w:rFonts w:ascii="Tahoma" w:hAnsi="Tahoma" w:cs="Tahoma"/>
          <w:b/>
          <w:bCs/>
          <w:sz w:val="32"/>
          <w:szCs w:val="32"/>
          <w:rtl/>
        </w:rPr>
      </w:pPr>
      <w:r w:rsidRPr="0055006A">
        <w:rPr>
          <w:rFonts w:ascii="Tahoma" w:hAnsi="Tahoma" w:cs="Tahoma"/>
          <w:b/>
          <w:bCs/>
          <w:sz w:val="32"/>
          <w:szCs w:val="32"/>
          <w:rtl/>
        </w:rPr>
        <w:t xml:space="preserve">אני אי די </w:t>
      </w:r>
      <w:proofErr w:type="spellStart"/>
      <w:r w:rsidRPr="0055006A">
        <w:rPr>
          <w:rFonts w:ascii="Tahoma" w:hAnsi="Tahoma" w:cs="Tahoma"/>
          <w:b/>
          <w:bCs/>
          <w:sz w:val="32"/>
          <w:szCs w:val="32"/>
          <w:rtl/>
        </w:rPr>
        <w:t>איצ</w:t>
      </w:r>
      <w:proofErr w:type="spellEnd"/>
      <w:r w:rsidRPr="0055006A">
        <w:rPr>
          <w:rFonts w:ascii="Tahoma" w:hAnsi="Tahoma" w:cs="Tahoma"/>
          <w:b/>
          <w:bCs/>
          <w:sz w:val="32"/>
          <w:szCs w:val="32"/>
          <w:rtl/>
        </w:rPr>
        <w:t>' די!</w:t>
      </w:r>
    </w:p>
    <w:p w:rsidR="0055006A" w:rsidRPr="0055006A" w:rsidRDefault="0055006A" w:rsidP="0055006A">
      <w:pPr>
        <w:jc w:val="both"/>
        <w:rPr>
          <w:rFonts w:ascii="Tahoma" w:hAnsi="Tahoma" w:cs="Tahoma"/>
          <w:b/>
          <w:bCs/>
          <w:sz w:val="32"/>
          <w:szCs w:val="32"/>
          <w:u w:val="single"/>
          <w:rtl/>
        </w:rPr>
      </w:pP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bookmarkStart w:id="0" w:name="_GoBack"/>
      <w:bookmarkEnd w:id="0"/>
      <w:r w:rsidRPr="0055006A">
        <w:rPr>
          <w:rFonts w:ascii="Tahoma" w:hAnsi="Tahoma" w:cs="Tahoma"/>
          <w:b/>
          <w:bCs/>
          <w:sz w:val="32"/>
          <w:szCs w:val="32"/>
          <w:u w:val="single"/>
          <w:rtl/>
        </w:rPr>
        <w:t>בית: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>לכל העולם אני בז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, </w:t>
      </w:r>
      <w:r w:rsidRPr="0055006A">
        <w:rPr>
          <w:rFonts w:ascii="Tahoma" w:hAnsi="Tahoma" w:cs="Tahoma"/>
          <w:sz w:val="32"/>
          <w:szCs w:val="32"/>
          <w:rtl/>
        </w:rPr>
        <w:t>אבל מעצמי בוש,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>נכון זה כולה שתי גרם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, </w:t>
      </w:r>
      <w:r>
        <w:rPr>
          <w:rFonts w:ascii="Tahoma" w:hAnsi="Tahoma" w:cs="Tahoma"/>
          <w:sz w:val="32"/>
          <w:szCs w:val="32"/>
          <w:rtl/>
        </w:rPr>
        <w:t>אבל אחוש דופק</w:t>
      </w:r>
      <w:r>
        <w:rPr>
          <w:rFonts w:ascii="Tahoma" w:hAnsi="Tahoma" w:cs="Tahoma" w:hint="cs"/>
          <w:sz w:val="32"/>
          <w:szCs w:val="32"/>
          <w:rtl/>
        </w:rPr>
        <w:t xml:space="preserve"> </w:t>
      </w:r>
      <w:proofErr w:type="spellStart"/>
      <w:r w:rsidRPr="0055006A">
        <w:rPr>
          <w:rFonts w:ascii="Tahoma" w:hAnsi="Tahoma" w:cs="Tahoma"/>
          <w:sz w:val="32"/>
          <w:szCs w:val="32"/>
          <w:rtl/>
        </w:rPr>
        <w:t>ת'ראש</w:t>
      </w:r>
      <w:proofErr w:type="spellEnd"/>
      <w:r w:rsidRPr="0055006A">
        <w:rPr>
          <w:rFonts w:ascii="Tahoma" w:hAnsi="Tahoma" w:cs="Tahoma"/>
          <w:sz w:val="32"/>
          <w:szCs w:val="32"/>
          <w:rtl/>
        </w:rPr>
        <w:t>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>ושוב בפעם המיליון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, </w:t>
      </w:r>
      <w:r w:rsidRPr="0055006A">
        <w:rPr>
          <w:rFonts w:ascii="Tahoma" w:hAnsi="Tahoma" w:cs="Tahoma"/>
          <w:sz w:val="32"/>
          <w:szCs w:val="32"/>
          <w:rtl/>
        </w:rPr>
        <w:t>מתחייב בערבות וביטוח,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>זה פייסל אחרון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, </w:t>
      </w:r>
      <w:r w:rsidRPr="0055006A">
        <w:rPr>
          <w:rFonts w:ascii="Tahoma" w:hAnsi="Tahoma" w:cs="Tahoma"/>
          <w:sz w:val="32"/>
          <w:szCs w:val="32"/>
          <w:rtl/>
        </w:rPr>
        <w:t>בחיי אני מבטיח.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b/>
          <w:bCs/>
          <w:sz w:val="32"/>
          <w:szCs w:val="32"/>
          <w:u w:val="single"/>
          <w:rtl/>
        </w:rPr>
        <w:t>בית: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>השיר הזה נכתב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, כשפקעה </w:t>
      </w:r>
      <w:r w:rsidRPr="0055006A">
        <w:rPr>
          <w:rFonts w:ascii="Tahoma" w:hAnsi="Tahoma" w:cs="Tahoma"/>
          <w:sz w:val="32"/>
          <w:szCs w:val="32"/>
          <w:rtl/>
        </w:rPr>
        <w:t>ההשפעה,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 xml:space="preserve">ואחרי </w:t>
      </w:r>
      <w:proofErr w:type="spellStart"/>
      <w:r w:rsidRPr="0055006A">
        <w:rPr>
          <w:rFonts w:ascii="Tahoma" w:hAnsi="Tahoma" w:cs="Tahoma"/>
          <w:sz w:val="32"/>
          <w:szCs w:val="32"/>
          <w:rtl/>
        </w:rPr>
        <w:t>הכל</w:t>
      </w:r>
      <w:proofErr w:type="spellEnd"/>
      <w:r w:rsidRPr="0055006A">
        <w:rPr>
          <w:rFonts w:ascii="Tahoma" w:hAnsi="Tahoma" w:cs="Tahoma"/>
          <w:sz w:val="32"/>
          <w:szCs w:val="32"/>
          <w:rtl/>
        </w:rPr>
        <w:t xml:space="preserve"> זה רק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, </w:t>
      </w:r>
      <w:r w:rsidRPr="0055006A">
        <w:rPr>
          <w:rFonts w:ascii="Tahoma" w:hAnsi="Tahoma" w:cs="Tahoma"/>
          <w:sz w:val="32"/>
          <w:szCs w:val="32"/>
          <w:rtl/>
        </w:rPr>
        <w:t>זנב של בקטנה,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>תרגיע אחי תרגיע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, </w:t>
      </w:r>
      <w:r w:rsidRPr="0055006A">
        <w:rPr>
          <w:rFonts w:ascii="Tahoma" w:hAnsi="Tahoma" w:cs="Tahoma"/>
          <w:sz w:val="32"/>
          <w:szCs w:val="32"/>
          <w:rtl/>
        </w:rPr>
        <w:t xml:space="preserve">תנפנף </w:t>
      </w:r>
      <w:proofErr w:type="spellStart"/>
      <w:r w:rsidRPr="0055006A">
        <w:rPr>
          <w:rFonts w:ascii="Tahoma" w:hAnsi="Tahoma" w:cs="Tahoma"/>
          <w:sz w:val="32"/>
          <w:szCs w:val="32"/>
          <w:rtl/>
        </w:rPr>
        <w:t>ת'דאגה</w:t>
      </w:r>
      <w:proofErr w:type="spellEnd"/>
      <w:r w:rsidRPr="0055006A">
        <w:rPr>
          <w:rFonts w:ascii="Tahoma" w:hAnsi="Tahoma" w:cs="Tahoma"/>
          <w:sz w:val="32"/>
          <w:szCs w:val="32"/>
          <w:rtl/>
        </w:rPr>
        <w:t>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>מחר בשש בבוקר</w:t>
      </w:r>
      <w:r w:rsidRPr="0055006A">
        <w:rPr>
          <w:rFonts w:ascii="Tahoma" w:hAnsi="Tahoma" w:cs="Tahoma" w:hint="cs"/>
          <w:sz w:val="32"/>
          <w:szCs w:val="32"/>
          <w:rtl/>
        </w:rPr>
        <w:t xml:space="preserve">, </w:t>
      </w:r>
      <w:r w:rsidRPr="0055006A">
        <w:rPr>
          <w:rFonts w:ascii="Tahoma" w:hAnsi="Tahoma" w:cs="Tahoma"/>
          <w:sz w:val="32"/>
          <w:szCs w:val="32"/>
          <w:rtl/>
        </w:rPr>
        <w:t>אני לוקח עוד מנה.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b/>
          <w:bCs/>
          <w:sz w:val="32"/>
          <w:szCs w:val="32"/>
          <w:u w:val="single"/>
          <w:rtl/>
        </w:rPr>
        <w:t>פזמון: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 xml:space="preserve">אני אי די </w:t>
      </w:r>
      <w:proofErr w:type="spellStart"/>
      <w:r w:rsidRPr="0055006A">
        <w:rPr>
          <w:rFonts w:ascii="Tahoma" w:hAnsi="Tahoma" w:cs="Tahoma"/>
          <w:sz w:val="32"/>
          <w:szCs w:val="32"/>
          <w:rtl/>
        </w:rPr>
        <w:t>איצ</w:t>
      </w:r>
      <w:proofErr w:type="spellEnd"/>
      <w:r w:rsidRPr="0055006A">
        <w:rPr>
          <w:rFonts w:ascii="Tahoma" w:hAnsi="Tahoma" w:cs="Tahoma"/>
          <w:sz w:val="32"/>
          <w:szCs w:val="32"/>
          <w:rtl/>
        </w:rPr>
        <w:t xml:space="preserve">' די, אני אי די </w:t>
      </w:r>
      <w:proofErr w:type="spellStart"/>
      <w:r w:rsidRPr="0055006A">
        <w:rPr>
          <w:rFonts w:ascii="Tahoma" w:hAnsi="Tahoma" w:cs="Tahoma"/>
          <w:sz w:val="32"/>
          <w:szCs w:val="32"/>
          <w:rtl/>
        </w:rPr>
        <w:t>איצ</w:t>
      </w:r>
      <w:proofErr w:type="spellEnd"/>
      <w:r w:rsidRPr="0055006A">
        <w:rPr>
          <w:rFonts w:ascii="Tahoma" w:hAnsi="Tahoma" w:cs="Tahoma"/>
          <w:sz w:val="32"/>
          <w:szCs w:val="32"/>
          <w:rtl/>
        </w:rPr>
        <w:t>' די, מאובחן פלוס כדורים,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 xml:space="preserve">אני אי די </w:t>
      </w:r>
      <w:proofErr w:type="spellStart"/>
      <w:r w:rsidRPr="0055006A">
        <w:rPr>
          <w:rFonts w:ascii="Tahoma" w:hAnsi="Tahoma" w:cs="Tahoma"/>
          <w:sz w:val="32"/>
          <w:szCs w:val="32"/>
          <w:rtl/>
        </w:rPr>
        <w:t>איצ</w:t>
      </w:r>
      <w:proofErr w:type="spellEnd"/>
      <w:r w:rsidRPr="0055006A">
        <w:rPr>
          <w:rFonts w:ascii="Tahoma" w:hAnsi="Tahoma" w:cs="Tahoma"/>
          <w:sz w:val="32"/>
          <w:szCs w:val="32"/>
          <w:rtl/>
        </w:rPr>
        <w:t xml:space="preserve">' די, אני אי די </w:t>
      </w:r>
      <w:proofErr w:type="spellStart"/>
      <w:r w:rsidRPr="0055006A">
        <w:rPr>
          <w:rFonts w:ascii="Tahoma" w:hAnsi="Tahoma" w:cs="Tahoma"/>
          <w:sz w:val="32"/>
          <w:szCs w:val="32"/>
          <w:rtl/>
        </w:rPr>
        <w:t>איצ</w:t>
      </w:r>
      <w:proofErr w:type="spellEnd"/>
      <w:r w:rsidRPr="0055006A">
        <w:rPr>
          <w:rFonts w:ascii="Tahoma" w:hAnsi="Tahoma" w:cs="Tahoma"/>
          <w:sz w:val="32"/>
          <w:szCs w:val="32"/>
          <w:rtl/>
        </w:rPr>
        <w:t>' די, מכודרר בין אבחונים,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 xml:space="preserve">אבל אני מה שאני ובשבילי זה </w:t>
      </w:r>
      <w:proofErr w:type="spellStart"/>
      <w:r w:rsidRPr="0055006A">
        <w:rPr>
          <w:rFonts w:ascii="Tahoma" w:hAnsi="Tahoma" w:cs="Tahoma"/>
          <w:sz w:val="32"/>
          <w:szCs w:val="32"/>
          <w:rtl/>
        </w:rPr>
        <w:t>הכל</w:t>
      </w:r>
      <w:proofErr w:type="spellEnd"/>
      <w:r w:rsidRPr="0055006A">
        <w:rPr>
          <w:rFonts w:ascii="Tahoma" w:hAnsi="Tahoma" w:cs="Tahoma"/>
          <w:sz w:val="32"/>
          <w:szCs w:val="32"/>
          <w:rtl/>
        </w:rPr>
        <w:t>,</w:t>
      </w:r>
    </w:p>
    <w:p w:rsidR="0055006A" w:rsidRPr="0055006A" w:rsidRDefault="0055006A" w:rsidP="0055006A">
      <w:pPr>
        <w:jc w:val="both"/>
        <w:rPr>
          <w:rFonts w:ascii="Tahoma" w:hAnsi="Tahoma" w:cs="Tahoma"/>
          <w:sz w:val="32"/>
          <w:szCs w:val="32"/>
          <w:rtl/>
        </w:rPr>
      </w:pPr>
      <w:r w:rsidRPr="0055006A">
        <w:rPr>
          <w:rFonts w:ascii="Tahoma" w:hAnsi="Tahoma" w:cs="Tahoma"/>
          <w:sz w:val="32"/>
          <w:szCs w:val="32"/>
          <w:rtl/>
        </w:rPr>
        <w:t xml:space="preserve">לא צריך הוכחות לא </w:t>
      </w:r>
      <w:r w:rsidRPr="0055006A">
        <w:rPr>
          <w:rFonts w:ascii="Tahoma" w:hAnsi="Tahoma" w:cs="Tahoma" w:hint="cs"/>
          <w:sz w:val="32"/>
          <w:szCs w:val="32"/>
          <w:rtl/>
        </w:rPr>
        <w:t>רוצה</w:t>
      </w:r>
      <w:r w:rsidRPr="0055006A">
        <w:rPr>
          <w:rFonts w:ascii="Tahoma" w:hAnsi="Tahoma" w:cs="Tahoma"/>
          <w:sz w:val="32"/>
          <w:szCs w:val="32"/>
          <w:rtl/>
        </w:rPr>
        <w:t xml:space="preserve"> סיפורים, זה מסר ישר מאלוקים, </w:t>
      </w:r>
    </w:p>
    <w:p w:rsidR="0055006A" w:rsidRPr="0055006A" w:rsidRDefault="0055006A" w:rsidP="0055006A">
      <w:pPr>
        <w:jc w:val="both"/>
        <w:rPr>
          <w:rFonts w:ascii="Tahoma" w:hAnsi="Tahoma" w:cs="Tahoma"/>
          <w:b/>
          <w:bCs/>
          <w:sz w:val="32"/>
          <w:szCs w:val="32"/>
        </w:rPr>
      </w:pPr>
      <w:r w:rsidRPr="0055006A">
        <w:rPr>
          <w:rFonts w:ascii="Tahoma" w:hAnsi="Tahoma" w:cs="Tahoma"/>
          <w:b/>
          <w:bCs/>
          <w:sz w:val="32"/>
          <w:szCs w:val="32"/>
          <w:rtl/>
        </w:rPr>
        <w:t xml:space="preserve">אני </w:t>
      </w:r>
      <w:r w:rsidRPr="0055006A">
        <w:rPr>
          <w:rFonts w:ascii="Tahoma" w:hAnsi="Tahoma" w:cs="Tahoma" w:hint="cs"/>
          <w:b/>
          <w:bCs/>
          <w:sz w:val="32"/>
          <w:szCs w:val="32"/>
          <w:rtl/>
        </w:rPr>
        <w:t>אלי</w:t>
      </w:r>
      <w:r w:rsidRPr="0055006A">
        <w:rPr>
          <w:rFonts w:ascii="Tahoma" w:hAnsi="Tahoma" w:cs="Tahoma"/>
          <w:b/>
          <w:bCs/>
          <w:sz w:val="32"/>
          <w:szCs w:val="32"/>
          <w:rtl/>
        </w:rPr>
        <w:t xml:space="preserve"> </w:t>
      </w:r>
      <w:proofErr w:type="spellStart"/>
      <w:r w:rsidRPr="0055006A">
        <w:rPr>
          <w:rFonts w:ascii="Tahoma" w:hAnsi="Tahoma" w:cs="Tahoma"/>
          <w:b/>
          <w:bCs/>
          <w:sz w:val="32"/>
          <w:szCs w:val="32"/>
          <w:rtl/>
        </w:rPr>
        <w:t>איצ</w:t>
      </w:r>
      <w:proofErr w:type="spellEnd"/>
      <w:r w:rsidRPr="0055006A">
        <w:rPr>
          <w:rFonts w:ascii="Tahoma" w:hAnsi="Tahoma" w:cs="Tahoma"/>
          <w:b/>
          <w:bCs/>
          <w:sz w:val="32"/>
          <w:szCs w:val="32"/>
          <w:rtl/>
        </w:rPr>
        <w:t>' די!!!</w:t>
      </w:r>
    </w:p>
    <w:p w:rsidR="0055006A" w:rsidRDefault="0055006A" w:rsidP="0055006A">
      <w:pPr>
        <w:jc w:val="both"/>
        <w:rPr>
          <w:sz w:val="32"/>
          <w:szCs w:val="32"/>
          <w:rtl/>
        </w:rPr>
        <w:sectPr w:rsidR="0055006A" w:rsidSect="0055006A">
          <w:headerReference w:type="default" r:id="rId6"/>
          <w:pgSz w:w="11906" w:h="16838"/>
          <w:pgMar w:top="1440" w:right="1800" w:bottom="1440" w:left="1800" w:header="708" w:footer="708" w:gutter="0"/>
          <w:cols w:space="709"/>
          <w:bidi/>
          <w:docGrid w:linePitch="360"/>
        </w:sectPr>
      </w:pPr>
    </w:p>
    <w:p w:rsidR="0055006A" w:rsidRDefault="0055006A">
      <w:pPr>
        <w:rPr>
          <w:sz w:val="32"/>
          <w:szCs w:val="32"/>
          <w:rtl/>
        </w:rPr>
        <w:sectPr w:rsidR="0055006A" w:rsidSect="0055006A">
          <w:pgSz w:w="16838" w:h="11906" w:orient="landscape"/>
          <w:pgMar w:top="1800" w:right="1440" w:bottom="1800" w:left="1440" w:header="708" w:footer="708" w:gutter="0"/>
          <w:cols w:space="708"/>
          <w:docGrid w:linePitch="360"/>
        </w:sectPr>
      </w:pPr>
    </w:p>
    <w:p w:rsidR="0055006A" w:rsidRPr="0055006A" w:rsidRDefault="0055006A">
      <w:pPr>
        <w:rPr>
          <w:sz w:val="32"/>
          <w:szCs w:val="32"/>
        </w:rPr>
      </w:pPr>
    </w:p>
    <w:sectPr w:rsidR="0055006A" w:rsidRPr="0055006A" w:rsidSect="0055006A">
      <w:type w:val="continuous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06A" w:rsidRDefault="0055006A" w:rsidP="0055006A">
      <w:pPr>
        <w:spacing w:after="0" w:line="240" w:lineRule="auto"/>
      </w:pPr>
      <w:r>
        <w:separator/>
      </w:r>
    </w:p>
  </w:endnote>
  <w:endnote w:type="continuationSeparator" w:id="1">
    <w:p w:rsidR="0055006A" w:rsidRDefault="0055006A" w:rsidP="00550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06A" w:rsidRDefault="0055006A" w:rsidP="0055006A">
      <w:pPr>
        <w:spacing w:after="0" w:line="240" w:lineRule="auto"/>
      </w:pPr>
      <w:r>
        <w:separator/>
      </w:r>
    </w:p>
  </w:footnote>
  <w:footnote w:type="continuationSeparator" w:id="1">
    <w:p w:rsidR="0055006A" w:rsidRDefault="0055006A" w:rsidP="00550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06A" w:rsidRDefault="0055006A">
    <w:pPr>
      <w:pStyle w:val="a3"/>
      <w:rPr>
        <w:rFonts w:hint="cs"/>
        <w:sz w:val="28"/>
        <w:szCs w:val="28"/>
        <w:rtl/>
      </w:rPr>
    </w:pPr>
    <w:r>
      <w:rPr>
        <w:rFonts w:hint="cs"/>
        <w:sz w:val="28"/>
        <w:szCs w:val="28"/>
        <w:rtl/>
      </w:rPr>
      <w:t xml:space="preserve">בחסדי ה'!!                                        אני אי די </w:t>
    </w:r>
    <w:proofErr w:type="spellStart"/>
    <w:r>
      <w:rPr>
        <w:rFonts w:hint="cs"/>
        <w:sz w:val="28"/>
        <w:szCs w:val="28"/>
        <w:rtl/>
      </w:rPr>
      <w:t>איצ</w:t>
    </w:r>
    <w:proofErr w:type="spellEnd"/>
    <w:r>
      <w:rPr>
        <w:rFonts w:hint="cs"/>
        <w:sz w:val="28"/>
        <w:szCs w:val="28"/>
        <w:rtl/>
      </w:rPr>
      <w:t>' די!!</w:t>
    </w:r>
  </w:p>
  <w:p w:rsidR="0055006A" w:rsidRPr="0055006A" w:rsidRDefault="0055006A">
    <w:pPr>
      <w:pStyle w:val="a3"/>
      <w:rPr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5006A"/>
    <w:rsid w:val="00550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5006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semiHidden/>
    <w:rsid w:val="0055006A"/>
  </w:style>
  <w:style w:type="paragraph" w:styleId="a5">
    <w:name w:val="footer"/>
    <w:basedOn w:val="a"/>
    <w:link w:val="a6"/>
    <w:uiPriority w:val="99"/>
    <w:semiHidden/>
    <w:unhideWhenUsed/>
    <w:rsid w:val="0055006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semiHidden/>
    <w:rsid w:val="0055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200</Words>
  <Characters>1004</Characters>
  <Application>Microsoft Office Word</Application>
  <DocSecurity>0</DocSecurity>
  <Lines>8</Lines>
  <Paragraphs>2</Paragraphs>
  <ScaleCrop>false</ScaleCrop>
  <Company>Grizli777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9090</dc:creator>
  <cp:keywords/>
  <dc:description/>
  <cp:lastModifiedBy>9090</cp:lastModifiedBy>
  <cp:revision>2</cp:revision>
  <dcterms:created xsi:type="dcterms:W3CDTF">2019-05-26T21:22:00Z</dcterms:created>
  <dcterms:modified xsi:type="dcterms:W3CDTF">2019-05-26T21:32:00Z</dcterms:modified>
</cp:coreProperties>
</file>