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DFC" w:rsidRPr="00086E60" w:rsidRDefault="00941C12" w:rsidP="00086E60">
      <w:pPr>
        <w:jc w:val="both"/>
        <w:rPr>
          <w:sz w:val="28"/>
          <w:szCs w:val="28"/>
          <w:rtl/>
        </w:rPr>
      </w:pPr>
      <w:bookmarkStart w:id="0" w:name="_GoBack"/>
      <w:bookmarkEnd w:id="0"/>
      <w:r w:rsidRPr="00086E60">
        <w:rPr>
          <w:rFonts w:hint="cs"/>
          <w:sz w:val="28"/>
          <w:szCs w:val="28"/>
          <w:rtl/>
        </w:rPr>
        <w:t xml:space="preserve">בקלמר של </w:t>
      </w:r>
      <w:proofErr w:type="spellStart"/>
      <w:r w:rsidRPr="00086E60">
        <w:rPr>
          <w:rFonts w:hint="cs"/>
          <w:sz w:val="28"/>
          <w:szCs w:val="28"/>
          <w:rtl/>
        </w:rPr>
        <w:t>רבקי</w:t>
      </w:r>
      <w:proofErr w:type="spellEnd"/>
      <w:r w:rsidRPr="00086E60">
        <w:rPr>
          <w:rFonts w:hint="cs"/>
          <w:sz w:val="28"/>
          <w:szCs w:val="28"/>
          <w:rtl/>
        </w:rPr>
        <w:t xml:space="preserve"> חמישה צבעים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>כתום צהוב תכלת אדום וחום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שומרת </w:t>
      </w:r>
      <w:proofErr w:type="spellStart"/>
      <w:r w:rsidRPr="00086E60">
        <w:rPr>
          <w:rFonts w:hint="cs"/>
          <w:sz w:val="28"/>
          <w:szCs w:val="28"/>
          <w:rtl/>
        </w:rPr>
        <w:t>רבקי</w:t>
      </w:r>
      <w:proofErr w:type="spellEnd"/>
      <w:r w:rsidRPr="00086E60">
        <w:rPr>
          <w:rFonts w:hint="cs"/>
          <w:sz w:val="28"/>
          <w:szCs w:val="28"/>
          <w:rtl/>
        </w:rPr>
        <w:t xml:space="preserve"> על הצבעים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>אבל תמיד נותנת גם לאחרים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הנה הגיעה </w:t>
      </w:r>
      <w:proofErr w:type="spellStart"/>
      <w:r w:rsidRPr="00086E60">
        <w:rPr>
          <w:rFonts w:hint="cs"/>
          <w:sz w:val="28"/>
          <w:szCs w:val="28"/>
          <w:rtl/>
        </w:rPr>
        <w:t>לרבקי</w:t>
      </w:r>
      <w:proofErr w:type="spellEnd"/>
      <w:r w:rsidRPr="00086E60">
        <w:rPr>
          <w:rFonts w:hint="cs"/>
          <w:sz w:val="28"/>
          <w:szCs w:val="28"/>
          <w:rtl/>
        </w:rPr>
        <w:t xml:space="preserve"> דינה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>מבקשת צבע לצבוע קלמנטינה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נתנה לה </w:t>
      </w:r>
      <w:proofErr w:type="spellStart"/>
      <w:r w:rsidRPr="00086E60">
        <w:rPr>
          <w:rFonts w:hint="cs"/>
          <w:sz w:val="28"/>
          <w:szCs w:val="28"/>
          <w:rtl/>
        </w:rPr>
        <w:t>רבקי</w:t>
      </w:r>
      <w:proofErr w:type="spellEnd"/>
      <w:r w:rsidRPr="00086E60">
        <w:rPr>
          <w:rFonts w:hint="cs"/>
          <w:sz w:val="28"/>
          <w:szCs w:val="28"/>
          <w:rtl/>
        </w:rPr>
        <w:t xml:space="preserve"> את הכתום בשמחה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ונשארו לה ארבעה 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והנה הגיע </w:t>
      </w:r>
      <w:proofErr w:type="spellStart"/>
      <w:r w:rsidRPr="00086E60">
        <w:rPr>
          <w:rFonts w:hint="cs"/>
          <w:sz w:val="28"/>
          <w:szCs w:val="28"/>
          <w:rtl/>
        </w:rPr>
        <w:t>לרבקי</w:t>
      </w:r>
      <w:proofErr w:type="spellEnd"/>
      <w:r w:rsidRPr="00086E60">
        <w:rPr>
          <w:rFonts w:hint="cs"/>
          <w:sz w:val="28"/>
          <w:szCs w:val="28"/>
          <w:rtl/>
        </w:rPr>
        <w:t xml:space="preserve"> חנה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>מבקשת צבע לצבוע הבננה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נתנה לה </w:t>
      </w:r>
      <w:proofErr w:type="spellStart"/>
      <w:r w:rsidRPr="00086E60">
        <w:rPr>
          <w:rFonts w:hint="cs"/>
          <w:sz w:val="28"/>
          <w:szCs w:val="28"/>
          <w:rtl/>
        </w:rPr>
        <w:t>רבקי</w:t>
      </w:r>
      <w:proofErr w:type="spellEnd"/>
      <w:r w:rsidRPr="00086E60">
        <w:rPr>
          <w:rFonts w:hint="cs"/>
          <w:sz w:val="28"/>
          <w:szCs w:val="28"/>
          <w:rtl/>
        </w:rPr>
        <w:t xml:space="preserve"> את הצהב בשמחה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>ונשארו לה שלושה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והנה הגיע </w:t>
      </w:r>
      <w:proofErr w:type="spellStart"/>
      <w:r w:rsidRPr="00086E60">
        <w:rPr>
          <w:rFonts w:hint="cs"/>
          <w:sz w:val="28"/>
          <w:szCs w:val="28"/>
          <w:rtl/>
        </w:rPr>
        <w:t>לרבקי</w:t>
      </w:r>
      <w:proofErr w:type="spellEnd"/>
      <w:r w:rsidRPr="00086E60">
        <w:rPr>
          <w:rFonts w:hint="cs"/>
          <w:sz w:val="28"/>
          <w:szCs w:val="28"/>
          <w:rtl/>
        </w:rPr>
        <w:t xml:space="preserve"> חיים</w:t>
      </w:r>
    </w:p>
    <w:p w:rsidR="00941C12" w:rsidRPr="00086E60" w:rsidRDefault="00086E60" w:rsidP="00086E60">
      <w:pPr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lastRenderedPageBreak/>
        <w:t>מבקש לצבוע בתכלת את הש</w:t>
      </w:r>
      <w:r w:rsidR="00941C12" w:rsidRPr="00086E60">
        <w:rPr>
          <w:rFonts w:hint="cs"/>
          <w:sz w:val="28"/>
          <w:szCs w:val="28"/>
          <w:rtl/>
        </w:rPr>
        <w:t>מיים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נתנה לו </w:t>
      </w:r>
      <w:proofErr w:type="spellStart"/>
      <w:r w:rsidRPr="00086E60">
        <w:rPr>
          <w:rFonts w:hint="cs"/>
          <w:sz w:val="28"/>
          <w:szCs w:val="28"/>
          <w:rtl/>
        </w:rPr>
        <w:t>רבקי</w:t>
      </w:r>
      <w:proofErr w:type="spellEnd"/>
      <w:r w:rsidRPr="00086E60">
        <w:rPr>
          <w:rFonts w:hint="cs"/>
          <w:sz w:val="28"/>
          <w:szCs w:val="28"/>
          <w:rtl/>
        </w:rPr>
        <w:t xml:space="preserve"> את התכלת בשמחה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ונשארו </w:t>
      </w:r>
      <w:proofErr w:type="spellStart"/>
      <w:r w:rsidRPr="00086E60">
        <w:rPr>
          <w:rFonts w:hint="cs"/>
          <w:sz w:val="28"/>
          <w:szCs w:val="28"/>
          <w:rtl/>
        </w:rPr>
        <w:t>לרבקי</w:t>
      </w:r>
      <w:proofErr w:type="spellEnd"/>
      <w:r w:rsidRPr="00086E60">
        <w:rPr>
          <w:rFonts w:hint="cs"/>
          <w:sz w:val="28"/>
          <w:szCs w:val="28"/>
          <w:rtl/>
        </w:rPr>
        <w:t xml:space="preserve"> שניים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והנה הגיע </w:t>
      </w:r>
      <w:proofErr w:type="spellStart"/>
      <w:r w:rsidRPr="00086E60">
        <w:rPr>
          <w:rFonts w:hint="cs"/>
          <w:sz w:val="28"/>
          <w:szCs w:val="28"/>
          <w:rtl/>
        </w:rPr>
        <w:t>לרבקי</w:t>
      </w:r>
      <w:proofErr w:type="spellEnd"/>
      <w:r w:rsidRPr="00086E60">
        <w:rPr>
          <w:rFonts w:hint="cs"/>
          <w:sz w:val="28"/>
          <w:szCs w:val="28"/>
          <w:rtl/>
        </w:rPr>
        <w:t xml:space="preserve"> יוכבד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>מבקשת צבע לצבוע השלהבת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נותנת לה </w:t>
      </w:r>
      <w:proofErr w:type="spellStart"/>
      <w:r w:rsidRPr="00086E60">
        <w:rPr>
          <w:rFonts w:hint="cs"/>
          <w:sz w:val="28"/>
          <w:szCs w:val="28"/>
          <w:rtl/>
        </w:rPr>
        <w:t>רבקי</w:t>
      </w:r>
      <w:proofErr w:type="spellEnd"/>
      <w:r w:rsidRPr="00086E60">
        <w:rPr>
          <w:rFonts w:hint="cs"/>
          <w:sz w:val="28"/>
          <w:szCs w:val="28"/>
          <w:rtl/>
        </w:rPr>
        <w:t xml:space="preserve"> את האדום בשמחה</w:t>
      </w: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>ונשאר לה אחד</w:t>
      </w:r>
    </w:p>
    <w:p w:rsidR="00086E60" w:rsidRDefault="00086E60" w:rsidP="00086E60">
      <w:pPr>
        <w:jc w:val="both"/>
        <w:rPr>
          <w:sz w:val="28"/>
          <w:szCs w:val="28"/>
          <w:rtl/>
        </w:rPr>
      </w:pPr>
    </w:p>
    <w:p w:rsidR="00941C12" w:rsidRPr="00086E60" w:rsidRDefault="00941C12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והנה מגיע </w:t>
      </w:r>
      <w:proofErr w:type="spellStart"/>
      <w:r w:rsidRPr="00086E60">
        <w:rPr>
          <w:rFonts w:hint="cs"/>
          <w:sz w:val="28"/>
          <w:szCs w:val="28"/>
          <w:rtl/>
        </w:rPr>
        <w:t>לרבקי</w:t>
      </w:r>
      <w:proofErr w:type="spellEnd"/>
      <w:r w:rsidRPr="00086E60">
        <w:rPr>
          <w:rFonts w:hint="cs"/>
          <w:sz w:val="28"/>
          <w:szCs w:val="28"/>
          <w:rtl/>
        </w:rPr>
        <w:t xml:space="preserve"> התינוק </w:t>
      </w:r>
      <w:proofErr w:type="spellStart"/>
      <w:r w:rsidRPr="00086E60">
        <w:rPr>
          <w:rFonts w:hint="cs"/>
          <w:sz w:val="28"/>
          <w:szCs w:val="28"/>
          <w:rtl/>
        </w:rPr>
        <w:t>ההחום</w:t>
      </w:r>
      <w:proofErr w:type="spellEnd"/>
    </w:p>
    <w:p w:rsidR="00941C12" w:rsidRPr="00086E60" w:rsidRDefault="00086E60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>ומבקש לצבוע בצבע חום</w:t>
      </w:r>
    </w:p>
    <w:p w:rsidR="00086E60" w:rsidRPr="00086E60" w:rsidRDefault="00086E60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נותנת לו </w:t>
      </w:r>
      <w:proofErr w:type="spellStart"/>
      <w:r w:rsidRPr="00086E60">
        <w:rPr>
          <w:rFonts w:hint="cs"/>
          <w:sz w:val="28"/>
          <w:szCs w:val="28"/>
          <w:rtl/>
        </w:rPr>
        <w:t>רבקי</w:t>
      </w:r>
      <w:proofErr w:type="spellEnd"/>
      <w:r w:rsidRPr="00086E60">
        <w:rPr>
          <w:rFonts w:hint="cs"/>
          <w:sz w:val="28"/>
          <w:szCs w:val="28"/>
          <w:rtl/>
        </w:rPr>
        <w:t xml:space="preserve"> את החום בשמחה</w:t>
      </w:r>
    </w:p>
    <w:p w:rsidR="00086E60" w:rsidRPr="00086E60" w:rsidRDefault="00086E60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>ומה נשאר לה לא כלום</w:t>
      </w:r>
    </w:p>
    <w:p w:rsidR="00086E60" w:rsidRPr="00086E60" w:rsidRDefault="00086E60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 xml:space="preserve">לא נכון אמרה </w:t>
      </w:r>
      <w:proofErr w:type="spellStart"/>
      <w:r w:rsidRPr="00086E60">
        <w:rPr>
          <w:rFonts w:hint="cs"/>
          <w:sz w:val="28"/>
          <w:szCs w:val="28"/>
          <w:rtl/>
        </w:rPr>
        <w:t>רבקי</w:t>
      </w:r>
      <w:proofErr w:type="spellEnd"/>
    </w:p>
    <w:p w:rsidR="00086E60" w:rsidRPr="00086E60" w:rsidRDefault="00086E60" w:rsidP="00086E60">
      <w:pPr>
        <w:jc w:val="both"/>
        <w:rPr>
          <w:sz w:val="28"/>
          <w:szCs w:val="28"/>
          <w:rtl/>
        </w:rPr>
      </w:pPr>
      <w:r w:rsidRPr="00086E60">
        <w:rPr>
          <w:rFonts w:hint="cs"/>
          <w:sz w:val="28"/>
          <w:szCs w:val="28"/>
          <w:rtl/>
        </w:rPr>
        <w:t>נשארה לי המצווה</w:t>
      </w:r>
    </w:p>
    <w:p w:rsidR="00086E60" w:rsidRDefault="00086E60" w:rsidP="00941C12">
      <w:pPr>
        <w:rPr>
          <w:sz w:val="40"/>
          <w:szCs w:val="40"/>
          <w:rtl/>
        </w:rPr>
        <w:sectPr w:rsidR="00086E60" w:rsidSect="00086E60">
          <w:pgSz w:w="11906" w:h="16838"/>
          <w:pgMar w:top="1440" w:right="1800" w:bottom="1440" w:left="1800" w:header="708" w:footer="708" w:gutter="0"/>
          <w:cols w:num="2" w:space="708"/>
          <w:bidi/>
          <w:rtlGutter/>
          <w:docGrid w:linePitch="360"/>
        </w:sectPr>
      </w:pPr>
    </w:p>
    <w:p w:rsidR="00941C12" w:rsidRDefault="00941C12" w:rsidP="00941C12">
      <w:pPr>
        <w:rPr>
          <w:sz w:val="40"/>
          <w:szCs w:val="40"/>
          <w:rtl/>
        </w:rPr>
      </w:pPr>
    </w:p>
    <w:p w:rsidR="00941C12" w:rsidRDefault="00941C12" w:rsidP="00941C12">
      <w:pPr>
        <w:rPr>
          <w:sz w:val="40"/>
          <w:szCs w:val="40"/>
          <w:rtl/>
        </w:rPr>
      </w:pPr>
    </w:p>
    <w:p w:rsidR="00941C12" w:rsidRPr="00941C12" w:rsidRDefault="00941C12" w:rsidP="00941C12">
      <w:pPr>
        <w:rPr>
          <w:sz w:val="40"/>
          <w:szCs w:val="40"/>
        </w:rPr>
      </w:pPr>
    </w:p>
    <w:sectPr w:rsidR="00941C12" w:rsidRPr="00941C12" w:rsidSect="00086E60">
      <w:type w:val="continuous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5E2"/>
    <w:rsid w:val="00086E60"/>
    <w:rsid w:val="001112CC"/>
    <w:rsid w:val="00170B42"/>
    <w:rsid w:val="003B2E7B"/>
    <w:rsid w:val="007045E2"/>
    <w:rsid w:val="00771DFC"/>
    <w:rsid w:val="00941C12"/>
    <w:rsid w:val="00B95944"/>
    <w:rsid w:val="00DE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D48956-6A97-4C99-805D-F249B12A6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2019-07-21T17:53:00Z</dcterms:created>
  <dcterms:modified xsi:type="dcterms:W3CDTF">2019-07-21T17:53:00Z</dcterms:modified>
</cp:coreProperties>
</file>