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FA061" w14:textId="2A5645A7" w:rsidR="00F5260D" w:rsidRDefault="00F5260D" w:rsidP="004E0B59">
      <w:pPr>
        <w:spacing w:line="240" w:lineRule="auto"/>
        <w:jc w:val="center"/>
        <w:rPr>
          <w:rFonts w:asciiTheme="minorBidi" w:hAnsiTheme="minorBidi" w:cstheme="minorBidi"/>
          <w:b/>
          <w:bCs/>
          <w:sz w:val="56"/>
          <w:szCs w:val="56"/>
          <w:u w:val="single"/>
          <w:rtl/>
        </w:rPr>
      </w:pPr>
      <w:r w:rsidRPr="004E0B59">
        <w:rPr>
          <w:rFonts w:asciiTheme="minorBidi" w:hAnsiTheme="minorBidi" w:cstheme="minorBidi" w:hint="cs"/>
          <w:b/>
          <w:bCs/>
          <w:sz w:val="56"/>
          <w:szCs w:val="56"/>
          <w:u w:val="single"/>
          <w:rtl/>
        </w:rPr>
        <w:t>פטיפור פרל</w:t>
      </w:r>
    </w:p>
    <w:p w14:paraId="45316280" w14:textId="77777777" w:rsidR="004E0B59" w:rsidRPr="004E0B59" w:rsidRDefault="004E0B59" w:rsidP="004E0B59">
      <w:pPr>
        <w:spacing w:line="240" w:lineRule="auto"/>
        <w:jc w:val="center"/>
        <w:rPr>
          <w:rFonts w:asciiTheme="minorBidi" w:hAnsiTheme="minorBidi" w:cstheme="minorBidi"/>
          <w:b/>
          <w:bCs/>
          <w:sz w:val="56"/>
          <w:szCs w:val="56"/>
          <w:u w:val="single"/>
          <w:rtl/>
        </w:rPr>
      </w:pPr>
    </w:p>
    <w:p w14:paraId="0594C85A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</w:p>
    <w:p w14:paraId="2202D8F3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  <w:sectPr w:rsidR="00F5260D" w:rsidRPr="004E0B59" w:rsidSect="00F5260D">
          <w:pgSz w:w="11906" w:h="16838"/>
          <w:pgMar w:top="720" w:right="720" w:bottom="720" w:left="720" w:header="708" w:footer="708" w:gutter="0"/>
          <w:cols w:space="708"/>
          <w:bidi/>
          <w:rtlGutter/>
          <w:docGrid w:linePitch="360"/>
        </w:sectPr>
      </w:pPr>
    </w:p>
    <w:p w14:paraId="0333E647" w14:textId="2E4F4858" w:rsidR="00F5260D" w:rsidRPr="004E0B59" w:rsidRDefault="00F5260D" w:rsidP="004E0B59">
      <w:pPr>
        <w:spacing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</w:rPr>
      </w:pPr>
      <w:proofErr w:type="spellStart"/>
      <w:r w:rsidRPr="004E0B59">
        <w:rPr>
          <w:rFonts w:asciiTheme="minorBidi" w:hAnsiTheme="minorBidi" w:cstheme="minorBidi"/>
          <w:b/>
          <w:bCs/>
          <w:sz w:val="32"/>
          <w:szCs w:val="32"/>
          <w:rtl/>
        </w:rPr>
        <w:t>לבראוניז</w:t>
      </w:r>
      <w:proofErr w:type="spellEnd"/>
      <w:r w:rsidRPr="004E0B59">
        <w:rPr>
          <w:rFonts w:asciiTheme="minorBidi" w:hAnsiTheme="minorBidi" w:cstheme="minorBidi"/>
          <w:b/>
          <w:bCs/>
          <w:sz w:val="32"/>
          <w:szCs w:val="32"/>
          <w:rtl/>
        </w:rPr>
        <w:t>:</w:t>
      </w:r>
    </w:p>
    <w:p w14:paraId="7BCA9938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200 גרם שוקולד מריר</w:t>
      </w:r>
    </w:p>
    <w:p w14:paraId="3AEAF5EC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3/4 כוס שמן</w:t>
      </w:r>
    </w:p>
    <w:p w14:paraId="3A4B7A9C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 xml:space="preserve">3 ביצים </w:t>
      </w:r>
      <w:r w:rsidRPr="004E0B59">
        <w:rPr>
          <w:rFonts w:asciiTheme="minorBidi" w:hAnsiTheme="minorBidi" w:cstheme="minorBidi"/>
          <w:b/>
          <w:bCs/>
          <w:sz w:val="24"/>
          <w:szCs w:val="24"/>
        </w:rPr>
        <w:t>L</w:t>
      </w:r>
    </w:p>
    <w:p w14:paraId="3567F370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</w:rPr>
        <w:t>3/4</w:t>
      </w: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 xml:space="preserve"> כוס סוכר</w:t>
      </w:r>
    </w:p>
    <w:p w14:paraId="06F19FD4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קורט מלח</w:t>
      </w:r>
    </w:p>
    <w:p w14:paraId="0F9230CF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1/2 כוס קמח</w:t>
      </w:r>
    </w:p>
    <w:p w14:paraId="00396599" w14:textId="77777777" w:rsidR="004E0B59" w:rsidRDefault="004E0B59" w:rsidP="004E0B59">
      <w:pPr>
        <w:spacing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</w:rPr>
      </w:pPr>
    </w:p>
    <w:p w14:paraId="796BB436" w14:textId="77777777" w:rsidR="004E0B59" w:rsidRDefault="004E0B59" w:rsidP="004E0B59">
      <w:pPr>
        <w:spacing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</w:rPr>
      </w:pPr>
    </w:p>
    <w:p w14:paraId="0BDF7808" w14:textId="365F19C0" w:rsidR="00F5260D" w:rsidRPr="004E0B59" w:rsidRDefault="00F5260D" w:rsidP="004E0B59">
      <w:pPr>
        <w:spacing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</w:rPr>
      </w:pPr>
      <w:r w:rsidRPr="004E0B59">
        <w:rPr>
          <w:rFonts w:asciiTheme="minorBidi" w:hAnsiTheme="minorBidi" w:cstheme="minorBidi"/>
          <w:b/>
          <w:bCs/>
          <w:sz w:val="32"/>
          <w:szCs w:val="32"/>
          <w:rtl/>
        </w:rPr>
        <w:br w:type="column"/>
      </w:r>
      <w:r w:rsidRPr="004E0B59">
        <w:rPr>
          <w:rFonts w:asciiTheme="minorBidi" w:hAnsiTheme="minorBidi" w:cstheme="minorBidi"/>
          <w:b/>
          <w:bCs/>
          <w:sz w:val="32"/>
          <w:szCs w:val="32"/>
          <w:rtl/>
        </w:rPr>
        <w:t>לקרם החלווה:</w:t>
      </w:r>
    </w:p>
    <w:p w14:paraId="3B83D9AA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100 גרם מרגרינה או שמן קוקוס</w:t>
      </w:r>
    </w:p>
    <w:p w14:paraId="6886DC2C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240 גרם טחינה גולמית</w:t>
      </w:r>
    </w:p>
    <w:p w14:paraId="5BE6F405" w14:textId="28987664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100 גרם אבקת סוכר</w:t>
      </w:r>
    </w:p>
    <w:p w14:paraId="366C599F" w14:textId="77E3A1D3" w:rsidR="00F5260D" w:rsidRPr="004E0B59" w:rsidRDefault="00F5260D" w:rsidP="004E0B59">
      <w:pPr>
        <w:spacing w:line="240" w:lineRule="auto"/>
        <w:jc w:val="center"/>
        <w:rPr>
          <w:rFonts w:asciiTheme="minorBidi" w:hAnsiTheme="minorBidi" w:cstheme="minorBidi"/>
          <w:b/>
          <w:bCs/>
          <w:sz w:val="32"/>
          <w:szCs w:val="32"/>
          <w:rtl/>
        </w:rPr>
      </w:pPr>
      <w:r w:rsidRPr="004E0B59">
        <w:rPr>
          <w:rFonts w:asciiTheme="minorBidi" w:hAnsiTheme="minorBidi" w:cstheme="minorBidi"/>
          <w:b/>
          <w:bCs/>
          <w:sz w:val="32"/>
          <w:szCs w:val="32"/>
          <w:rtl/>
        </w:rPr>
        <w:br w:type="column"/>
      </w:r>
      <w:proofErr w:type="spellStart"/>
      <w:r w:rsidRPr="004E0B59">
        <w:rPr>
          <w:rFonts w:asciiTheme="minorBidi" w:hAnsiTheme="minorBidi" w:cstheme="minorBidi"/>
          <w:b/>
          <w:bCs/>
          <w:sz w:val="32"/>
          <w:szCs w:val="32"/>
          <w:rtl/>
        </w:rPr>
        <w:t>לקראנץ</w:t>
      </w:r>
      <w:proofErr w:type="spellEnd"/>
      <w:r w:rsidRPr="004E0B59">
        <w:rPr>
          <w:rFonts w:asciiTheme="minorBidi" w:hAnsiTheme="minorBidi" w:cstheme="minorBidi"/>
          <w:b/>
          <w:bCs/>
          <w:sz w:val="32"/>
          <w:szCs w:val="32"/>
          <w:rtl/>
        </w:rPr>
        <w:t>' שוקולד ופצפוצים:</w:t>
      </w:r>
    </w:p>
    <w:p w14:paraId="52F6D259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200 גרם שוקולד מריר</w:t>
      </w:r>
    </w:p>
    <w:p w14:paraId="6531F1A0" w14:textId="229D847C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2 כפות טחינה גולמי</w:t>
      </w:r>
      <w:r w:rsidRPr="004E0B59">
        <w:rPr>
          <w:rFonts w:asciiTheme="minorBidi" w:hAnsiTheme="minorBidi" w:cstheme="minorBidi" w:hint="cs"/>
          <w:b/>
          <w:bCs/>
          <w:sz w:val="24"/>
          <w:szCs w:val="24"/>
          <w:rtl/>
        </w:rPr>
        <w:t>ת</w:t>
      </w:r>
    </w:p>
    <w:p w14:paraId="05444F07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2 כפות שמן</w:t>
      </w:r>
    </w:p>
    <w:p w14:paraId="15B7FB1B" w14:textId="6701BB16" w:rsidR="00F5260D" w:rsidRPr="004E0B59" w:rsidRDefault="00F5260D" w:rsidP="004E0B59">
      <w:pPr>
        <w:spacing w:line="240" w:lineRule="auto"/>
        <w:rPr>
          <w:rFonts w:asciiTheme="minorBidi" w:hAnsiTheme="minorBidi" w:cstheme="minorBidi"/>
          <w:b/>
          <w:bCs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50 גרם פצפוצי אורז</w:t>
      </w:r>
    </w:p>
    <w:p w14:paraId="48733C18" w14:textId="07D53D4A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</w:p>
    <w:p w14:paraId="1A9CE7D2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</w:p>
    <w:p w14:paraId="3D1F71FB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  <w:sectPr w:rsidR="00F5260D" w:rsidRPr="004E0B59" w:rsidSect="00F5260D">
          <w:type w:val="continuous"/>
          <w:pgSz w:w="11906" w:h="16838"/>
          <w:pgMar w:top="720" w:right="720" w:bottom="720" w:left="720" w:header="708" w:footer="708" w:gutter="0"/>
          <w:cols w:num="3" w:space="708"/>
          <w:bidi/>
          <w:rtlGutter/>
          <w:docGrid w:linePitch="360"/>
        </w:sectPr>
      </w:pPr>
    </w:p>
    <w:p w14:paraId="69368B5B" w14:textId="77777777" w:rsidR="00F5260D" w:rsidRPr="004E0B59" w:rsidRDefault="00F5260D" w:rsidP="004E0B59">
      <w:pPr>
        <w:spacing w:line="240" w:lineRule="auto"/>
        <w:jc w:val="center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 xml:space="preserve">מכינים את </w:t>
      </w:r>
      <w:proofErr w:type="spellStart"/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הבראוניז</w:t>
      </w:r>
      <w:proofErr w:type="spellEnd"/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:</w:t>
      </w:r>
    </w:p>
    <w:p w14:paraId="44B075D0" w14:textId="1F826A59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>מחממים תנור ל-170 מעלות. ממיסים שוקולד ומערבבים עם שמן.</w:t>
      </w:r>
    </w:p>
    <w:p w14:paraId="2904868D" w14:textId="193FEE94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>בקערה נפרדת טורפים ביצים עם סוכר</w:t>
      </w:r>
      <w:r w:rsidRPr="004E0B59">
        <w:rPr>
          <w:rFonts w:asciiTheme="minorBidi" w:hAnsiTheme="minorBidi" w:cstheme="minorBidi" w:hint="cs"/>
          <w:sz w:val="24"/>
          <w:szCs w:val="24"/>
          <w:rtl/>
        </w:rPr>
        <w:t>.</w:t>
      </w:r>
    </w:p>
    <w:p w14:paraId="45F79B56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>מאחדים עם תערובת השוקולד המומס ומוסיפים מלח וקמח.</w:t>
      </w:r>
    </w:p>
    <w:p w14:paraId="5F64A7AC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 xml:space="preserve">יוצקים את הבלילה לתבנית בגודל </w:t>
      </w:r>
      <w:r w:rsidRPr="004E0B59">
        <w:rPr>
          <w:rFonts w:asciiTheme="minorBidi" w:hAnsiTheme="minorBidi" w:cstheme="minorBidi" w:hint="cs"/>
          <w:sz w:val="24"/>
          <w:szCs w:val="24"/>
          <w:rtl/>
        </w:rPr>
        <w:t>20</w:t>
      </w:r>
      <w:r w:rsidRPr="004E0B59">
        <w:rPr>
          <w:rFonts w:asciiTheme="minorBidi" w:hAnsiTheme="minorBidi" w:cstheme="minorBidi" w:hint="cs"/>
          <w:sz w:val="24"/>
          <w:szCs w:val="24"/>
        </w:rPr>
        <w:t>X</w:t>
      </w:r>
      <w:r w:rsidRPr="004E0B59">
        <w:rPr>
          <w:rFonts w:asciiTheme="minorBidi" w:hAnsiTheme="minorBidi" w:cstheme="minorBidi" w:hint="cs"/>
          <w:sz w:val="24"/>
          <w:szCs w:val="24"/>
          <w:rtl/>
        </w:rPr>
        <w:t xml:space="preserve">30 </w:t>
      </w:r>
      <w:r w:rsidRPr="004E0B59">
        <w:rPr>
          <w:rFonts w:asciiTheme="minorBidi" w:hAnsiTheme="minorBidi" w:cstheme="minorBidi"/>
          <w:sz w:val="24"/>
          <w:szCs w:val="24"/>
          <w:rtl/>
        </w:rPr>
        <w:t>ס"מ ומחליקים לשכבה אחידה.</w:t>
      </w:r>
    </w:p>
    <w:p w14:paraId="380FD1A0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>אופים כ-20 דקות או עד שהעוגה מתייצבת בשוליים אך עדיין מעט רוטטת בחלק המרכזי.</w:t>
      </w:r>
    </w:p>
    <w:p w14:paraId="0EFE3CF1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>מצננים לחלוטין בטמפרטורת החדר.</w:t>
      </w:r>
    </w:p>
    <w:p w14:paraId="1379A38A" w14:textId="77777777" w:rsidR="00F5260D" w:rsidRPr="004E0B59" w:rsidRDefault="00F5260D" w:rsidP="004E0B59">
      <w:pPr>
        <w:spacing w:line="240" w:lineRule="auto"/>
        <w:jc w:val="center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br w:type="column"/>
      </w: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מכינים את קרם החלווה:</w:t>
      </w:r>
    </w:p>
    <w:p w14:paraId="6D979056" w14:textId="7B5F562B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>ממיסים מרגרינה או שמן קוקוס וטורפים היטב עם טחינה ואבקת סוכר לתערובת אחידה.</w:t>
      </w:r>
    </w:p>
    <w:p w14:paraId="477D0DEE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>יוצקים את הקרם על העוגה האפויה ומקפיאים כשעה עד להתייצבות.</w:t>
      </w:r>
    </w:p>
    <w:p w14:paraId="5A633BC3" w14:textId="77777777" w:rsidR="00F5260D" w:rsidRPr="004E0B59" w:rsidRDefault="00F5260D" w:rsidP="004E0B59">
      <w:pPr>
        <w:spacing w:line="240" w:lineRule="auto"/>
        <w:jc w:val="center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br w:type="column"/>
      </w:r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 xml:space="preserve">מכינים את </w:t>
      </w:r>
      <w:proofErr w:type="spellStart"/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קראנץ</w:t>
      </w:r>
      <w:proofErr w:type="spellEnd"/>
      <w:r w:rsidRPr="004E0B59">
        <w:rPr>
          <w:rFonts w:asciiTheme="minorBidi" w:hAnsiTheme="minorBidi" w:cstheme="minorBidi"/>
          <w:b/>
          <w:bCs/>
          <w:sz w:val="24"/>
          <w:szCs w:val="24"/>
          <w:rtl/>
        </w:rPr>
        <w:t>' השוקולד:</w:t>
      </w:r>
    </w:p>
    <w:p w14:paraId="593582AC" w14:textId="645A6E6C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 xml:space="preserve">ממיסים שוקולד במיקרוגל או </w:t>
      </w:r>
      <w:r w:rsidR="00D96BFD" w:rsidRPr="004E0B59">
        <w:rPr>
          <w:rFonts w:asciiTheme="minorBidi" w:hAnsiTheme="minorBidi" w:cstheme="minorBidi" w:hint="cs"/>
          <w:sz w:val="24"/>
          <w:szCs w:val="24"/>
          <w:rtl/>
        </w:rPr>
        <w:t>בסיר</w:t>
      </w:r>
      <w:r w:rsidRPr="004E0B59">
        <w:rPr>
          <w:rFonts w:asciiTheme="minorBidi" w:hAnsiTheme="minorBidi" w:cstheme="minorBidi"/>
          <w:sz w:val="24"/>
          <w:szCs w:val="24"/>
          <w:rtl/>
        </w:rPr>
        <w:t>.</w:t>
      </w:r>
    </w:p>
    <w:p w14:paraId="1B5991A6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 w:hint="cs"/>
          <w:sz w:val="24"/>
          <w:szCs w:val="24"/>
          <w:rtl/>
        </w:rPr>
        <w:t>מ</w:t>
      </w:r>
      <w:r w:rsidRPr="004E0B59">
        <w:rPr>
          <w:rFonts w:asciiTheme="minorBidi" w:hAnsiTheme="minorBidi" w:cstheme="minorBidi"/>
          <w:sz w:val="24"/>
          <w:szCs w:val="24"/>
          <w:rtl/>
        </w:rPr>
        <w:t>ערבבים עם טחינה גולמית, שמן פצפוצים.</w:t>
      </w:r>
    </w:p>
    <w:p w14:paraId="3E9FB146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  <w:r w:rsidRPr="004E0B59">
        <w:rPr>
          <w:rFonts w:asciiTheme="minorBidi" w:hAnsiTheme="minorBidi" w:cstheme="minorBidi"/>
          <w:sz w:val="24"/>
          <w:szCs w:val="24"/>
          <w:rtl/>
        </w:rPr>
        <w:t>מורחים את התערובת על קרם החלווה ומחזירים למקפיא לשעה נוספת.</w:t>
      </w:r>
    </w:p>
    <w:p w14:paraId="07ECCF5D" w14:textId="77777777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  <w:sectPr w:rsidR="00F5260D" w:rsidRPr="004E0B59" w:rsidSect="00F5260D">
          <w:type w:val="continuous"/>
          <w:pgSz w:w="11906" w:h="16838"/>
          <w:pgMar w:top="720" w:right="720" w:bottom="720" w:left="720" w:header="708" w:footer="708" w:gutter="0"/>
          <w:cols w:num="3" w:space="708"/>
          <w:bidi/>
          <w:rtlGutter/>
          <w:docGrid w:linePitch="360"/>
        </w:sectPr>
      </w:pPr>
      <w:r w:rsidRPr="004E0B59">
        <w:rPr>
          <w:rFonts w:asciiTheme="minorBidi" w:hAnsiTheme="minorBidi" w:cstheme="minorBidi"/>
          <w:sz w:val="24"/>
          <w:szCs w:val="24"/>
          <w:rtl/>
        </w:rPr>
        <w:t>מוציאים מהמקפיא וחותכים למלבנים.</w:t>
      </w:r>
    </w:p>
    <w:p w14:paraId="12250563" w14:textId="0F60997B" w:rsidR="00F5260D" w:rsidRPr="004E0B59" w:rsidRDefault="00F5260D" w:rsidP="004E0B59">
      <w:pPr>
        <w:spacing w:line="240" w:lineRule="auto"/>
        <w:rPr>
          <w:rFonts w:asciiTheme="minorBidi" w:hAnsiTheme="minorBidi" w:cstheme="minorBidi"/>
          <w:sz w:val="24"/>
          <w:szCs w:val="24"/>
          <w:rtl/>
        </w:rPr>
      </w:pPr>
    </w:p>
    <w:p w14:paraId="7C5C4EF1" w14:textId="52155A50" w:rsidR="006C52F8" w:rsidRPr="004E0B59" w:rsidRDefault="006C52F8" w:rsidP="004E0B59">
      <w:pPr>
        <w:spacing w:line="240" w:lineRule="auto"/>
        <w:rPr>
          <w:rFonts w:asciiTheme="minorBidi" w:hAnsiTheme="minorBidi" w:cstheme="minorBidi"/>
          <w:sz w:val="24"/>
          <w:szCs w:val="24"/>
        </w:rPr>
      </w:pPr>
    </w:p>
    <w:sectPr w:rsidR="006C52F8" w:rsidRPr="004E0B59" w:rsidSect="00F5260D">
      <w:type w:val="continuous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gutterAtTop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60D"/>
    <w:rsid w:val="000F3DAB"/>
    <w:rsid w:val="0042766D"/>
    <w:rsid w:val="004E0B59"/>
    <w:rsid w:val="006C52F8"/>
    <w:rsid w:val="00741EC2"/>
    <w:rsid w:val="00D17138"/>
    <w:rsid w:val="00D96BFD"/>
    <w:rsid w:val="00E73C0D"/>
    <w:rsid w:val="00F5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4449A"/>
  <w15:chartTrackingRefBased/>
  <w15:docId w15:val="{FA29D748-AFAB-4854-B69C-A2599F85D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00"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66D"/>
    <w:pPr>
      <w:ind w:firstLine="0"/>
    </w:pPr>
    <w:rPr>
      <w:rFonts w:cs="David"/>
    </w:rPr>
  </w:style>
  <w:style w:type="paragraph" w:styleId="1">
    <w:name w:val="heading 1"/>
    <w:basedOn w:val="a"/>
    <w:next w:val="a"/>
    <w:link w:val="10"/>
    <w:autoRedefine/>
    <w:uiPriority w:val="9"/>
    <w:qFormat/>
    <w:rsid w:val="000F3DAB"/>
    <w:pPr>
      <w:keepNext/>
      <w:keepLines/>
      <w:pBdr>
        <w:top w:val="single" w:sz="4" w:space="1" w:color="auto"/>
        <w:bottom w:val="single" w:sz="4" w:space="1" w:color="auto"/>
      </w:pBdr>
      <w:spacing w:before="240" w:after="0" w:line="259" w:lineRule="auto"/>
      <w:jc w:val="center"/>
      <w:outlineLvl w:val="0"/>
    </w:pPr>
    <w:rPr>
      <w:rFonts w:ascii="David" w:eastAsiaTheme="majorEastAsia" w:hAnsi="David"/>
      <w:b/>
      <w:bC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2">
    <w:name w:val="heading 2"/>
    <w:basedOn w:val="NormalWeb"/>
    <w:next w:val="a"/>
    <w:link w:val="20"/>
    <w:autoRedefine/>
    <w:uiPriority w:val="9"/>
    <w:unhideWhenUsed/>
    <w:qFormat/>
    <w:rsid w:val="000F3DAB"/>
    <w:pPr>
      <w:outlineLvl w:val="1"/>
    </w:pPr>
    <w:rPr>
      <w:rFonts w:ascii="David" w:eastAsiaTheme="majorEastAsia" w:hAnsi="David" w:cs="David"/>
      <w:b/>
      <w:bCs/>
      <w:sz w:val="28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F3DAB"/>
    <w:rPr>
      <w:rFonts w:ascii="David" w:eastAsiaTheme="majorEastAsia" w:hAnsi="David" w:cs="David"/>
      <w:b/>
      <w:bC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20">
    <w:name w:val="כותרת 2 תו"/>
    <w:basedOn w:val="a0"/>
    <w:link w:val="2"/>
    <w:uiPriority w:val="9"/>
    <w:rsid w:val="000F3DAB"/>
    <w:rPr>
      <w:rFonts w:ascii="David" w:eastAsiaTheme="majorEastAsia" w:hAnsi="David" w:cs="David"/>
      <w:b/>
      <w:bCs/>
      <w:sz w:val="28"/>
      <w:szCs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a3">
    <w:name w:val="הערות"/>
    <w:basedOn w:val="a"/>
    <w:autoRedefine/>
    <w:qFormat/>
    <w:rsid w:val="00E73C0D"/>
    <w:pPr>
      <w:autoSpaceDE w:val="0"/>
      <w:autoSpaceDN w:val="0"/>
      <w:adjustRightInd w:val="0"/>
      <w:spacing w:after="0" w:line="240" w:lineRule="auto"/>
    </w:pPr>
    <w:rPr>
      <w:rFonts w:asciiTheme="majorBidi" w:hAnsiTheme="majorBidi" w:cs="Times New Roman"/>
      <w:sz w:val="26"/>
      <w:szCs w:val="19"/>
    </w:rPr>
  </w:style>
  <w:style w:type="paragraph" w:customStyle="1" w:styleId="a4">
    <w:name w:val="כותרת"/>
    <w:basedOn w:val="a"/>
    <w:autoRedefine/>
    <w:qFormat/>
    <w:rsid w:val="00E73C0D"/>
    <w:pPr>
      <w:spacing w:before="100" w:beforeAutospacing="1" w:afterAutospacing="1" w:line="276" w:lineRule="auto"/>
      <w:jc w:val="center"/>
    </w:pPr>
    <w:rPr>
      <w:rFonts w:asciiTheme="majorBidi" w:hAnsiTheme="majorBidi" w:cs="Narkisim"/>
      <w:bCs/>
      <w:sz w:val="26"/>
      <w:szCs w:val="24"/>
    </w:rPr>
  </w:style>
  <w:style w:type="paragraph" w:customStyle="1" w:styleId="a5">
    <w:name w:val="מקור וביאור"/>
    <w:basedOn w:val="a"/>
    <w:link w:val="a6"/>
    <w:autoRedefine/>
    <w:qFormat/>
    <w:rsid w:val="00E73C0D"/>
    <w:pPr>
      <w:spacing w:before="100" w:beforeAutospacing="1" w:afterAutospacing="1" w:line="276" w:lineRule="auto"/>
    </w:pPr>
    <w:rPr>
      <w:rFonts w:asciiTheme="majorBidi" w:hAnsiTheme="majorBidi" w:cs="Narkisim"/>
      <w:sz w:val="26"/>
      <w:szCs w:val="24"/>
    </w:rPr>
  </w:style>
  <w:style w:type="character" w:customStyle="1" w:styleId="a6">
    <w:name w:val="מקור וביאור תו"/>
    <w:basedOn w:val="a0"/>
    <w:link w:val="a5"/>
    <w:rsid w:val="00E73C0D"/>
    <w:rPr>
      <w:rFonts w:asciiTheme="majorBidi" w:hAnsiTheme="majorBidi" w:cs="Narkisim"/>
      <w:sz w:val="26"/>
      <w:szCs w:val="24"/>
    </w:rPr>
  </w:style>
  <w:style w:type="paragraph" w:customStyle="1" w:styleId="a7">
    <w:name w:val="פנים יפות מקור"/>
    <w:basedOn w:val="a8"/>
    <w:autoRedefine/>
    <w:qFormat/>
    <w:rsid w:val="00E73C0D"/>
    <w:pPr>
      <w:spacing w:after="200" w:line="276" w:lineRule="auto"/>
      <w:ind w:left="0"/>
    </w:pPr>
    <w:rPr>
      <w:rFonts w:asciiTheme="majorBidi" w:hAnsiTheme="majorBidi" w:cs="Narkisim"/>
      <w:sz w:val="25"/>
      <w:szCs w:val="26"/>
    </w:rPr>
  </w:style>
  <w:style w:type="paragraph" w:styleId="a8">
    <w:name w:val="List Paragraph"/>
    <w:basedOn w:val="a"/>
    <w:uiPriority w:val="34"/>
    <w:qFormat/>
    <w:rsid w:val="00E73C0D"/>
    <w:pPr>
      <w:ind w:left="720"/>
      <w:contextualSpacing/>
    </w:pPr>
  </w:style>
  <w:style w:type="paragraph" w:styleId="NormalWeb">
    <w:name w:val="Normal (Web)"/>
    <w:basedOn w:val="a"/>
    <w:uiPriority w:val="99"/>
    <w:semiHidden/>
    <w:unhideWhenUsed/>
    <w:rsid w:val="000F3DA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160</Words>
  <Characters>803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לאנדא</dc:creator>
  <cp:keywords/>
  <dc:description/>
  <cp:lastModifiedBy>לאנדא</cp:lastModifiedBy>
  <cp:revision>3</cp:revision>
  <dcterms:created xsi:type="dcterms:W3CDTF">2022-03-13T07:55:00Z</dcterms:created>
  <dcterms:modified xsi:type="dcterms:W3CDTF">2022-03-13T10:31:00Z</dcterms:modified>
</cp:coreProperties>
</file>