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hd w:val="clear" w:color="auto" w:fill="FFFFFF"/>
        <w:spacing w:before="75" w:after="210" w:line="240" w:lineRule="auto"/>
        <w:rPr>
          <w:rFonts w:ascii="Arial" w:eastAsia="Times New Roman" w:hAnsi="Arial" w:cs="Kapriza"/>
          <w:color w:val="302A2C"/>
          <w:spacing w:val="5"/>
          <w:sz w:val="37"/>
          <w:szCs w:val="37"/>
          <w:rtl/>
        </w:rPr>
      </w:pPr>
      <w:r>
        <w:rPr>
          <w:rFonts w:ascii="Arial" w:eastAsia="Times New Roman" w:hAnsi="Arial" w:cs="Kapriza"/>
          <w:noProof/>
          <w:color w:val="362E91"/>
          <w:spacing w:val="5"/>
          <w:sz w:val="37"/>
          <w:szCs w:val="37"/>
        </w:rPr>
        <w:drawing>
          <wp:anchor distT="0" distB="0" distL="114300" distR="114300" simplePos="0" relativeHeight="251659264" behindDoc="0" locked="0" layoutInCell="1" allowOverlap="1">
            <wp:simplePos x="0" y="0"/>
            <wp:positionH relativeFrom="margin">
              <wp:posOffset>-129540</wp:posOffset>
            </wp:positionH>
            <wp:positionV relativeFrom="paragraph">
              <wp:posOffset>422275</wp:posOffset>
            </wp:positionV>
            <wp:extent cx="2127250" cy="3190875"/>
            <wp:effectExtent l="0" t="0" r="6350" b="9525"/>
            <wp:wrapNone/>
            <wp:docPr id="2" name="תמונה 2" descr="חלת דבש כתר שושנים">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חלת דבש כתר שושנים">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7250" cy="3190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Kapriza"/>
          <w:b/>
          <w:bCs/>
          <w:color w:val="302A2C"/>
          <w:spacing w:val="5"/>
          <w:sz w:val="37"/>
          <w:szCs w:val="37"/>
          <w:rtl/>
        </w:rPr>
        <w:t>חלת דבש כתר שושנים</w:t>
      </w:r>
    </w:p>
    <w:p>
      <w:pPr>
        <w:shd w:val="clear" w:color="auto" w:fill="FFFFFF"/>
        <w:spacing w:after="0" w:line="200" w:lineRule="exact"/>
        <w:ind w:right="3402"/>
        <w:jc w:val="both"/>
        <w:rPr>
          <w:rFonts w:ascii="Arial" w:eastAsia="Times New Roman" w:hAnsi="Arial" w:cs="Kapriza"/>
          <w:color w:val="302A2C"/>
          <w:spacing w:val="5"/>
          <w:sz w:val="23"/>
          <w:szCs w:val="23"/>
        </w:rPr>
      </w:pPr>
      <w:r>
        <w:rPr>
          <w:rFonts w:ascii="Arial" w:eastAsia="Times New Roman" w:hAnsi="Arial" w:cs="Kapriza"/>
          <w:color w:val="302A2C"/>
          <w:spacing w:val="5"/>
          <w:sz w:val="23"/>
          <w:szCs w:val="23"/>
          <w:rtl/>
        </w:rPr>
        <w:t>כשזה מגיע לחלה, אני כבר כמה שנים טובות נצמדת למתכון המנצח שלי.  זהו מתכון שמניב חלות רכות, עסיסיות ומתוקות במידה.  הוא כ"כ מוצלח וטוב, שאני לא מוצאת שום סיבה לערוך בו שינויים ואני ממליצה לכם בחום לנסות, הוא באמת מוצלח במיוחד. בנוסף, הוא גם מתאים לכולם – הוא פרווה ואם משמיטים ממנו את הביצים (ואין בעיה לעשות זאת) הוא גם טבעוני. אם רוצים להפוך אותו למעט בריא יותר, ניתן להמיר מחצית מהקמח שבו בקמח מלא.  הכמויות במתכון מיועדות עבור 2 חלות, אבל ניתן לחלק אותן לשניים ולהסתפק בחלה אחת</w:t>
      </w:r>
      <w:r>
        <w:rPr>
          <w:rFonts w:ascii="Arial" w:eastAsia="Times New Roman" w:hAnsi="Arial" w:cs="Kapriza"/>
          <w:color w:val="302A2C"/>
          <w:spacing w:val="5"/>
          <w:sz w:val="23"/>
          <w:szCs w:val="23"/>
        </w:rPr>
        <w:t>.</w:t>
      </w:r>
    </w:p>
    <w:p>
      <w:pPr>
        <w:shd w:val="clear" w:color="auto" w:fill="FFFFFF"/>
        <w:spacing w:before="240" w:after="210" w:line="240" w:lineRule="auto"/>
        <w:jc w:val="both"/>
        <w:rPr>
          <w:rFonts w:ascii="Arial" w:eastAsia="Times New Roman" w:hAnsi="Arial" w:cs="Arial"/>
          <w:color w:val="302A2C"/>
          <w:spacing w:val="5"/>
          <w:sz w:val="23"/>
          <w:szCs w:val="23"/>
        </w:rPr>
      </w:pPr>
      <w:r>
        <w:rPr>
          <w:rFonts w:ascii="Arial" w:eastAsia="Times New Roman" w:hAnsi="Arial" w:cs="Arial"/>
          <w:b/>
          <w:bCs/>
          <w:color w:val="302A2C"/>
          <w:spacing w:val="5"/>
          <w:sz w:val="23"/>
          <w:szCs w:val="23"/>
          <w:rtl/>
        </w:rPr>
        <w:t>עבור 2 חלות בקוטר 26 ס"מ</w:t>
      </w:r>
      <w:r>
        <w:rPr>
          <w:rFonts w:ascii="Arial" w:eastAsia="Times New Roman" w:hAnsi="Arial" w:cs="Arial"/>
          <w:color w:val="302A2C"/>
          <w:spacing w:val="5"/>
          <w:sz w:val="23"/>
          <w:szCs w:val="23"/>
          <w:rtl/>
        </w:rPr>
        <w:t> –</w:t>
      </w:r>
    </w:p>
    <w:p>
      <w:pPr>
        <w:pStyle w:val="a3"/>
        <w:numPr>
          <w:ilvl w:val="0"/>
          <w:numId w:val="1"/>
        </w:numPr>
        <w:shd w:val="clear" w:color="auto" w:fill="FFFFFF"/>
        <w:spacing w:before="75" w:after="210" w:line="240" w:lineRule="auto"/>
        <w:jc w:val="both"/>
        <w:rPr>
          <w:rFonts w:ascii="Arial" w:eastAsia="Times New Roman" w:hAnsi="Arial" w:cs="Arial"/>
          <w:color w:val="302A2C"/>
          <w:spacing w:val="5"/>
          <w:sz w:val="23"/>
          <w:szCs w:val="23"/>
          <w:rtl/>
        </w:rPr>
      </w:pPr>
      <w:r>
        <w:rPr>
          <w:rFonts w:ascii="Arial" w:eastAsia="Times New Roman" w:hAnsi="Arial" w:cs="Arial"/>
          <w:color w:val="302A2C"/>
          <w:spacing w:val="5"/>
          <w:sz w:val="23"/>
          <w:szCs w:val="23"/>
          <w:rtl/>
        </w:rPr>
        <w:t>7 כוסות + 2 כפות (1 ק"ג) קמח לבן</w:t>
      </w:r>
    </w:p>
    <w:p>
      <w:pPr>
        <w:pStyle w:val="a3"/>
        <w:numPr>
          <w:ilvl w:val="0"/>
          <w:numId w:val="1"/>
        </w:numPr>
        <w:shd w:val="clear" w:color="auto" w:fill="FFFFFF"/>
        <w:spacing w:before="75" w:after="210" w:line="240" w:lineRule="auto"/>
        <w:jc w:val="both"/>
        <w:rPr>
          <w:rFonts w:ascii="Arial" w:eastAsia="Times New Roman" w:hAnsi="Arial" w:cs="Arial"/>
          <w:color w:val="302A2C"/>
          <w:spacing w:val="5"/>
          <w:sz w:val="23"/>
          <w:szCs w:val="23"/>
          <w:rtl/>
        </w:rPr>
      </w:pPr>
      <w:r>
        <w:rPr>
          <w:rFonts w:ascii="Arial" w:eastAsia="Times New Roman" w:hAnsi="Arial" w:cs="Arial"/>
          <w:color w:val="302A2C"/>
          <w:spacing w:val="5"/>
          <w:sz w:val="23"/>
          <w:szCs w:val="23"/>
          <w:rtl/>
        </w:rPr>
        <w:t>1 כף (20 גרם) מלח</w:t>
      </w:r>
    </w:p>
    <w:p>
      <w:pPr>
        <w:pStyle w:val="a3"/>
        <w:numPr>
          <w:ilvl w:val="0"/>
          <w:numId w:val="1"/>
        </w:numPr>
        <w:shd w:val="clear" w:color="auto" w:fill="FFFFFF"/>
        <w:spacing w:before="75" w:after="210" w:line="240" w:lineRule="auto"/>
        <w:jc w:val="both"/>
        <w:rPr>
          <w:rFonts w:ascii="Arial" w:eastAsia="Times New Roman" w:hAnsi="Arial" w:cs="Arial"/>
          <w:color w:val="302A2C"/>
          <w:spacing w:val="5"/>
          <w:sz w:val="23"/>
          <w:szCs w:val="23"/>
          <w:rtl/>
        </w:rPr>
      </w:pPr>
      <w:r>
        <w:rPr>
          <w:rFonts w:ascii="Arial" w:eastAsia="Times New Roman" w:hAnsi="Arial" w:cs="Arial"/>
          <w:color w:val="302A2C"/>
          <w:spacing w:val="5"/>
          <w:sz w:val="23"/>
          <w:szCs w:val="23"/>
          <w:rtl/>
        </w:rPr>
        <w:t>1/4 כוס (50 גר') סוכר</w:t>
      </w:r>
    </w:p>
    <w:p>
      <w:pPr>
        <w:pStyle w:val="a3"/>
        <w:numPr>
          <w:ilvl w:val="0"/>
          <w:numId w:val="1"/>
        </w:numPr>
        <w:shd w:val="clear" w:color="auto" w:fill="FFFFFF"/>
        <w:spacing w:before="75" w:after="210" w:line="240" w:lineRule="auto"/>
        <w:jc w:val="both"/>
        <w:rPr>
          <w:rFonts w:ascii="Arial" w:eastAsia="Times New Roman" w:hAnsi="Arial" w:cs="Arial"/>
          <w:color w:val="302A2C"/>
          <w:spacing w:val="5"/>
          <w:sz w:val="23"/>
          <w:szCs w:val="23"/>
          <w:rtl/>
        </w:rPr>
      </w:pPr>
      <w:r>
        <w:rPr>
          <w:rFonts w:ascii="Arial" w:eastAsia="Times New Roman" w:hAnsi="Arial" w:cs="Arial"/>
          <w:color w:val="302A2C"/>
          <w:spacing w:val="5"/>
          <w:sz w:val="23"/>
          <w:szCs w:val="23"/>
          <w:rtl/>
        </w:rPr>
        <w:t>1 שקית (50 גרם) שמרית או 2 כפות (18 גרם) שמרים יבשים</w:t>
      </w:r>
    </w:p>
    <w:p>
      <w:pPr>
        <w:pStyle w:val="a3"/>
        <w:numPr>
          <w:ilvl w:val="0"/>
          <w:numId w:val="1"/>
        </w:numPr>
        <w:shd w:val="clear" w:color="auto" w:fill="FFFFFF"/>
        <w:spacing w:before="75" w:after="210" w:line="240" w:lineRule="auto"/>
        <w:jc w:val="both"/>
        <w:rPr>
          <w:rFonts w:ascii="Arial" w:eastAsia="Times New Roman" w:hAnsi="Arial" w:cs="Arial"/>
          <w:color w:val="302A2C"/>
          <w:spacing w:val="5"/>
          <w:sz w:val="23"/>
          <w:szCs w:val="23"/>
          <w:rtl/>
        </w:rPr>
      </w:pPr>
      <w:r>
        <w:rPr>
          <w:rFonts w:ascii="Arial" w:eastAsia="Times New Roman" w:hAnsi="Arial" w:cs="Arial"/>
          <w:color w:val="302A2C"/>
          <w:spacing w:val="5"/>
          <w:sz w:val="23"/>
          <w:szCs w:val="23"/>
          <w:rtl/>
        </w:rPr>
        <w:t xml:space="preserve">2 ביצים בגודל </w:t>
      </w:r>
      <w:r>
        <w:rPr>
          <w:rFonts w:ascii="Arial" w:eastAsia="Times New Roman" w:hAnsi="Arial" w:cs="Arial"/>
          <w:color w:val="302A2C"/>
          <w:spacing w:val="5"/>
          <w:sz w:val="23"/>
          <w:szCs w:val="23"/>
        </w:rPr>
        <w:t>L</w:t>
      </w:r>
    </w:p>
    <w:p>
      <w:pPr>
        <w:pStyle w:val="a3"/>
        <w:numPr>
          <w:ilvl w:val="0"/>
          <w:numId w:val="1"/>
        </w:numPr>
        <w:shd w:val="clear" w:color="auto" w:fill="FFFFFF"/>
        <w:spacing w:before="75" w:after="210" w:line="240" w:lineRule="auto"/>
        <w:jc w:val="both"/>
        <w:rPr>
          <w:rFonts w:ascii="Arial" w:eastAsia="Times New Roman" w:hAnsi="Arial" w:cs="Arial"/>
          <w:color w:val="302A2C"/>
          <w:spacing w:val="5"/>
          <w:sz w:val="23"/>
          <w:szCs w:val="23"/>
          <w:rtl/>
        </w:rPr>
      </w:pPr>
      <w:r>
        <w:rPr>
          <w:rFonts w:ascii="Arial" w:eastAsia="Times New Roman" w:hAnsi="Arial" w:cs="Arial"/>
          <w:color w:val="302A2C"/>
          <w:spacing w:val="5"/>
          <w:sz w:val="23"/>
          <w:szCs w:val="23"/>
          <w:rtl/>
        </w:rPr>
        <w:t>1/3 כוס (80 מ"ל) שמן</w:t>
      </w:r>
    </w:p>
    <w:p>
      <w:pPr>
        <w:pStyle w:val="a3"/>
        <w:numPr>
          <w:ilvl w:val="0"/>
          <w:numId w:val="1"/>
        </w:numPr>
        <w:shd w:val="clear" w:color="auto" w:fill="FFFFFF"/>
        <w:spacing w:before="75" w:after="210" w:line="240" w:lineRule="auto"/>
        <w:jc w:val="both"/>
        <w:rPr>
          <w:rFonts w:ascii="Arial" w:eastAsia="Times New Roman" w:hAnsi="Arial" w:cs="Arial"/>
          <w:color w:val="302A2C"/>
          <w:spacing w:val="5"/>
          <w:sz w:val="23"/>
          <w:szCs w:val="23"/>
          <w:rtl/>
        </w:rPr>
      </w:pPr>
      <w:r>
        <w:rPr>
          <w:rFonts w:ascii="Arial" w:eastAsia="Times New Roman" w:hAnsi="Arial" w:cs="Arial"/>
          <w:color w:val="302A2C"/>
          <w:spacing w:val="5"/>
          <w:sz w:val="23"/>
          <w:szCs w:val="23"/>
          <w:rtl/>
        </w:rPr>
        <w:t>1/4 כוס (80 גרם) דבש</w:t>
      </w:r>
    </w:p>
    <w:p>
      <w:pPr>
        <w:pStyle w:val="a3"/>
        <w:numPr>
          <w:ilvl w:val="0"/>
          <w:numId w:val="1"/>
        </w:numPr>
        <w:shd w:val="clear" w:color="auto" w:fill="FFFFFF"/>
        <w:spacing w:before="75" w:after="210" w:line="240" w:lineRule="auto"/>
        <w:jc w:val="both"/>
        <w:rPr>
          <w:rFonts w:ascii="Arial" w:eastAsia="Times New Roman" w:hAnsi="Arial" w:cs="Arial"/>
          <w:color w:val="302A2C"/>
          <w:spacing w:val="5"/>
          <w:sz w:val="23"/>
          <w:szCs w:val="23"/>
          <w:rtl/>
        </w:rPr>
      </w:pPr>
      <w:r>
        <w:rPr>
          <w:rFonts w:ascii="Arial" w:eastAsia="Times New Roman" w:hAnsi="Arial" w:cs="Arial"/>
          <w:color w:val="302A2C"/>
          <w:spacing w:val="5"/>
          <w:sz w:val="23"/>
          <w:szCs w:val="23"/>
          <w:rtl/>
        </w:rPr>
        <w:t>1.5 (360 מ"ל) כוסות מים פושרים</w:t>
      </w:r>
    </w:p>
    <w:p>
      <w:pPr>
        <w:shd w:val="clear" w:color="auto" w:fill="FFFFFF"/>
        <w:spacing w:before="75" w:after="210" w:line="240" w:lineRule="auto"/>
        <w:jc w:val="both"/>
        <w:rPr>
          <w:rFonts w:ascii="Arial" w:eastAsia="Times New Roman" w:hAnsi="Arial" w:cs="Arial"/>
          <w:color w:val="302A2C"/>
          <w:spacing w:val="5"/>
          <w:sz w:val="23"/>
          <w:szCs w:val="23"/>
          <w:rtl/>
        </w:rPr>
      </w:pPr>
      <w:r>
        <w:rPr>
          <w:rFonts w:ascii="Arial" w:eastAsia="Times New Roman" w:hAnsi="Arial" w:cs="Arial"/>
          <w:b/>
          <w:bCs/>
          <w:color w:val="302A2C"/>
          <w:spacing w:val="5"/>
          <w:sz w:val="23"/>
          <w:szCs w:val="23"/>
          <w:rtl/>
        </w:rPr>
        <w:t>לזיגוג</w:t>
      </w:r>
    </w:p>
    <w:p>
      <w:pPr>
        <w:shd w:val="clear" w:color="auto" w:fill="FFFFFF"/>
        <w:spacing w:before="75" w:after="210" w:line="240" w:lineRule="auto"/>
        <w:jc w:val="both"/>
        <w:rPr>
          <w:rFonts w:ascii="Arial" w:eastAsia="Times New Roman" w:hAnsi="Arial" w:cs="Arial"/>
          <w:color w:val="302A2C"/>
          <w:spacing w:val="5"/>
          <w:sz w:val="23"/>
          <w:szCs w:val="23"/>
          <w:rtl/>
        </w:rPr>
      </w:pPr>
      <w:r>
        <w:rPr>
          <w:rFonts w:ascii="Arial" w:eastAsia="Times New Roman" w:hAnsi="Arial" w:cs="Arial"/>
          <w:color w:val="302A2C"/>
          <w:spacing w:val="5"/>
          <w:sz w:val="23"/>
          <w:szCs w:val="23"/>
          <w:rtl/>
        </w:rPr>
        <w:t>4 כפות דבש מדוללות ב – 2 כפות מים רותחים</w:t>
      </w:r>
    </w:p>
    <w:p>
      <w:pPr>
        <w:shd w:val="clear" w:color="auto" w:fill="FFFFFF"/>
        <w:spacing w:before="75" w:after="210" w:line="240" w:lineRule="auto"/>
        <w:jc w:val="both"/>
        <w:rPr>
          <w:rFonts w:ascii="Arial" w:eastAsia="Times New Roman" w:hAnsi="Arial" w:cs="Arial" w:hint="cs"/>
          <w:color w:val="302A2C"/>
          <w:spacing w:val="5"/>
          <w:sz w:val="23"/>
          <w:szCs w:val="23"/>
          <w:rtl/>
        </w:rPr>
      </w:pPr>
      <w:r>
        <w:rPr>
          <w:rFonts w:ascii="Arial" w:eastAsia="Times New Roman" w:hAnsi="Arial" w:cs="Arial"/>
          <w:b/>
          <w:bCs/>
          <w:color w:val="302A2C"/>
          <w:spacing w:val="5"/>
          <w:sz w:val="23"/>
          <w:szCs w:val="23"/>
          <w:rtl/>
        </w:rPr>
        <w:t>ההכנה</w:t>
      </w:r>
      <w:r>
        <w:rPr>
          <w:rFonts w:ascii="Arial" w:eastAsia="Times New Roman" w:hAnsi="Arial" w:cs="Arial"/>
          <w:color w:val="302A2C"/>
          <w:spacing w:val="5"/>
          <w:sz w:val="23"/>
          <w:szCs w:val="23"/>
          <w:rtl/>
        </w:rPr>
        <w:t>:</w:t>
      </w:r>
    </w:p>
    <w:p>
      <w:pPr>
        <w:shd w:val="clear" w:color="auto" w:fill="FFFFFF"/>
        <w:spacing w:before="120" w:after="120" w:line="240" w:lineRule="auto"/>
        <w:jc w:val="both"/>
        <w:rPr>
          <w:rFonts w:ascii="Arial" w:eastAsia="Times New Roman" w:hAnsi="Arial" w:cs="Arial"/>
          <w:color w:val="302A2C"/>
          <w:spacing w:val="5"/>
          <w:rtl/>
        </w:rPr>
      </w:pPr>
      <w:r>
        <w:rPr>
          <w:rFonts w:ascii="Arial" w:eastAsia="Times New Roman" w:hAnsi="Arial" w:cs="Arial"/>
          <w:color w:val="302A2C"/>
          <w:spacing w:val="5"/>
          <w:rtl/>
        </w:rPr>
        <w:t>לקערת המיקסר מנפים את הקמח, מוסיפים את המלח ומערבבים היטב. מוסיפים את השמרים ומערבבים שוב עד להטמעה. מוסיפים את הסוכר, הביצים, השמן והדבש ולשים בעזרת וו הלישה. מוסיפים בהדרגה את המים עד לקבלת בצק רך. במידת הצורך מוסיפים עוד מים פושרים, בכל פעם כף אחת עד לקבלת בצק רך מאוד. לשים במשך כ – 10 דקות עד לקבלת קצת דביק. משמנים קערה במעט שמן, יוצרים מהבצק כדור ומגלגלים אותו בקערה על מנת שישומן היטב. מכסים ומתפיחים עד להכפלת הנפח, כשעה – שעה וחצי.</w:t>
      </w:r>
    </w:p>
    <w:p>
      <w:pPr>
        <w:shd w:val="clear" w:color="auto" w:fill="FFFFFF"/>
        <w:spacing w:before="120" w:after="120" w:line="240" w:lineRule="auto"/>
        <w:jc w:val="both"/>
        <w:rPr>
          <w:rFonts w:ascii="Arial" w:eastAsia="Times New Roman" w:hAnsi="Arial" w:cs="Arial"/>
          <w:color w:val="302A2C"/>
          <w:spacing w:val="5"/>
          <w:rtl/>
        </w:rPr>
      </w:pPr>
      <w:r>
        <w:rPr>
          <w:rFonts w:ascii="Arial" w:eastAsia="Times New Roman" w:hAnsi="Arial" w:cs="Arial"/>
          <w:color w:val="302A2C"/>
          <w:spacing w:val="5"/>
          <w:rtl/>
        </w:rPr>
        <w:t>מרפדים תבנית בנייר אפייה ומשמנים את שוליה.  מניחים במרכז התבנית רינג או כל כלי עגול אחר בקוטר 5 ס"מ ומשמנים את חלקו החיצוני.</w:t>
      </w:r>
    </w:p>
    <w:p>
      <w:pPr>
        <w:shd w:val="clear" w:color="auto" w:fill="FFFFFF"/>
        <w:spacing w:before="120" w:after="120" w:line="240" w:lineRule="auto"/>
        <w:jc w:val="both"/>
        <w:rPr>
          <w:rFonts w:ascii="Arial" w:eastAsia="Times New Roman" w:hAnsi="Arial" w:cs="Arial"/>
          <w:color w:val="302A2C"/>
          <w:spacing w:val="5"/>
          <w:rtl/>
        </w:rPr>
      </w:pPr>
      <w:r>
        <w:rPr>
          <w:rFonts w:ascii="Arial" w:eastAsia="Times New Roman" w:hAnsi="Arial" w:cs="Arial"/>
          <w:color w:val="302A2C"/>
          <w:spacing w:val="5"/>
          <w:rtl/>
        </w:rPr>
        <w:t>מחלקים את הבצק ל – 4 חלקים ומרדדים כל חלק לעלה דק בעובי של 0.3 ס"מ. קורצים מהבצק עיגולים בקוטר 12 ס"מ. העיגולים יתכווצו וזה בסדר.</w:t>
      </w:r>
    </w:p>
    <w:p>
      <w:pPr>
        <w:shd w:val="clear" w:color="auto" w:fill="FFFFFF"/>
        <w:spacing w:before="120" w:after="120" w:line="240" w:lineRule="auto"/>
        <w:jc w:val="both"/>
        <w:rPr>
          <w:rFonts w:ascii="Arial" w:eastAsia="Times New Roman" w:hAnsi="Arial" w:cs="Arial"/>
          <w:color w:val="302A2C"/>
          <w:spacing w:val="5"/>
          <w:rtl/>
        </w:rPr>
      </w:pPr>
      <w:r>
        <w:rPr>
          <w:rFonts w:ascii="Arial" w:eastAsia="Times New Roman" w:hAnsi="Arial" w:cs="Arial"/>
          <w:b/>
          <w:bCs/>
          <w:color w:val="302A2C"/>
          <w:spacing w:val="5"/>
          <w:rtl/>
        </w:rPr>
        <w:t>להכנת צורת השושנים</w:t>
      </w:r>
      <w:r>
        <w:rPr>
          <w:rFonts w:ascii="Arial" w:eastAsia="Times New Roman" w:hAnsi="Arial" w:cs="Arial"/>
          <w:color w:val="302A2C"/>
          <w:spacing w:val="5"/>
          <w:rtl/>
        </w:rPr>
        <w:t>: משתמשים בכל פעם ב – 4 עיגולי בצק. מניחים את עיגולי הבצק בטור אחד, זה על גבי זה  כך שיחפפו אחד את השני חלקית. מגלגלים את עיגולי הבצק יחד לצורת גליל  החל מעיגול הבצק הנמוך ביותר לצורת גליל. מגלגלים בעדינות על גבי משטח העבודה על מנת להדק מעט את הגליל. בעזרת סכין חדה חוצים את הגליל במרכזו. מניחים כל חלק שצידו החלק פונה כלפי מטה על גבי התבנית ובמרווחים של 2-3 ס"מ זה מזה. חוזרים על הכנת שושני הבצק עד שהתבנית מלאה. מכסים ומתפיחים כ – 30-40 דקות. בינתיים מחממים תנור ל – 175 מעלות.</w:t>
      </w:r>
    </w:p>
    <w:p>
      <w:pPr>
        <w:shd w:val="clear" w:color="auto" w:fill="FFFFFF"/>
        <w:spacing w:before="120" w:after="120" w:line="240" w:lineRule="auto"/>
        <w:jc w:val="both"/>
        <w:rPr>
          <w:rFonts w:ascii="Arial" w:eastAsia="Times New Roman" w:hAnsi="Arial" w:cs="Arial"/>
          <w:color w:val="302A2C"/>
          <w:spacing w:val="5"/>
          <w:rtl/>
        </w:rPr>
      </w:pPr>
      <w:r>
        <w:rPr>
          <w:rFonts w:ascii="Arial" w:eastAsia="Times New Roman" w:hAnsi="Arial" w:cs="Arial"/>
          <w:color w:val="302A2C"/>
          <w:spacing w:val="5"/>
          <w:rtl/>
        </w:rPr>
        <w:t>אופים את החלה למשך 25 דקות ועד לקבלת צבע זהוב.</w:t>
      </w:r>
    </w:p>
    <w:p>
      <w:pPr>
        <w:shd w:val="clear" w:color="auto" w:fill="FFFFFF"/>
        <w:spacing w:before="120" w:after="120" w:line="240" w:lineRule="auto"/>
        <w:jc w:val="both"/>
        <w:rPr>
          <w:rFonts w:ascii="Arial" w:eastAsia="Times New Roman" w:hAnsi="Arial" w:cs="Arial"/>
          <w:color w:val="302A2C"/>
          <w:spacing w:val="5"/>
          <w:rtl/>
        </w:rPr>
      </w:pPr>
      <w:r>
        <w:rPr>
          <w:rFonts w:ascii="Arial" w:eastAsia="Times New Roman" w:hAnsi="Arial" w:cs="Arial"/>
          <w:b/>
          <w:bCs/>
          <w:color w:val="302A2C"/>
          <w:spacing w:val="5"/>
          <w:rtl/>
        </w:rPr>
        <w:t>בזמן האפייה מכינים את הזיגוג:</w:t>
      </w:r>
      <w:r>
        <w:rPr>
          <w:rFonts w:ascii="Arial" w:eastAsia="Times New Roman" w:hAnsi="Arial" w:cs="Arial"/>
          <w:color w:val="302A2C"/>
          <w:spacing w:val="5"/>
          <w:rtl/>
        </w:rPr>
        <w:t> מערבבים את הדבש במים הרותחים. עם צאת החלה מהתנור ובעודה חמה מברישים אותה בזיגוג הדבש (כמחצית מכמות הזיגוג עבור כל חלה).</w:t>
      </w:r>
    </w:p>
    <w:p>
      <w:pPr>
        <w:shd w:val="clear" w:color="auto" w:fill="FFFFFF"/>
        <w:spacing w:before="120" w:after="120" w:line="240" w:lineRule="auto"/>
        <w:jc w:val="both"/>
        <w:rPr>
          <w:rFonts w:ascii="Arial" w:eastAsia="Times New Roman" w:hAnsi="Arial" w:cs="Arial"/>
          <w:color w:val="302A2C"/>
          <w:spacing w:val="5"/>
          <w:rtl/>
        </w:rPr>
      </w:pPr>
      <w:r>
        <w:rPr>
          <w:rFonts w:ascii="Arial" w:eastAsia="Times New Roman" w:hAnsi="Arial" w:cs="Arial"/>
          <w:color w:val="302A2C"/>
          <w:spacing w:val="5"/>
          <w:rtl/>
        </w:rPr>
        <w:t>מקררים מעט את החלה ומחלצים אותה מהתבנית, ע"י העברת סכין חדה בדפנות התבנית. מצננים לחלוטין על גבי רשת.</w:t>
      </w:r>
    </w:p>
    <w:p>
      <w:pPr>
        <w:shd w:val="clear" w:color="auto" w:fill="FFFFFF"/>
        <w:spacing w:before="120" w:after="120" w:line="240" w:lineRule="auto"/>
        <w:jc w:val="both"/>
        <w:rPr>
          <w:rFonts w:ascii="Arial" w:eastAsia="Times New Roman" w:hAnsi="Arial" w:cs="Arial"/>
          <w:color w:val="302A2C"/>
          <w:spacing w:val="5"/>
          <w:rtl/>
        </w:rPr>
      </w:pPr>
      <w:r>
        <w:rPr>
          <w:rFonts w:ascii="Arial" w:eastAsia="Times New Roman" w:hAnsi="Arial" w:cs="Arial"/>
          <w:color w:val="302A2C"/>
          <w:spacing w:val="5"/>
          <w:rtl/>
        </w:rPr>
        <w:t>החלה במיטבה ביום ההכנה. ניתן להכין מראש, לעטוף היטב בניילון נצמד ולהקפיא עד חודש.</w:t>
      </w:r>
    </w:p>
    <w:p>
      <w:pPr>
        <w:shd w:val="clear" w:color="auto" w:fill="FFFFFF"/>
        <w:spacing w:before="120" w:after="120" w:line="240" w:lineRule="auto"/>
        <w:jc w:val="both"/>
        <w:rPr>
          <w:rFonts w:ascii="Arial" w:eastAsia="Times New Roman" w:hAnsi="Arial" w:cs="Arial"/>
          <w:color w:val="302A2C"/>
          <w:spacing w:val="5"/>
          <w:rtl/>
        </w:rPr>
      </w:pPr>
      <w:r>
        <w:rPr>
          <w:rFonts w:ascii="Arial" w:eastAsia="Times New Roman" w:hAnsi="Arial" w:cs="Arial"/>
          <w:color w:val="302A2C"/>
          <w:spacing w:val="5"/>
          <w:rtl/>
        </w:rPr>
        <w:t>כדי לקבל חלה לא מתוקה מוותרים על זיגוג הדבש ובמקומו מברישים את החלה בביצה טרופה מדוללת בכף מים רגע לפניי האפייה.</w:t>
      </w:r>
    </w:p>
    <w:p>
      <w:pPr>
        <w:shd w:val="clear" w:color="auto" w:fill="FFFFFF"/>
        <w:spacing w:before="120" w:after="120" w:line="240" w:lineRule="auto"/>
        <w:jc w:val="both"/>
        <w:rPr>
          <w:rFonts w:ascii="Arial" w:eastAsia="Times New Roman" w:hAnsi="Arial" w:cs="Arial"/>
          <w:color w:val="302A2C"/>
          <w:spacing w:val="5"/>
          <w:rtl/>
        </w:rPr>
      </w:pPr>
    </w:p>
    <w:p>
      <w:pPr>
        <w:jc w:val="right"/>
        <w:rPr>
          <w:rtl/>
        </w:rPr>
      </w:pPr>
      <w:r>
        <w:rPr>
          <w:rFonts w:ascii="Arial" w:eastAsia="Times New Roman" w:hAnsi="Arial" w:cs="Kapriza"/>
          <w:b/>
          <w:bCs/>
          <w:color w:val="302A2C"/>
          <w:spacing w:val="5"/>
          <w:sz w:val="39"/>
          <w:szCs w:val="39"/>
          <w:rtl/>
        </w:rPr>
        <w:t>שנה טובה ומתוקה מדבש</w:t>
      </w:r>
    </w:p>
    <w:p>
      <w:pPr>
        <w:spacing w:before="150" w:after="225" w:line="240" w:lineRule="auto"/>
        <w:jc w:val="both"/>
        <w:outlineLvl w:val="0"/>
        <w:rPr>
          <w:rFonts w:ascii="Arial" w:eastAsia="Times New Roman" w:hAnsi="Arial" w:cs="Kapriza"/>
          <w:b/>
          <w:bCs/>
          <w:color w:val="302A2C"/>
          <w:spacing w:val="5"/>
          <w:sz w:val="37"/>
          <w:szCs w:val="37"/>
          <w:rtl/>
        </w:rPr>
      </w:pPr>
      <w:bookmarkStart w:id="0" w:name="_GoBack"/>
      <w:r>
        <w:rPr>
          <w:rFonts w:ascii="Arial" w:eastAsia="Times New Roman" w:hAnsi="Arial" w:cs="Kapriza"/>
          <w:b/>
          <w:bCs/>
          <w:color w:val="302A2C"/>
          <w:spacing w:val="5"/>
          <w:sz w:val="37"/>
          <w:szCs w:val="37"/>
        </w:rPr>
        <w:lastRenderedPageBreak/>
        <w:drawing>
          <wp:anchor distT="0" distB="0" distL="114300" distR="114300" simplePos="0" relativeHeight="251661312" behindDoc="0" locked="0" layoutInCell="1" allowOverlap="1">
            <wp:simplePos x="0" y="0"/>
            <wp:positionH relativeFrom="margin">
              <wp:posOffset>672941</wp:posOffset>
            </wp:positionH>
            <wp:positionV relativeFrom="paragraph">
              <wp:posOffset>-74930</wp:posOffset>
            </wp:positionV>
            <wp:extent cx="1588770" cy="1060133"/>
            <wp:effectExtent l="0" t="0" r="0" b="6985"/>
            <wp:wrapNone/>
            <wp:docPr id="9" name="תמונה 9" descr="חלת דבש כתר שושנים">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לת דבש כתר שושנים">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88770" cy="1060133"/>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eastAsia="Times New Roman" w:hAnsi="Arial" w:cs="Kapriza"/>
          <w:b/>
          <w:bCs/>
          <w:color w:val="302A2C"/>
          <w:spacing w:val="5"/>
          <w:sz w:val="37"/>
          <w:szCs w:val="37"/>
          <w:rtl/>
        </w:rPr>
        <w:t>חלת דבש כתר שושנים</w:t>
      </w:r>
      <w:r>
        <w:rPr>
          <w:rFonts w:ascii="Arial" w:eastAsia="Times New Roman" w:hAnsi="Arial" w:cs="Kapriza" w:hint="cs"/>
          <w:b/>
          <w:bCs/>
          <w:color w:val="302A2C"/>
          <w:spacing w:val="5"/>
          <w:sz w:val="37"/>
          <w:szCs w:val="37"/>
          <w:rtl/>
        </w:rPr>
        <w:t>-הכנה בתמונות</w:t>
      </w:r>
    </w:p>
    <w:p>
      <w:pPr>
        <w:shd w:val="clear" w:color="auto" w:fill="FFFFFF"/>
        <w:spacing w:before="75" w:after="210" w:line="240" w:lineRule="auto"/>
        <w:jc w:val="both"/>
        <w:rPr>
          <w:rFonts w:ascii="Arial" w:eastAsia="Times New Roman" w:hAnsi="Arial" w:cs="Arial"/>
          <w:b/>
          <w:bCs/>
          <w:color w:val="302A2C"/>
          <w:spacing w:val="5"/>
          <w:sz w:val="23"/>
          <w:szCs w:val="23"/>
        </w:rPr>
      </w:pPr>
      <w:r>
        <w:rPr>
          <w:rFonts w:ascii="Arial" w:eastAsia="Times New Roman" w:hAnsi="Arial" w:cs="Arial"/>
          <w:b/>
          <w:bCs/>
          <w:color w:val="302A2C"/>
          <w:spacing w:val="5"/>
          <w:sz w:val="29"/>
          <w:szCs w:val="29"/>
          <w:rtl/>
        </w:rPr>
        <w:t>אז איך מכינים חלה שהיא כולה כתר של שושנים</w:t>
      </w:r>
      <w:r>
        <w:rPr>
          <w:rFonts w:ascii="Arial" w:eastAsia="Times New Roman" w:hAnsi="Arial" w:cs="Arial" w:hint="cs"/>
          <w:b/>
          <w:bCs/>
          <w:color w:val="302A2C"/>
          <w:spacing w:val="5"/>
          <w:sz w:val="29"/>
          <w:szCs w:val="29"/>
          <w:rtl/>
        </w:rPr>
        <w:t>?</w:t>
      </w:r>
    </w:p>
    <w:p>
      <w:pPr>
        <w:shd w:val="clear" w:color="auto" w:fill="FFFFFF"/>
        <w:spacing w:before="75" w:after="210" w:line="240" w:lineRule="auto"/>
        <w:rPr>
          <w:rFonts w:ascii="Arial" w:eastAsia="Times New Roman" w:hAnsi="Arial" w:cs="Arial"/>
          <w:color w:val="302A2C"/>
          <w:spacing w:val="5"/>
          <w:sz w:val="23"/>
          <w:szCs w:val="23"/>
          <w:rtl/>
        </w:rPr>
      </w:pPr>
      <w:r>
        <w:rPr>
          <w:rFonts w:ascii="Arial" w:eastAsia="Times New Roman" w:hAnsi="Arial" w:cs="Arial"/>
          <w:color w:val="302A2C"/>
          <w:spacing w:val="5"/>
          <w:sz w:val="23"/>
          <w:szCs w:val="23"/>
          <w:rtl/>
        </w:rPr>
        <w:t>מתחילים כמובן מהבצק</w:t>
      </w:r>
      <w:r>
        <w:rPr>
          <w:rFonts w:ascii="Arial" w:eastAsia="Times New Roman" w:hAnsi="Arial" w:cs="Arial"/>
          <w:color w:val="302A2C"/>
          <w:spacing w:val="5"/>
          <w:sz w:val="23"/>
          <w:szCs w:val="23"/>
        </w:rPr>
        <w:t>.</w:t>
      </w:r>
      <w:r>
        <w:rPr>
          <w:rFonts w:ascii="Arial" w:eastAsia="Times New Roman" w:hAnsi="Arial" w:cs="Arial" w:hint="cs"/>
          <w:color w:val="302A2C"/>
          <w:spacing w:val="5"/>
          <w:sz w:val="23"/>
          <w:szCs w:val="23"/>
          <w:rtl/>
        </w:rPr>
        <w:t xml:space="preserve"> </w:t>
      </w:r>
    </w:p>
    <w:p>
      <w:pPr>
        <w:shd w:val="clear" w:color="auto" w:fill="FFFFFF"/>
        <w:spacing w:before="75" w:after="210" w:line="240" w:lineRule="auto"/>
        <w:jc w:val="both"/>
        <w:rPr>
          <w:rFonts w:ascii="Arial" w:eastAsia="Times New Roman" w:hAnsi="Arial" w:cs="Arial"/>
          <w:color w:val="302A2C"/>
          <w:spacing w:val="5"/>
          <w:sz w:val="23"/>
          <w:szCs w:val="23"/>
        </w:rPr>
      </w:pPr>
      <w:r>
        <w:rPr>
          <w:rFonts w:ascii="Arial" w:eastAsia="Times New Roman" w:hAnsi="Arial" w:cs="Arial"/>
          <w:noProof/>
          <w:color w:val="362E91"/>
          <w:spacing w:val="5"/>
          <w:sz w:val="23"/>
          <w:szCs w:val="23"/>
        </w:rPr>
        <w:drawing>
          <wp:anchor distT="0" distB="0" distL="114300" distR="114300" simplePos="0" relativeHeight="251663360" behindDoc="0" locked="0" layoutInCell="1" allowOverlap="1">
            <wp:simplePos x="0" y="0"/>
            <wp:positionH relativeFrom="column">
              <wp:posOffset>2263775</wp:posOffset>
            </wp:positionH>
            <wp:positionV relativeFrom="paragraph">
              <wp:posOffset>1078865</wp:posOffset>
            </wp:positionV>
            <wp:extent cx="1725295" cy="1219835"/>
            <wp:effectExtent l="0" t="0" r="8255" b="0"/>
            <wp:wrapThrough wrapText="bothSides">
              <wp:wrapPolygon edited="0">
                <wp:start x="0" y="0"/>
                <wp:lineTo x="0" y="21251"/>
                <wp:lineTo x="21465" y="21251"/>
                <wp:lineTo x="21465" y="0"/>
                <wp:lineTo x="0" y="0"/>
              </wp:wrapPolygon>
            </wp:wrapThrough>
            <wp:docPr id="8" name="תמונה 8" descr="חלת דבש כתר שושנים">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חלת דבש כתר שושנים">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25295" cy="12198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color w:val="302A2C"/>
          <w:spacing w:val="5"/>
          <w:sz w:val="23"/>
          <w:szCs w:val="23"/>
          <w:rtl/>
        </w:rPr>
        <w:t>מחלקים את הבצק התפוח ל – 4 חלקים (אם מכינים חלה אחת אז ל – 2 חלקים). החלוקה הזו נועדה רק להקל ולאפשר לרדד את הבצק לעלה בגודל סביר. אם יש לכם משטח עבודה גדול במיוחד אין צורך לחלק את הבצק. מרדדים את הבצק לעלה דק בעובי של 0.3 ס"מ. כדאי להשתדל שעובי הבצק יהיה אחיד ושלא יהיו אזורים עבים או דקים יותר. קורצים מהבצק עיגולים בקוטר 12 ס"מ. לצורך כך אני משתמשת ברינג בגודל הזה, אבל אפשר אפשר להשתמש בכל כלי עגול אחר כמו קערה, ספל גדולה וכו'. עיגולי הבצק יתכווצו לאחר החיתוך בצורה משמעותית, וזה בסדר. כמו שהם יתכווצו, כך הם גם מאוחר יותר יתפחו</w:t>
      </w:r>
      <w:r>
        <w:rPr>
          <w:rFonts w:ascii="Arial" w:eastAsia="Times New Roman" w:hAnsi="Arial" w:cs="Arial"/>
          <w:color w:val="302A2C"/>
          <w:spacing w:val="5"/>
          <w:sz w:val="23"/>
          <w:szCs w:val="23"/>
        </w:rPr>
        <w:t>.</w:t>
      </w:r>
    </w:p>
    <w:p>
      <w:pPr>
        <w:shd w:val="clear" w:color="auto" w:fill="FFFFFF"/>
        <w:spacing w:before="75" w:after="210" w:line="240" w:lineRule="auto"/>
        <w:jc w:val="both"/>
        <w:rPr>
          <w:rFonts w:ascii="Arial" w:eastAsia="Times New Roman" w:hAnsi="Arial" w:cs="Arial"/>
          <w:color w:val="302A2C"/>
          <w:spacing w:val="5"/>
          <w:sz w:val="23"/>
          <w:szCs w:val="23"/>
          <w:rtl/>
        </w:rPr>
      </w:pPr>
    </w:p>
    <w:p>
      <w:pPr>
        <w:shd w:val="clear" w:color="auto" w:fill="FFFFFF"/>
        <w:spacing w:before="75" w:after="210" w:line="240" w:lineRule="auto"/>
        <w:jc w:val="both"/>
        <w:rPr>
          <w:rFonts w:ascii="Arial" w:eastAsia="Times New Roman" w:hAnsi="Arial" w:cs="Arial"/>
          <w:color w:val="302A2C"/>
          <w:spacing w:val="5"/>
          <w:sz w:val="23"/>
          <w:szCs w:val="23"/>
        </w:rPr>
      </w:pPr>
      <w:r>
        <w:rPr>
          <w:rFonts w:ascii="Arial" w:eastAsia="Times New Roman" w:hAnsi="Arial" w:cs="Arial"/>
          <w:color w:val="302A2C"/>
          <w:spacing w:val="5"/>
          <w:sz w:val="23"/>
          <w:szCs w:val="23"/>
          <w:rtl/>
        </w:rPr>
        <w:t>מסדרים את עיגולי הבצק ברביעיות</w:t>
      </w:r>
      <w:r>
        <w:rPr>
          <w:rFonts w:ascii="Arial" w:eastAsia="Times New Roman" w:hAnsi="Arial" w:cs="Arial"/>
          <w:color w:val="302A2C"/>
          <w:spacing w:val="5"/>
          <w:sz w:val="23"/>
          <w:szCs w:val="23"/>
        </w:rPr>
        <w:t>.</w:t>
      </w:r>
    </w:p>
    <w:p>
      <w:pPr>
        <w:shd w:val="clear" w:color="auto" w:fill="FFFFFF"/>
        <w:spacing w:before="75" w:after="210" w:line="240" w:lineRule="auto"/>
        <w:jc w:val="both"/>
        <w:rPr>
          <w:rFonts w:ascii="Arial" w:eastAsia="Times New Roman" w:hAnsi="Arial" w:cs="Arial"/>
          <w:color w:val="302A2C"/>
          <w:spacing w:val="5"/>
          <w:sz w:val="23"/>
          <w:szCs w:val="23"/>
          <w:rtl/>
        </w:rPr>
      </w:pPr>
    </w:p>
    <w:p>
      <w:pPr>
        <w:shd w:val="clear" w:color="auto" w:fill="FFFFFF"/>
        <w:spacing w:before="75" w:after="210" w:line="240" w:lineRule="auto"/>
        <w:jc w:val="both"/>
        <w:rPr>
          <w:rFonts w:ascii="Arial" w:eastAsia="Times New Roman" w:hAnsi="Arial" w:cs="Arial"/>
          <w:color w:val="302A2C"/>
          <w:spacing w:val="5"/>
          <w:sz w:val="23"/>
          <w:szCs w:val="23"/>
          <w:rtl/>
        </w:rPr>
      </w:pPr>
      <w:r>
        <w:rPr>
          <w:rFonts w:ascii="Arial" w:eastAsia="Times New Roman" w:hAnsi="Arial" w:cs="Arial"/>
          <w:noProof/>
          <w:color w:val="362E91"/>
          <w:spacing w:val="5"/>
          <w:sz w:val="23"/>
          <w:szCs w:val="23"/>
        </w:rPr>
        <w:drawing>
          <wp:anchor distT="0" distB="0" distL="114300" distR="114300" simplePos="0" relativeHeight="251664384" behindDoc="0" locked="0" layoutInCell="1" allowOverlap="1">
            <wp:simplePos x="0" y="0"/>
            <wp:positionH relativeFrom="margin">
              <wp:posOffset>-21590</wp:posOffset>
            </wp:positionH>
            <wp:positionV relativeFrom="paragraph">
              <wp:posOffset>93345</wp:posOffset>
            </wp:positionV>
            <wp:extent cx="1857375" cy="1238885"/>
            <wp:effectExtent l="0" t="0" r="9525" b="0"/>
            <wp:wrapThrough wrapText="bothSides">
              <wp:wrapPolygon edited="0">
                <wp:start x="0" y="0"/>
                <wp:lineTo x="0" y="21257"/>
                <wp:lineTo x="21489" y="21257"/>
                <wp:lineTo x="21489" y="0"/>
                <wp:lineTo x="0" y="0"/>
              </wp:wrapPolygon>
            </wp:wrapThrough>
            <wp:docPr id="7" name="תמונה 7" descr="חלת דבש כתר שושנים">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חלת דבש כתר שושנים">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7375" cy="1238885"/>
                    </a:xfrm>
                    <a:prstGeom prst="rect">
                      <a:avLst/>
                    </a:prstGeom>
                    <a:noFill/>
                    <a:ln>
                      <a:noFill/>
                    </a:ln>
                  </pic:spPr>
                </pic:pic>
              </a:graphicData>
            </a:graphic>
            <wp14:sizeRelH relativeFrom="page">
              <wp14:pctWidth>0</wp14:pctWidth>
            </wp14:sizeRelH>
            <wp14:sizeRelV relativeFrom="page">
              <wp14:pctHeight>0</wp14:pctHeight>
            </wp14:sizeRelV>
          </wp:anchor>
        </w:drawing>
      </w:r>
    </w:p>
    <w:p>
      <w:pPr>
        <w:shd w:val="clear" w:color="auto" w:fill="FFFFFF"/>
        <w:spacing w:before="75" w:after="210" w:line="240" w:lineRule="auto"/>
        <w:jc w:val="both"/>
        <w:rPr>
          <w:rFonts w:ascii="Arial" w:eastAsia="Times New Roman" w:hAnsi="Arial" w:cs="Arial"/>
          <w:color w:val="302A2C"/>
          <w:spacing w:val="5"/>
          <w:sz w:val="2"/>
          <w:szCs w:val="2"/>
          <w:rtl/>
        </w:rPr>
      </w:pPr>
    </w:p>
    <w:p>
      <w:pPr>
        <w:shd w:val="clear" w:color="auto" w:fill="FFFFFF"/>
        <w:spacing w:before="75" w:after="210" w:line="240" w:lineRule="auto"/>
        <w:jc w:val="both"/>
        <w:rPr>
          <w:rFonts w:ascii="Arial" w:eastAsia="Times New Roman" w:hAnsi="Arial" w:cs="Arial"/>
          <w:color w:val="302A2C"/>
          <w:spacing w:val="5"/>
          <w:sz w:val="23"/>
          <w:szCs w:val="23"/>
        </w:rPr>
      </w:pPr>
      <w:r>
        <w:rPr>
          <w:rFonts w:ascii="Arial" w:eastAsia="Times New Roman" w:hAnsi="Arial" w:cs="Arial"/>
          <w:color w:val="302A2C"/>
          <w:spacing w:val="5"/>
          <w:sz w:val="23"/>
          <w:szCs w:val="23"/>
          <w:rtl/>
        </w:rPr>
        <w:t>מניחים את העיגולים אחד על גבי השני בצורה חופפת חלקית. אמנם בתמונה העיגולים מסודרים בצורה אפקית, אך יותר קל לעבוד כאשר הם מונחים דווקא בצורה אנכית, כאשר העיגול התחתון ביותר קרוב אלינו</w:t>
      </w:r>
      <w:r>
        <w:rPr>
          <w:rFonts w:ascii="Arial" w:eastAsia="Times New Roman" w:hAnsi="Arial" w:cs="Arial"/>
          <w:color w:val="302A2C"/>
          <w:spacing w:val="5"/>
          <w:sz w:val="23"/>
          <w:szCs w:val="23"/>
        </w:rPr>
        <w:t>.</w:t>
      </w:r>
    </w:p>
    <w:p>
      <w:pPr>
        <w:shd w:val="clear" w:color="auto" w:fill="FFFFFF"/>
        <w:spacing w:before="75" w:after="210" w:line="240" w:lineRule="auto"/>
        <w:jc w:val="both"/>
        <w:rPr>
          <w:rFonts w:ascii="Arial" w:eastAsia="Times New Roman" w:hAnsi="Arial" w:cs="Arial"/>
          <w:color w:val="302A2C"/>
          <w:spacing w:val="5"/>
          <w:sz w:val="23"/>
          <w:szCs w:val="23"/>
          <w:rtl/>
        </w:rPr>
      </w:pPr>
    </w:p>
    <w:p>
      <w:pPr>
        <w:shd w:val="clear" w:color="auto" w:fill="FFFFFF"/>
        <w:spacing w:before="75" w:after="210" w:line="240" w:lineRule="auto"/>
        <w:jc w:val="both"/>
        <w:rPr>
          <w:rFonts w:ascii="Arial" w:eastAsia="Times New Roman" w:hAnsi="Arial" w:cs="Arial"/>
          <w:color w:val="302A2C"/>
          <w:spacing w:val="5"/>
          <w:sz w:val="23"/>
          <w:szCs w:val="23"/>
        </w:rPr>
      </w:pPr>
      <w:r>
        <w:rPr>
          <w:rFonts w:ascii="Arial" w:eastAsia="Times New Roman" w:hAnsi="Arial" w:cs="Arial"/>
          <w:noProof/>
          <w:color w:val="362E91"/>
          <w:spacing w:val="5"/>
          <w:sz w:val="23"/>
          <w:szCs w:val="23"/>
        </w:rPr>
        <w:drawing>
          <wp:anchor distT="0" distB="0" distL="114300" distR="114300" simplePos="0" relativeHeight="251665408" behindDoc="0" locked="0" layoutInCell="1" allowOverlap="1">
            <wp:simplePos x="0" y="0"/>
            <wp:positionH relativeFrom="column">
              <wp:posOffset>-35560</wp:posOffset>
            </wp:positionH>
            <wp:positionV relativeFrom="paragraph">
              <wp:posOffset>60325</wp:posOffset>
            </wp:positionV>
            <wp:extent cx="1870710" cy="1247775"/>
            <wp:effectExtent l="0" t="0" r="0" b="9525"/>
            <wp:wrapThrough wrapText="bothSides">
              <wp:wrapPolygon edited="0">
                <wp:start x="0" y="0"/>
                <wp:lineTo x="0" y="21435"/>
                <wp:lineTo x="21336" y="21435"/>
                <wp:lineTo x="21336" y="0"/>
                <wp:lineTo x="0" y="0"/>
              </wp:wrapPolygon>
            </wp:wrapThrough>
            <wp:docPr id="6" name="תמונה 6" descr="חלת דבש כתר שושנים">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חלת דבש כתר שושנים">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70710" cy="1247775"/>
                    </a:xfrm>
                    <a:prstGeom prst="rect">
                      <a:avLst/>
                    </a:prstGeom>
                    <a:noFill/>
                    <a:ln>
                      <a:noFill/>
                    </a:ln>
                  </pic:spPr>
                </pic:pic>
              </a:graphicData>
            </a:graphic>
            <wp14:sizeRelH relativeFrom="page">
              <wp14:pctWidth>0</wp14:pctWidth>
            </wp14:sizeRelH>
            <wp14:sizeRelV relativeFrom="page">
              <wp14:pctHeight>0</wp14:pctHeight>
            </wp14:sizeRelV>
          </wp:anchor>
        </w:drawing>
      </w:r>
    </w:p>
    <w:p>
      <w:pPr>
        <w:shd w:val="clear" w:color="auto" w:fill="FFFFFF"/>
        <w:spacing w:before="75" w:after="210" w:line="240" w:lineRule="auto"/>
        <w:jc w:val="both"/>
        <w:rPr>
          <w:rFonts w:ascii="Arial" w:eastAsia="Times New Roman" w:hAnsi="Arial" w:cs="Arial"/>
          <w:color w:val="302A2C"/>
          <w:spacing w:val="5"/>
          <w:sz w:val="23"/>
          <w:szCs w:val="23"/>
          <w:rtl/>
        </w:rPr>
      </w:pPr>
      <w:r>
        <w:rPr>
          <w:rFonts w:ascii="Arial" w:eastAsia="Times New Roman" w:hAnsi="Arial" w:cs="Arial"/>
          <w:color w:val="302A2C"/>
          <w:spacing w:val="5"/>
          <w:sz w:val="23"/>
          <w:szCs w:val="23"/>
          <w:rtl/>
        </w:rPr>
        <w:t>מתחילים בעיגול התחתון ומגלגלים את כל העיגולים יחד למעין גליל מהודק יחסית</w:t>
      </w:r>
      <w:r>
        <w:rPr>
          <w:rFonts w:ascii="Arial" w:eastAsia="Times New Roman" w:hAnsi="Arial" w:cs="Arial"/>
          <w:color w:val="302A2C"/>
          <w:spacing w:val="5"/>
          <w:sz w:val="23"/>
          <w:szCs w:val="23"/>
        </w:rPr>
        <w:t>.</w:t>
      </w:r>
    </w:p>
    <w:p>
      <w:pPr>
        <w:shd w:val="clear" w:color="auto" w:fill="FFFFFF"/>
        <w:spacing w:before="75" w:after="210" w:line="240" w:lineRule="auto"/>
        <w:jc w:val="both"/>
        <w:rPr>
          <w:rFonts w:ascii="Arial" w:eastAsia="Times New Roman" w:hAnsi="Arial" w:cs="Arial"/>
          <w:color w:val="302A2C"/>
          <w:spacing w:val="5"/>
          <w:sz w:val="7"/>
          <w:szCs w:val="7"/>
          <w:rtl/>
        </w:rPr>
      </w:pPr>
    </w:p>
    <w:p>
      <w:pPr>
        <w:shd w:val="clear" w:color="auto" w:fill="FFFFFF"/>
        <w:spacing w:before="75" w:after="210" w:line="240" w:lineRule="auto"/>
        <w:jc w:val="both"/>
        <w:rPr>
          <w:rFonts w:ascii="Arial" w:eastAsia="Times New Roman" w:hAnsi="Arial" w:cs="Arial"/>
          <w:color w:val="302A2C"/>
          <w:spacing w:val="5"/>
          <w:sz w:val="23"/>
          <w:szCs w:val="23"/>
          <w:rtl/>
        </w:rPr>
      </w:pPr>
      <w:r>
        <w:rPr>
          <w:rFonts w:ascii="Arial" w:eastAsia="Times New Roman" w:hAnsi="Arial" w:cs="Arial"/>
          <w:color w:val="302A2C"/>
          <w:spacing w:val="5"/>
          <w:sz w:val="23"/>
          <w:szCs w:val="23"/>
          <w:rtl/>
        </w:rPr>
        <w:t>את הגליל שנוצר חותכים במרכז לקבלת שני חלקים שווים</w:t>
      </w:r>
      <w:r>
        <w:rPr>
          <w:rFonts w:ascii="Arial" w:eastAsia="Times New Roman" w:hAnsi="Arial" w:cs="Arial"/>
          <w:color w:val="302A2C"/>
          <w:spacing w:val="5"/>
          <w:sz w:val="23"/>
          <w:szCs w:val="23"/>
        </w:rPr>
        <w:t>.</w:t>
      </w:r>
    </w:p>
    <w:p>
      <w:pPr>
        <w:shd w:val="clear" w:color="auto" w:fill="FFFFFF"/>
        <w:spacing w:before="75" w:after="210" w:line="240" w:lineRule="auto"/>
        <w:rPr>
          <w:rFonts w:ascii="Arial" w:eastAsia="Times New Roman" w:hAnsi="Arial" w:cs="Arial"/>
          <w:color w:val="302A2C"/>
          <w:spacing w:val="5"/>
          <w:sz w:val="23"/>
          <w:szCs w:val="23"/>
        </w:rPr>
      </w:pPr>
      <w:r>
        <w:rPr>
          <w:rFonts w:ascii="Arial" w:eastAsia="Times New Roman" w:hAnsi="Arial" w:cs="Arial"/>
          <w:noProof/>
          <w:color w:val="362E91"/>
          <w:spacing w:val="5"/>
          <w:sz w:val="23"/>
          <w:szCs w:val="23"/>
        </w:rPr>
        <w:drawing>
          <wp:anchor distT="0" distB="0" distL="114300" distR="114300" simplePos="0" relativeHeight="251666432" behindDoc="0" locked="0" layoutInCell="1" allowOverlap="1">
            <wp:simplePos x="0" y="0"/>
            <wp:positionH relativeFrom="margin">
              <wp:posOffset>-15240</wp:posOffset>
            </wp:positionH>
            <wp:positionV relativeFrom="paragraph">
              <wp:posOffset>157480</wp:posOffset>
            </wp:positionV>
            <wp:extent cx="1827530" cy="1219200"/>
            <wp:effectExtent l="0" t="0" r="1270" b="0"/>
            <wp:wrapThrough wrapText="bothSides">
              <wp:wrapPolygon edited="0">
                <wp:start x="0" y="0"/>
                <wp:lineTo x="0" y="21263"/>
                <wp:lineTo x="21390" y="21263"/>
                <wp:lineTo x="21390" y="0"/>
                <wp:lineTo x="0" y="0"/>
              </wp:wrapPolygon>
            </wp:wrapThrough>
            <wp:docPr id="5" name="תמונה 5" descr="חלת דבש כתר שושנים">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חלת דבש כתר שושנים">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27530" cy="1219200"/>
                    </a:xfrm>
                    <a:prstGeom prst="rect">
                      <a:avLst/>
                    </a:prstGeom>
                    <a:noFill/>
                    <a:ln>
                      <a:noFill/>
                    </a:ln>
                  </pic:spPr>
                </pic:pic>
              </a:graphicData>
            </a:graphic>
            <wp14:sizeRelH relativeFrom="page">
              <wp14:pctWidth>0</wp14:pctWidth>
            </wp14:sizeRelH>
            <wp14:sizeRelV relativeFrom="page">
              <wp14:pctHeight>0</wp14:pctHeight>
            </wp14:sizeRelV>
          </wp:anchor>
        </w:drawing>
      </w:r>
    </w:p>
    <w:p>
      <w:pPr>
        <w:shd w:val="clear" w:color="auto" w:fill="FFFFFF"/>
        <w:spacing w:before="75" w:after="210" w:line="240" w:lineRule="auto"/>
        <w:jc w:val="both"/>
        <w:rPr>
          <w:rFonts w:ascii="Arial" w:eastAsia="Times New Roman" w:hAnsi="Arial" w:cs="Arial"/>
          <w:color w:val="302A2C"/>
          <w:spacing w:val="5"/>
          <w:sz w:val="23"/>
          <w:szCs w:val="23"/>
          <w:rtl/>
        </w:rPr>
      </w:pPr>
      <w:r>
        <w:rPr>
          <w:rFonts w:ascii="Arial" w:eastAsia="Times New Roman" w:hAnsi="Arial" w:cs="Arial"/>
          <w:color w:val="302A2C"/>
          <w:spacing w:val="5"/>
          <w:sz w:val="23"/>
          <w:szCs w:val="23"/>
          <w:rtl/>
        </w:rPr>
        <w:t>מסדרים את החלקים בתבנית עגולה מרופדת בנייר אפייה שמונח במרכזה רינג או כל כלי עגול עמיד בחום. (או פשוט משתמשים בתבנית בצורת סיר פלא). מניחים את השושנים במרווחים קלים של 2-3 ס"מ כשהצד החלק כלפיי מטה. החלה שבתמונה הוכנה בתבנית 24 ס"מ, אך המתכון מתאים לתבנית 26 ס"מ, כלומר יהיה צורך בעוד שושנה אחת או שתיים כדי להשלים את המעגל. מאפשרים לבצק לתפוח 30-40 דקות</w:t>
      </w:r>
      <w:r>
        <w:rPr>
          <w:rFonts w:ascii="Arial" w:eastAsia="Times New Roman" w:hAnsi="Arial" w:cs="Arial"/>
          <w:color w:val="302A2C"/>
          <w:spacing w:val="5"/>
          <w:sz w:val="23"/>
          <w:szCs w:val="23"/>
        </w:rPr>
        <w:t>.</w:t>
      </w:r>
    </w:p>
    <w:p>
      <w:pPr>
        <w:shd w:val="clear" w:color="auto" w:fill="FFFFFF"/>
        <w:spacing w:before="75" w:after="210" w:line="240" w:lineRule="auto"/>
        <w:jc w:val="both"/>
        <w:rPr>
          <w:rFonts w:ascii="Arial" w:eastAsia="Times New Roman" w:hAnsi="Arial" w:cs="Arial"/>
          <w:color w:val="302A2C"/>
          <w:spacing w:val="5"/>
          <w:sz w:val="17"/>
          <w:szCs w:val="17"/>
          <w:rtl/>
        </w:rPr>
      </w:pPr>
      <w:r>
        <w:rPr>
          <w:rFonts w:ascii="Arial" w:eastAsia="Times New Roman" w:hAnsi="Arial" w:cs="Arial"/>
          <w:noProof/>
          <w:color w:val="362E91"/>
          <w:spacing w:val="5"/>
          <w:sz w:val="23"/>
          <w:szCs w:val="23"/>
        </w:rPr>
        <w:drawing>
          <wp:anchor distT="0" distB="0" distL="114300" distR="114300" simplePos="0" relativeHeight="251667456" behindDoc="0" locked="0" layoutInCell="1" allowOverlap="1">
            <wp:simplePos x="0" y="0"/>
            <wp:positionH relativeFrom="margin">
              <wp:posOffset>-9525</wp:posOffset>
            </wp:positionH>
            <wp:positionV relativeFrom="paragraph">
              <wp:posOffset>46355</wp:posOffset>
            </wp:positionV>
            <wp:extent cx="1827530" cy="1219200"/>
            <wp:effectExtent l="0" t="0" r="1270" b="0"/>
            <wp:wrapThrough wrapText="bothSides">
              <wp:wrapPolygon edited="0">
                <wp:start x="0" y="0"/>
                <wp:lineTo x="0" y="21263"/>
                <wp:lineTo x="21390" y="21263"/>
                <wp:lineTo x="21390" y="0"/>
                <wp:lineTo x="0" y="0"/>
              </wp:wrapPolygon>
            </wp:wrapThrough>
            <wp:docPr id="4" name="תמונה 4" descr="חלת דבש כתר שושנים">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חלת דבש כתר שושנים">
                      <a:hlinkClick r:id="rId19"/>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27530" cy="1219200"/>
                    </a:xfrm>
                    <a:prstGeom prst="rect">
                      <a:avLst/>
                    </a:prstGeom>
                    <a:noFill/>
                    <a:ln>
                      <a:noFill/>
                    </a:ln>
                  </pic:spPr>
                </pic:pic>
              </a:graphicData>
            </a:graphic>
            <wp14:sizeRelH relativeFrom="page">
              <wp14:pctWidth>0</wp14:pctWidth>
            </wp14:sizeRelH>
            <wp14:sizeRelV relativeFrom="page">
              <wp14:pctHeight>0</wp14:pctHeight>
            </wp14:sizeRelV>
          </wp:anchor>
        </w:drawing>
      </w:r>
    </w:p>
    <w:p>
      <w:pPr>
        <w:shd w:val="clear" w:color="auto" w:fill="FFFFFF"/>
        <w:spacing w:before="75" w:after="210" w:line="240" w:lineRule="auto"/>
        <w:jc w:val="both"/>
        <w:rPr>
          <w:rFonts w:ascii="Arial" w:eastAsia="Times New Roman" w:hAnsi="Arial" w:cs="Arial"/>
          <w:color w:val="302A2C"/>
          <w:spacing w:val="5"/>
          <w:sz w:val="23"/>
          <w:szCs w:val="23"/>
        </w:rPr>
      </w:pPr>
      <w:r>
        <w:rPr>
          <w:rFonts w:ascii="Arial" w:eastAsia="Times New Roman" w:hAnsi="Arial" w:cs="Arial"/>
          <w:color w:val="302A2C"/>
          <w:spacing w:val="5"/>
          <w:sz w:val="23"/>
          <w:szCs w:val="23"/>
          <w:rtl/>
        </w:rPr>
        <w:t>הבצק הזה תופח משמעותית, גם בתפיחה השנייה וגם בתנור, כך שגם אם השושנים בתחילה נראות דקות וקצת עלובות, אל דאגה – הן עוד תפרחנה</w:t>
      </w:r>
      <w:r>
        <w:rPr>
          <w:rFonts w:ascii="Arial" w:eastAsia="Times New Roman" w:hAnsi="Arial" w:cs="Arial" w:hint="cs"/>
          <w:color w:val="302A2C"/>
          <w:spacing w:val="5"/>
          <w:sz w:val="23"/>
          <w:szCs w:val="23"/>
          <w:rtl/>
        </w:rPr>
        <w:t>.</w:t>
      </w:r>
      <w:r>
        <w:rPr>
          <w:rFonts w:ascii="Arial" w:eastAsia="Times New Roman" w:hAnsi="Arial" w:cs="Arial"/>
          <w:color w:val="302A2C"/>
          <w:spacing w:val="5"/>
          <w:sz w:val="23"/>
          <w:szCs w:val="23"/>
          <w:rtl/>
        </w:rPr>
        <w:t> </w:t>
      </w:r>
    </w:p>
    <w:p>
      <w:pPr>
        <w:shd w:val="clear" w:color="auto" w:fill="FFFFFF"/>
        <w:spacing w:before="75" w:after="210" w:line="240" w:lineRule="auto"/>
        <w:jc w:val="both"/>
        <w:rPr>
          <w:rFonts w:ascii="Arial" w:eastAsia="Times New Roman" w:hAnsi="Arial" w:cs="Arial"/>
          <w:color w:val="302A2C"/>
          <w:spacing w:val="5"/>
          <w:sz w:val="23"/>
          <w:szCs w:val="23"/>
        </w:rPr>
      </w:pPr>
      <w:r>
        <w:rPr>
          <w:rFonts w:ascii="Arial" w:eastAsia="Times New Roman" w:hAnsi="Arial" w:cs="Arial"/>
          <w:color w:val="302A2C"/>
          <w:spacing w:val="5"/>
          <w:sz w:val="23"/>
          <w:szCs w:val="23"/>
        </w:rPr>
        <w:t> </w:t>
      </w:r>
    </w:p>
    <w:p>
      <w:pPr>
        <w:shd w:val="clear" w:color="auto" w:fill="FFFFFF"/>
        <w:spacing w:before="75" w:after="210" w:line="240" w:lineRule="auto"/>
        <w:ind w:right="3118"/>
        <w:jc w:val="both"/>
        <w:rPr>
          <w:rFonts w:ascii="Arial" w:eastAsia="Times New Roman" w:hAnsi="Arial" w:cs="Arial" w:hint="cs"/>
          <w:color w:val="302A2C"/>
          <w:spacing w:val="5"/>
          <w:sz w:val="2"/>
          <w:szCs w:val="2"/>
          <w:rtl/>
        </w:rPr>
      </w:pPr>
    </w:p>
    <w:p>
      <w:pPr>
        <w:shd w:val="clear" w:color="auto" w:fill="FFFFFF"/>
        <w:spacing w:after="0" w:line="240" w:lineRule="auto"/>
        <w:jc w:val="both"/>
        <w:rPr>
          <w:rFonts w:ascii="Arial" w:eastAsia="Times New Roman" w:hAnsi="Arial" w:cs="Arial"/>
          <w:color w:val="302A2C"/>
          <w:spacing w:val="5"/>
          <w:sz w:val="23"/>
          <w:szCs w:val="23"/>
          <w:rtl/>
        </w:rPr>
      </w:pPr>
      <w:r>
        <w:rPr>
          <w:rFonts w:ascii="Arial" w:eastAsia="Times New Roman" w:hAnsi="Arial" w:cs="Arial"/>
          <w:noProof/>
          <w:color w:val="362E91"/>
          <w:spacing w:val="5"/>
          <w:sz w:val="31"/>
          <w:szCs w:val="31"/>
        </w:rPr>
        <w:drawing>
          <wp:anchor distT="0" distB="0" distL="114300" distR="114300" simplePos="0" relativeHeight="251669504" behindDoc="0" locked="0" layoutInCell="1" allowOverlap="1">
            <wp:simplePos x="0" y="0"/>
            <wp:positionH relativeFrom="margin">
              <wp:posOffset>0</wp:posOffset>
            </wp:positionH>
            <wp:positionV relativeFrom="paragraph">
              <wp:posOffset>33020</wp:posOffset>
            </wp:positionV>
            <wp:extent cx="1808480" cy="1189990"/>
            <wp:effectExtent l="0" t="0" r="1270" b="0"/>
            <wp:wrapNone/>
            <wp:docPr id="1" name="תמונה 1" descr="חלת דבש כתר שושנים">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חלת דבש כתר שושנים">
                      <a:hlinkClick r:id="rId21"/>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08480" cy="11899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color w:val="302A2C"/>
          <w:spacing w:val="5"/>
          <w:sz w:val="23"/>
          <w:szCs w:val="23"/>
          <w:rtl/>
        </w:rPr>
        <w:t>אופים את החלות כ – 25 דקות ועד להזהבה.</w:t>
      </w:r>
    </w:p>
    <w:p>
      <w:pPr>
        <w:shd w:val="clear" w:color="auto" w:fill="FFFFFF"/>
        <w:spacing w:after="0" w:line="240" w:lineRule="auto"/>
        <w:jc w:val="both"/>
        <w:rPr>
          <w:rFonts w:ascii="Arial" w:eastAsia="Times New Roman" w:hAnsi="Arial" w:cs="Arial"/>
          <w:color w:val="302A2C"/>
          <w:spacing w:val="5"/>
          <w:sz w:val="23"/>
          <w:szCs w:val="23"/>
          <w:rtl/>
        </w:rPr>
      </w:pPr>
      <w:r>
        <w:rPr>
          <w:rFonts w:ascii="Arial" w:eastAsia="Times New Roman" w:hAnsi="Arial" w:cs="Arial"/>
          <w:color w:val="302A2C"/>
          <w:spacing w:val="5"/>
          <w:sz w:val="23"/>
          <w:szCs w:val="23"/>
          <w:rtl/>
        </w:rPr>
        <w:t>כשהן יוצאות מהתנור מברישים אותן בדבש מדולל</w:t>
      </w:r>
    </w:p>
    <w:p>
      <w:pPr>
        <w:shd w:val="clear" w:color="auto" w:fill="FFFFFF"/>
        <w:spacing w:before="240" w:after="0" w:line="240" w:lineRule="auto"/>
        <w:ind w:right="3175"/>
        <w:jc w:val="right"/>
        <w:rPr>
          <w:rFonts w:ascii="Arial" w:eastAsia="Times New Roman" w:hAnsi="Arial" w:cs="Arial" w:hint="cs"/>
          <w:color w:val="302A2C"/>
          <w:spacing w:val="5"/>
          <w:sz w:val="23"/>
          <w:szCs w:val="23"/>
          <w:rtl/>
        </w:rPr>
      </w:pPr>
      <w:r>
        <w:rPr>
          <w:rFonts w:ascii="Arial" w:eastAsia="Times New Roman" w:hAnsi="Arial" w:cs="Kapriza"/>
          <w:b/>
          <w:bCs/>
          <w:color w:val="302A2C"/>
          <w:spacing w:val="5"/>
          <w:sz w:val="39"/>
          <w:szCs w:val="39"/>
          <w:rtl/>
        </w:rPr>
        <w:t>שנה טובה ומתוקה מדבש</w:t>
      </w:r>
    </w:p>
    <w:sectPr>
      <w:headerReference w:type="default" r:id="rId23"/>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Kapriza">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4"/>
    </w:pPr>
    <w:r>
      <w:rPr>
        <w:rFonts w:hint="cs"/>
        <w:rtl/>
      </w:rPr>
      <w:t>בס''ד</w:t>
    </w:r>
    <w:r>
      <w:rPr>
        <w:rtl/>
      </w:rPr>
      <w:tab/>
    </w:r>
    <w:r>
      <w:rPr>
        <w:rtl/>
      </w:rPr>
      <w:tab/>
    </w:r>
    <w:r>
      <w:rPr>
        <w:rtl/>
      </w:rPr>
      <w:tab/>
    </w:r>
    <w:r>
      <w:rPr>
        <w:rFonts w:hint="cs"/>
        <w:rtl/>
      </w:rPr>
      <w:t>שמרית</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A54AED"/>
    <w:multiLevelType w:val="hybridMultilevel"/>
    <w:tmpl w:val="5F7A3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2D4AF1-0151-4CB6-9005-C0A479DE0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20"/>
      <w:contextualSpacing/>
    </w:pPr>
  </w:style>
  <w:style w:type="paragraph" w:styleId="a4">
    <w:name w:val="header"/>
    <w:basedOn w:val="a"/>
    <w:link w:val="a5"/>
    <w:uiPriority w:val="99"/>
    <w:unhideWhenUsed/>
    <w:pPr>
      <w:tabs>
        <w:tab w:val="center" w:pos="4153"/>
        <w:tab w:val="right" w:pos="8306"/>
      </w:tabs>
      <w:spacing w:after="0" w:line="240" w:lineRule="auto"/>
    </w:pPr>
  </w:style>
  <w:style w:type="character" w:customStyle="1" w:styleId="a5">
    <w:name w:val="כותרת עליונה תו"/>
    <w:basedOn w:val="a0"/>
    <w:link w:val="a4"/>
    <w:uiPriority w:val="99"/>
  </w:style>
  <w:style w:type="paragraph" w:styleId="a6">
    <w:name w:val="footer"/>
    <w:basedOn w:val="a"/>
    <w:link w:val="a7"/>
    <w:uiPriority w:val="99"/>
    <w:unhideWhenUsed/>
    <w:pPr>
      <w:tabs>
        <w:tab w:val="center" w:pos="4153"/>
        <w:tab w:val="right" w:pos="8306"/>
      </w:tabs>
      <w:spacing w:after="0" w:line="240" w:lineRule="auto"/>
    </w:pPr>
  </w:style>
  <w:style w:type="character" w:customStyle="1" w:styleId="a7">
    <w:name w:val="כותרת תחתונה תו"/>
    <w:basedOn w:val="a0"/>
    <w:link w:val="a6"/>
    <w:uiPriority w:val="99"/>
  </w:style>
  <w:style w:type="paragraph" w:styleId="a8">
    <w:name w:val="Balloon Text"/>
    <w:basedOn w:val="a"/>
    <w:link w:val="a9"/>
    <w:uiPriority w:val="99"/>
    <w:semiHidden/>
    <w:unhideWhenUsed/>
    <w:pPr>
      <w:spacing w:after="0" w:line="240" w:lineRule="auto"/>
    </w:pPr>
    <w:rPr>
      <w:rFonts w:ascii="Tahoma" w:hAnsi="Tahoma" w:cs="Tahoma"/>
      <w:sz w:val="18"/>
      <w:szCs w:val="18"/>
    </w:rPr>
  </w:style>
  <w:style w:type="character" w:customStyle="1" w:styleId="a9">
    <w:name w:val="טקסט בלונים תו"/>
    <w:basedOn w:val="a0"/>
    <w:link w:val="a8"/>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etukimsheli.com/wp-content/uploads/2014/09/%D7%97%D7%9C%D7%AA-%D7%93%D7%91%D7%A9-%D7%9B%D7%AA%D7%A8-%D7%A9%D7%95%D7%A9%D7%A0%D7%99%D7%9D4.jpg" TargetMode="Externa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hyperlink" Target="http://www.metukimsheli.com/wp-content/uploads/2014/09/%D7%97%D7%9C%D7%AA-%D7%93%D7%91%D7%A9-%D7%9B%D7%AA%D7%A8-%D7%A9%D7%95%D7%A9%D7%A0%D7%99%D7%9D2.jpg" TargetMode="External"/><Relationship Id="rId7" Type="http://schemas.openxmlformats.org/officeDocument/2006/relationships/hyperlink" Target="http://www.metukimsheli.com/wp-content/uploads/2014/09/%D7%97%D7%9C%D7%AA-%D7%93%D7%91%D7%A9-%D7%9B%D7%AA%D7%A8-%D7%A9%D7%95%D7%A9%D7%A0%D7%99%D7%9D.jpg" TargetMode="External"/><Relationship Id="rId12" Type="http://schemas.openxmlformats.org/officeDocument/2006/relationships/image" Target="media/image3.jpeg"/><Relationship Id="rId17" Type="http://schemas.openxmlformats.org/officeDocument/2006/relationships/hyperlink" Target="http://www.metukimsheli.com/wp-content/uploads/2014/09/%D7%97%D7%9C%D7%AA-%D7%93%D7%91%D7%A9-%D7%9B%D7%AA%D7%A8-%D7%A9%D7%95%D7%A9%D7%A0%D7%99%D7%9D6.jp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etukimsheli.com/wp-content/uploads/2014/09/%D7%97%D7%9C%D7%AA-%D7%93%D7%91%D7%A9-%D7%9B%D7%AA%D7%A8-%D7%A9%D7%95%D7%A9%D7%A0%D7%99%D7%9D3.jp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metukimsheli.com/wp-content/uploads/2014/09/%D7%97%D7%9C%D7%AA-%D7%93%D7%91%D7%A9-%D7%9B%D7%AA%D7%A8-%D7%A9%D7%95%D7%A9%D7%A0%D7%99%D7%9D9.jpg" TargetMode="External"/><Relationship Id="rId23"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yperlink" Target="http://www.metukimsheli.com/wp-content/uploads/2014/09/%D7%97%D7%9C%D7%AA-%D7%93%D7%91%D7%A9-%D7%9B%D7%AA%D7%A8-%D7%A9%D7%95%D7%A9%D7%A0%D7%99%D7%9D7.jpg" TargetMode="External"/><Relationship Id="rId4" Type="http://schemas.openxmlformats.org/officeDocument/2006/relationships/webSettings" Target="webSettings.xml"/><Relationship Id="rId9" Type="http://schemas.openxmlformats.org/officeDocument/2006/relationships/hyperlink" Target="http://www.metukimsheli.com/wp-content/uploads/2014/09/%D7%A2%D7%95%D7%92%D7%95%D7%AA-%D7%A9%D7%9E%D7%A8%D7%99%D7%9D-%D7%A7%D7%99%D7%A0%D7%9E%D7%95%D7%9F-%D7%95%D7%93%D7%91%D7%A95.jpg" TargetMode="External"/><Relationship Id="rId14" Type="http://schemas.openxmlformats.org/officeDocument/2006/relationships/image" Target="media/image4.jpeg"/><Relationship Id="rId22" Type="http://schemas.openxmlformats.org/officeDocument/2006/relationships/image" Target="media/image8.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681</Words>
  <Characters>3406</Characters>
  <Application>Microsoft Office Word</Application>
  <DocSecurity>0</DocSecurity>
  <Lines>28</Lines>
  <Paragraphs>8</Paragraphs>
  <ScaleCrop>false</ScaleCrop>
  <HeadingPairs>
    <vt:vector size="4" baseType="variant">
      <vt:variant>
        <vt:lpstr>שם</vt:lpstr>
      </vt:variant>
      <vt:variant>
        <vt:i4>1</vt:i4>
      </vt:variant>
      <vt:variant>
        <vt:lpstr>כותרות</vt:lpstr>
      </vt:variant>
      <vt:variant>
        <vt:i4>1</vt:i4>
      </vt:variant>
    </vt:vector>
  </HeadingPairs>
  <TitlesOfParts>
    <vt:vector size="2" baseType="lpstr">
      <vt:lpstr/>
      <vt:lpstr>/חלת דבש כתר שושנים-הכנה בתמונות</vt:lpstr>
    </vt:vector>
  </TitlesOfParts>
  <Company/>
  <LinksUpToDate>false</LinksUpToDate>
  <CharactersWithSpaces>4079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2018-09-06T08:46:00Z</cp:lastPrinted>
  <dcterms:created xsi:type="dcterms:W3CDTF">2018-09-06T08:23:00Z</dcterms:created>
  <dcterms:modified xsi:type="dcterms:W3CDTF">2018-09-06T08:47:00Z</dcterms:modified>
</cp:coreProperties>
</file>