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BBF6B8" w14:textId="77777777" w:rsidR="0071412F" w:rsidRPr="002D399D" w:rsidRDefault="0071412F" w:rsidP="002D399D">
      <w:pPr>
        <w:keepNext/>
        <w:keepLines/>
        <w:spacing w:after="0" w:line="276" w:lineRule="auto"/>
        <w:jc w:val="both"/>
        <w:rPr>
          <w:rFonts w:eastAsia="Arial Unicode MS" w:cs="Guttman Drogolin"/>
          <w:b/>
          <w:bCs/>
          <w:sz w:val="28"/>
          <w:szCs w:val="28"/>
          <w:u w:val="single"/>
          <w:rtl/>
        </w:rPr>
      </w:pPr>
    </w:p>
    <w:p w14:paraId="1CC11220" w14:textId="77777777" w:rsidR="0071412F" w:rsidRPr="002D399D" w:rsidRDefault="0071412F" w:rsidP="002D399D">
      <w:pPr>
        <w:bidi w:val="0"/>
        <w:spacing w:after="0" w:line="276" w:lineRule="auto"/>
        <w:jc w:val="both"/>
        <w:rPr>
          <w:rFonts w:eastAsia="Arial Unicode MS" w:cs="Guttman Drogolin"/>
          <w:b/>
          <w:bCs/>
          <w:sz w:val="96"/>
          <w:szCs w:val="96"/>
          <w:u w:val="single"/>
          <w:rtl/>
        </w:rPr>
      </w:pPr>
    </w:p>
    <w:p w14:paraId="18CA5238" w14:textId="77777777" w:rsidR="0071412F" w:rsidRPr="002D399D" w:rsidRDefault="0071412F" w:rsidP="002D399D">
      <w:pPr>
        <w:bidi w:val="0"/>
        <w:spacing w:after="0" w:line="276" w:lineRule="auto"/>
        <w:jc w:val="both"/>
        <w:rPr>
          <w:rFonts w:eastAsia="Arial Unicode MS" w:cs="Guttman Drogolin"/>
          <w:b/>
          <w:bCs/>
          <w:sz w:val="96"/>
          <w:szCs w:val="96"/>
          <w:u w:val="single"/>
          <w:rtl/>
        </w:rPr>
      </w:pPr>
    </w:p>
    <w:p w14:paraId="0CBBBADA" w14:textId="18FBF060" w:rsidR="00186325" w:rsidRPr="002D399D" w:rsidRDefault="0071412F" w:rsidP="002D399D">
      <w:pPr>
        <w:bidi w:val="0"/>
        <w:spacing w:after="0" w:line="276" w:lineRule="auto"/>
        <w:jc w:val="center"/>
        <w:rPr>
          <w:rFonts w:eastAsia="Arial Unicode MS" w:cs="Guttman Drogolin"/>
          <w:b/>
          <w:bCs/>
          <w:sz w:val="96"/>
          <w:szCs w:val="96"/>
          <w:u w:val="single"/>
          <w:rtl/>
        </w:rPr>
      </w:pPr>
      <w:r w:rsidRPr="002D399D">
        <w:rPr>
          <w:rFonts w:eastAsia="Arial Unicode MS" w:cs="Guttman Drogolin"/>
          <w:b/>
          <w:bCs/>
          <w:sz w:val="96"/>
          <w:szCs w:val="96"/>
          <w:u w:val="single"/>
          <w:rtl/>
        </w:rPr>
        <w:t>סיפור</w:t>
      </w:r>
    </w:p>
    <w:p w14:paraId="75265C88" w14:textId="1991E2EF" w:rsidR="0071412F" w:rsidRPr="002D399D" w:rsidRDefault="0071412F" w:rsidP="002D399D">
      <w:pPr>
        <w:bidi w:val="0"/>
        <w:spacing w:after="0" w:line="276" w:lineRule="auto"/>
        <w:jc w:val="center"/>
        <w:rPr>
          <w:rFonts w:eastAsia="Arial Unicode MS" w:cs="Guttman Drogolin"/>
          <w:b/>
          <w:bCs/>
          <w:sz w:val="96"/>
          <w:szCs w:val="96"/>
          <w:u w:val="single"/>
        </w:rPr>
      </w:pPr>
      <w:r w:rsidRPr="002D399D">
        <w:rPr>
          <w:rFonts w:eastAsia="Arial Unicode MS" w:cs="Guttman Drogolin"/>
          <w:b/>
          <w:bCs/>
          <w:sz w:val="96"/>
          <w:szCs w:val="96"/>
          <w:u w:val="single"/>
          <w:rtl/>
        </w:rPr>
        <w:t>השתלשלות המגילה</w:t>
      </w:r>
    </w:p>
    <w:p w14:paraId="5902CA75" w14:textId="5DF3FC71" w:rsidR="0071412F" w:rsidRPr="002D399D" w:rsidRDefault="0071412F" w:rsidP="002D399D">
      <w:pPr>
        <w:bidi w:val="0"/>
        <w:spacing w:after="0" w:line="276" w:lineRule="auto"/>
        <w:jc w:val="center"/>
        <w:rPr>
          <w:rFonts w:eastAsia="Arial Unicode MS" w:cs="Guttman Drogolin"/>
          <w:b/>
          <w:bCs/>
          <w:sz w:val="28"/>
          <w:szCs w:val="28"/>
          <w:u w:val="single"/>
        </w:rPr>
      </w:pPr>
    </w:p>
    <w:p w14:paraId="742859C2" w14:textId="4B085818" w:rsidR="0071412F" w:rsidRPr="002D399D" w:rsidRDefault="0071412F" w:rsidP="002D399D">
      <w:pPr>
        <w:bidi w:val="0"/>
        <w:spacing w:after="0" w:line="276" w:lineRule="auto"/>
        <w:jc w:val="both"/>
        <w:rPr>
          <w:rFonts w:eastAsia="Arial Unicode MS" w:cs="Guttman Drogolin"/>
          <w:b/>
          <w:bCs/>
          <w:sz w:val="28"/>
          <w:szCs w:val="28"/>
          <w:u w:val="single"/>
        </w:rPr>
      </w:pPr>
    </w:p>
    <w:p w14:paraId="3B0671B7" w14:textId="54CC749D" w:rsidR="0071412F" w:rsidRPr="002D399D" w:rsidRDefault="0071412F" w:rsidP="002D399D">
      <w:pPr>
        <w:bidi w:val="0"/>
        <w:spacing w:after="0" w:line="276" w:lineRule="auto"/>
        <w:jc w:val="both"/>
        <w:rPr>
          <w:rFonts w:eastAsia="Arial Unicode MS" w:cs="Guttman Drogolin"/>
          <w:b/>
          <w:bCs/>
          <w:sz w:val="28"/>
          <w:szCs w:val="28"/>
          <w:u w:val="single"/>
        </w:rPr>
      </w:pPr>
    </w:p>
    <w:p w14:paraId="5A1633EB" w14:textId="20D2AB05" w:rsidR="0071412F" w:rsidRPr="002D399D" w:rsidRDefault="0071412F" w:rsidP="002D399D">
      <w:pPr>
        <w:bidi w:val="0"/>
        <w:spacing w:after="0" w:line="276" w:lineRule="auto"/>
        <w:jc w:val="both"/>
        <w:rPr>
          <w:rFonts w:eastAsia="Arial Unicode MS" w:cs="Guttman Drogolin"/>
          <w:b/>
          <w:bCs/>
          <w:sz w:val="28"/>
          <w:szCs w:val="28"/>
          <w:u w:val="single"/>
        </w:rPr>
      </w:pPr>
    </w:p>
    <w:p w14:paraId="4CF7AC4B" w14:textId="54998C0A" w:rsidR="0071412F" w:rsidRPr="002D399D" w:rsidRDefault="0071412F" w:rsidP="002D399D">
      <w:pPr>
        <w:bidi w:val="0"/>
        <w:spacing w:after="0" w:line="276" w:lineRule="auto"/>
        <w:jc w:val="both"/>
        <w:rPr>
          <w:rFonts w:eastAsia="Arial Unicode MS" w:cs="Guttman Drogolin"/>
          <w:b/>
          <w:bCs/>
          <w:sz w:val="28"/>
          <w:szCs w:val="28"/>
          <w:u w:val="single"/>
        </w:rPr>
      </w:pPr>
    </w:p>
    <w:p w14:paraId="219E50D3" w14:textId="518F656D" w:rsidR="0071412F" w:rsidRPr="002D399D" w:rsidRDefault="0071412F" w:rsidP="002D399D">
      <w:pPr>
        <w:bidi w:val="0"/>
        <w:spacing w:after="0" w:line="276" w:lineRule="auto"/>
        <w:jc w:val="both"/>
        <w:rPr>
          <w:rFonts w:eastAsia="Arial Unicode MS" w:cs="Guttman Drogolin"/>
          <w:b/>
          <w:bCs/>
          <w:sz w:val="28"/>
          <w:szCs w:val="28"/>
          <w:u w:val="single"/>
        </w:rPr>
      </w:pPr>
    </w:p>
    <w:p w14:paraId="0532D7F9" w14:textId="0A9428FA" w:rsidR="0071412F" w:rsidRPr="002D399D" w:rsidRDefault="0071412F" w:rsidP="002D399D">
      <w:pPr>
        <w:bidi w:val="0"/>
        <w:spacing w:after="0" w:line="276" w:lineRule="auto"/>
        <w:jc w:val="both"/>
        <w:rPr>
          <w:rFonts w:eastAsia="Arial Unicode MS" w:cs="Guttman Drogolin"/>
          <w:b/>
          <w:bCs/>
          <w:sz w:val="28"/>
          <w:szCs w:val="28"/>
          <w:u w:val="single"/>
        </w:rPr>
      </w:pPr>
    </w:p>
    <w:p w14:paraId="70F4B72A" w14:textId="7723B6DF" w:rsidR="0071412F" w:rsidRPr="002D399D" w:rsidRDefault="0071412F" w:rsidP="002D399D">
      <w:pPr>
        <w:bidi w:val="0"/>
        <w:spacing w:after="0" w:line="276" w:lineRule="auto"/>
        <w:jc w:val="both"/>
        <w:rPr>
          <w:rFonts w:eastAsia="Arial Unicode MS" w:cs="Guttman Drogolin"/>
          <w:b/>
          <w:bCs/>
          <w:sz w:val="28"/>
          <w:szCs w:val="28"/>
          <w:u w:val="single"/>
        </w:rPr>
      </w:pPr>
    </w:p>
    <w:p w14:paraId="302B8984" w14:textId="11475437" w:rsidR="0071412F" w:rsidRPr="002D399D" w:rsidRDefault="0071412F" w:rsidP="002D399D">
      <w:pPr>
        <w:bidi w:val="0"/>
        <w:spacing w:after="0" w:line="276" w:lineRule="auto"/>
        <w:jc w:val="both"/>
        <w:rPr>
          <w:rFonts w:eastAsia="Arial Unicode MS" w:cs="Guttman Drogolin"/>
          <w:b/>
          <w:bCs/>
          <w:sz w:val="28"/>
          <w:szCs w:val="28"/>
          <w:u w:val="single"/>
        </w:rPr>
      </w:pPr>
    </w:p>
    <w:p w14:paraId="78766B7D" w14:textId="72068C60" w:rsidR="0071412F" w:rsidRPr="002D399D" w:rsidRDefault="0071412F" w:rsidP="002D399D">
      <w:pPr>
        <w:bidi w:val="0"/>
        <w:spacing w:after="0" w:line="276" w:lineRule="auto"/>
        <w:jc w:val="both"/>
        <w:rPr>
          <w:rFonts w:eastAsia="Arial Unicode MS" w:cs="Guttman Drogolin"/>
          <w:b/>
          <w:bCs/>
          <w:sz w:val="28"/>
          <w:szCs w:val="28"/>
          <w:u w:val="single"/>
        </w:rPr>
      </w:pPr>
    </w:p>
    <w:p w14:paraId="0044235C" w14:textId="510D23DD" w:rsidR="0071412F" w:rsidRPr="002D399D" w:rsidRDefault="0071412F" w:rsidP="002D399D">
      <w:pPr>
        <w:bidi w:val="0"/>
        <w:spacing w:after="0" w:line="276" w:lineRule="auto"/>
        <w:jc w:val="both"/>
        <w:rPr>
          <w:rFonts w:eastAsia="Arial Unicode MS" w:cs="Guttman Drogolin"/>
          <w:b/>
          <w:bCs/>
          <w:sz w:val="28"/>
          <w:szCs w:val="28"/>
          <w:u w:val="single"/>
        </w:rPr>
      </w:pPr>
    </w:p>
    <w:p w14:paraId="0025ABE8" w14:textId="4040A43F" w:rsidR="0071412F" w:rsidRPr="002D399D" w:rsidRDefault="0071412F" w:rsidP="002D399D">
      <w:pPr>
        <w:bidi w:val="0"/>
        <w:spacing w:after="0" w:line="276" w:lineRule="auto"/>
        <w:jc w:val="both"/>
        <w:rPr>
          <w:rFonts w:eastAsia="Arial Unicode MS" w:cs="Guttman Drogolin"/>
          <w:b/>
          <w:bCs/>
          <w:sz w:val="28"/>
          <w:szCs w:val="28"/>
          <w:u w:val="single"/>
        </w:rPr>
      </w:pPr>
    </w:p>
    <w:p w14:paraId="0AE9CAE0" w14:textId="4618A7E6" w:rsidR="0071412F" w:rsidRPr="002D399D" w:rsidRDefault="0071412F" w:rsidP="002D399D">
      <w:pPr>
        <w:bidi w:val="0"/>
        <w:spacing w:after="0" w:line="276" w:lineRule="auto"/>
        <w:jc w:val="both"/>
        <w:rPr>
          <w:rFonts w:eastAsia="Arial Unicode MS" w:cs="Guttman Drogolin"/>
          <w:b/>
          <w:bCs/>
          <w:sz w:val="28"/>
          <w:szCs w:val="28"/>
          <w:u w:val="single"/>
        </w:rPr>
      </w:pPr>
    </w:p>
    <w:p w14:paraId="3AEE090F" w14:textId="58DE4A82" w:rsidR="0071412F" w:rsidRPr="002D399D" w:rsidRDefault="0071412F" w:rsidP="002D399D">
      <w:pPr>
        <w:bidi w:val="0"/>
        <w:spacing w:after="0" w:line="276" w:lineRule="auto"/>
        <w:jc w:val="both"/>
        <w:rPr>
          <w:rFonts w:eastAsia="Arial Unicode MS" w:cs="Guttman Drogolin"/>
          <w:b/>
          <w:bCs/>
          <w:sz w:val="28"/>
          <w:szCs w:val="28"/>
          <w:u w:val="single"/>
        </w:rPr>
      </w:pPr>
    </w:p>
    <w:p w14:paraId="62DD30B2" w14:textId="5AA203D7" w:rsidR="0071412F" w:rsidRPr="002D399D" w:rsidRDefault="0071412F" w:rsidP="002D399D">
      <w:pPr>
        <w:bidi w:val="0"/>
        <w:spacing w:after="0" w:line="276" w:lineRule="auto"/>
        <w:jc w:val="both"/>
        <w:rPr>
          <w:rFonts w:eastAsia="Arial Unicode MS" w:cs="Guttman Drogolin"/>
          <w:b/>
          <w:bCs/>
          <w:sz w:val="28"/>
          <w:szCs w:val="28"/>
          <w:u w:val="single"/>
        </w:rPr>
      </w:pPr>
    </w:p>
    <w:p w14:paraId="147A2D85" w14:textId="2E30F5B3" w:rsidR="0071412F" w:rsidRPr="002D399D" w:rsidRDefault="0071412F" w:rsidP="002D399D">
      <w:pPr>
        <w:bidi w:val="0"/>
        <w:spacing w:after="0" w:line="276" w:lineRule="auto"/>
        <w:jc w:val="both"/>
        <w:rPr>
          <w:rFonts w:eastAsia="Arial Unicode MS" w:cs="Guttman Drogolin"/>
          <w:b/>
          <w:bCs/>
          <w:sz w:val="28"/>
          <w:szCs w:val="28"/>
          <w:u w:val="single"/>
        </w:rPr>
      </w:pPr>
    </w:p>
    <w:p w14:paraId="274E9837" w14:textId="0D3234B3" w:rsidR="0071412F" w:rsidRPr="002D399D" w:rsidRDefault="0071412F" w:rsidP="002D399D">
      <w:pPr>
        <w:bidi w:val="0"/>
        <w:spacing w:after="0" w:line="276" w:lineRule="auto"/>
        <w:jc w:val="both"/>
        <w:rPr>
          <w:rFonts w:eastAsia="Arial Unicode MS" w:cs="Guttman Drogolin"/>
          <w:b/>
          <w:bCs/>
          <w:sz w:val="28"/>
          <w:szCs w:val="28"/>
          <w:u w:val="single"/>
        </w:rPr>
      </w:pPr>
    </w:p>
    <w:p w14:paraId="5A1C6BC7" w14:textId="0F5F8657" w:rsidR="0071412F" w:rsidRPr="002D399D" w:rsidRDefault="0071412F" w:rsidP="002D399D">
      <w:pPr>
        <w:bidi w:val="0"/>
        <w:spacing w:after="0" w:line="276" w:lineRule="auto"/>
        <w:jc w:val="both"/>
        <w:rPr>
          <w:rFonts w:eastAsia="Arial Unicode MS" w:cs="Guttman Drogolin"/>
          <w:b/>
          <w:bCs/>
          <w:sz w:val="28"/>
          <w:szCs w:val="28"/>
          <w:u w:val="single"/>
        </w:rPr>
      </w:pPr>
    </w:p>
    <w:p w14:paraId="5EB1714C" w14:textId="58546B91" w:rsidR="0071412F" w:rsidRPr="002D399D" w:rsidRDefault="0071412F" w:rsidP="002D399D">
      <w:pPr>
        <w:bidi w:val="0"/>
        <w:spacing w:after="0" w:line="276" w:lineRule="auto"/>
        <w:jc w:val="both"/>
        <w:rPr>
          <w:rFonts w:eastAsia="Arial Unicode MS" w:cs="Guttman Drogolin"/>
          <w:b/>
          <w:bCs/>
          <w:sz w:val="28"/>
          <w:szCs w:val="28"/>
          <w:u w:val="single"/>
        </w:rPr>
      </w:pPr>
    </w:p>
    <w:p w14:paraId="39AF764A" w14:textId="1B59BBD8" w:rsidR="0071412F" w:rsidRPr="002D399D" w:rsidRDefault="0071412F" w:rsidP="002D399D">
      <w:pPr>
        <w:bidi w:val="0"/>
        <w:spacing w:after="0" w:line="276" w:lineRule="auto"/>
        <w:jc w:val="both"/>
        <w:rPr>
          <w:rFonts w:eastAsia="Arial Unicode MS" w:cs="Guttman Drogolin"/>
          <w:b/>
          <w:bCs/>
          <w:sz w:val="28"/>
          <w:szCs w:val="28"/>
          <w:u w:val="single"/>
        </w:rPr>
      </w:pPr>
    </w:p>
    <w:p w14:paraId="5C880178" w14:textId="68AD34AE" w:rsidR="0071412F" w:rsidRPr="002D399D" w:rsidRDefault="0071412F" w:rsidP="002D399D">
      <w:pPr>
        <w:bidi w:val="0"/>
        <w:spacing w:after="0" w:line="276" w:lineRule="auto"/>
        <w:jc w:val="both"/>
        <w:rPr>
          <w:rFonts w:eastAsia="Arial Unicode MS" w:cs="Guttman Drogolin"/>
          <w:b/>
          <w:bCs/>
          <w:sz w:val="28"/>
          <w:szCs w:val="28"/>
          <w:u w:val="single"/>
        </w:rPr>
      </w:pPr>
    </w:p>
    <w:p w14:paraId="57CADA1D" w14:textId="1C1E81C0" w:rsidR="0071412F" w:rsidRPr="002D399D" w:rsidRDefault="0071412F" w:rsidP="002D399D">
      <w:pPr>
        <w:bidi w:val="0"/>
        <w:spacing w:after="0" w:line="276" w:lineRule="auto"/>
        <w:jc w:val="both"/>
        <w:rPr>
          <w:rFonts w:eastAsia="Arial Unicode MS" w:cs="Guttman Drogolin"/>
          <w:b/>
          <w:bCs/>
          <w:sz w:val="28"/>
          <w:szCs w:val="28"/>
          <w:u w:val="single"/>
        </w:rPr>
      </w:pPr>
    </w:p>
    <w:p w14:paraId="596455DA" w14:textId="793E6163" w:rsidR="0071412F" w:rsidRPr="002D399D" w:rsidRDefault="0071412F" w:rsidP="002D399D">
      <w:pPr>
        <w:bidi w:val="0"/>
        <w:spacing w:after="0" w:line="276" w:lineRule="auto"/>
        <w:jc w:val="both"/>
        <w:rPr>
          <w:rFonts w:eastAsia="Arial Unicode MS" w:cs="Guttman Drogolin"/>
          <w:b/>
          <w:bCs/>
          <w:sz w:val="28"/>
          <w:szCs w:val="28"/>
          <w:u w:val="single"/>
        </w:rPr>
      </w:pPr>
    </w:p>
    <w:p w14:paraId="692B00F5" w14:textId="31D0A9B8" w:rsidR="0071412F" w:rsidRPr="002D399D" w:rsidRDefault="0071412F" w:rsidP="002D399D">
      <w:pPr>
        <w:bidi w:val="0"/>
        <w:spacing w:after="0" w:line="276" w:lineRule="auto"/>
        <w:jc w:val="both"/>
        <w:rPr>
          <w:rFonts w:eastAsia="Arial Unicode MS" w:cs="Guttman Drogolin"/>
          <w:b/>
          <w:bCs/>
          <w:sz w:val="28"/>
          <w:szCs w:val="28"/>
          <w:u w:val="single"/>
        </w:rPr>
      </w:pPr>
    </w:p>
    <w:p w14:paraId="2D0BD535" w14:textId="39FF122B" w:rsidR="0071412F" w:rsidRPr="002D399D" w:rsidRDefault="0071412F" w:rsidP="002D399D">
      <w:pPr>
        <w:bidi w:val="0"/>
        <w:spacing w:after="0" w:line="276" w:lineRule="auto"/>
        <w:jc w:val="both"/>
        <w:rPr>
          <w:rFonts w:eastAsia="Arial Unicode MS" w:cs="Guttman Drogolin"/>
          <w:b/>
          <w:bCs/>
          <w:sz w:val="28"/>
          <w:szCs w:val="28"/>
          <w:u w:val="single"/>
        </w:rPr>
      </w:pPr>
    </w:p>
    <w:p w14:paraId="403DAFE6" w14:textId="77777777" w:rsidR="00186325" w:rsidRPr="002D399D" w:rsidRDefault="00186325" w:rsidP="002D399D">
      <w:pPr>
        <w:bidi w:val="0"/>
        <w:spacing w:after="0" w:line="276" w:lineRule="auto"/>
        <w:jc w:val="both"/>
        <w:rPr>
          <w:rFonts w:eastAsia="Arial Unicode MS" w:cs="Guttman Drogolin"/>
          <w:b/>
          <w:bCs/>
          <w:sz w:val="28"/>
          <w:szCs w:val="28"/>
          <w:u w:val="single"/>
        </w:rPr>
        <w:sectPr w:rsidR="00186325" w:rsidRPr="002D399D" w:rsidSect="00A74507">
          <w:pgSz w:w="11906" w:h="16838"/>
          <w:pgMar w:top="720" w:right="720" w:bottom="720" w:left="720" w:header="708" w:footer="708" w:gutter="0"/>
          <w:pgBorders w:offsetFrom="page">
            <w:top w:val="cornerTriangles" w:sz="26" w:space="24" w:color="auto"/>
            <w:left w:val="cornerTriangles" w:sz="26" w:space="24" w:color="auto"/>
            <w:bottom w:val="cornerTriangles" w:sz="26" w:space="24" w:color="auto"/>
            <w:right w:val="cornerTriangles" w:sz="26" w:space="24" w:color="auto"/>
          </w:pgBorders>
          <w:cols w:space="708"/>
          <w:bidi/>
          <w:rtlGutter/>
          <w:docGrid w:linePitch="360"/>
        </w:sectPr>
      </w:pPr>
    </w:p>
    <w:p w14:paraId="0968D324" w14:textId="0BE08AE8" w:rsidR="0071412F" w:rsidRPr="002D399D" w:rsidRDefault="0071412F" w:rsidP="002D399D">
      <w:pPr>
        <w:bidi w:val="0"/>
        <w:spacing w:after="0" w:line="276" w:lineRule="auto"/>
        <w:jc w:val="both"/>
        <w:rPr>
          <w:rFonts w:eastAsia="Arial Unicode MS" w:cs="Guttman Drogolin"/>
          <w:b/>
          <w:bCs/>
          <w:sz w:val="28"/>
          <w:szCs w:val="28"/>
          <w:u w:val="single"/>
        </w:rPr>
      </w:pPr>
    </w:p>
    <w:p w14:paraId="553F71E9" w14:textId="7E01E09E" w:rsidR="0071412F" w:rsidRPr="002D399D" w:rsidRDefault="0071412F" w:rsidP="002D399D">
      <w:pPr>
        <w:bidi w:val="0"/>
        <w:spacing w:after="0" w:line="276" w:lineRule="auto"/>
        <w:jc w:val="both"/>
        <w:rPr>
          <w:rFonts w:eastAsia="Arial Unicode MS" w:cs="Guttman Drogolin"/>
          <w:b/>
          <w:bCs/>
          <w:sz w:val="28"/>
          <w:szCs w:val="28"/>
          <w:u w:val="single"/>
        </w:rPr>
      </w:pPr>
    </w:p>
    <w:p w14:paraId="2912F999" w14:textId="57FE2125" w:rsidR="0071412F" w:rsidRPr="002D399D" w:rsidRDefault="0071412F" w:rsidP="002D399D">
      <w:pPr>
        <w:bidi w:val="0"/>
        <w:spacing w:after="0" w:line="276" w:lineRule="auto"/>
        <w:jc w:val="both"/>
        <w:rPr>
          <w:rFonts w:eastAsia="Arial Unicode MS" w:cs="Guttman Drogolin"/>
          <w:b/>
          <w:bCs/>
          <w:sz w:val="28"/>
          <w:szCs w:val="28"/>
          <w:u w:val="single"/>
        </w:rPr>
      </w:pPr>
    </w:p>
    <w:p w14:paraId="4B4A7BFB" w14:textId="03832979" w:rsidR="0071412F" w:rsidRPr="002D399D" w:rsidRDefault="0071412F" w:rsidP="002D399D">
      <w:pPr>
        <w:bidi w:val="0"/>
        <w:spacing w:after="0" w:line="276" w:lineRule="auto"/>
        <w:jc w:val="both"/>
        <w:rPr>
          <w:rFonts w:eastAsia="Arial Unicode MS" w:cs="Guttman Drogolin"/>
          <w:b/>
          <w:bCs/>
          <w:sz w:val="28"/>
          <w:szCs w:val="28"/>
          <w:u w:val="single"/>
        </w:rPr>
      </w:pPr>
    </w:p>
    <w:p w14:paraId="59DABFE7" w14:textId="3800DC8E" w:rsidR="0071412F" w:rsidRPr="002D399D" w:rsidRDefault="0071412F" w:rsidP="002D399D">
      <w:pPr>
        <w:bidi w:val="0"/>
        <w:spacing w:after="0" w:line="276" w:lineRule="auto"/>
        <w:jc w:val="both"/>
        <w:rPr>
          <w:rFonts w:eastAsia="Arial Unicode MS" w:cs="Guttman Drogolin"/>
          <w:b/>
          <w:bCs/>
          <w:sz w:val="28"/>
          <w:szCs w:val="28"/>
          <w:u w:val="single"/>
        </w:rPr>
      </w:pPr>
    </w:p>
    <w:p w14:paraId="588A2AEA" w14:textId="479D396F" w:rsidR="0071412F" w:rsidRPr="002D399D" w:rsidRDefault="0071412F" w:rsidP="002D399D">
      <w:pPr>
        <w:bidi w:val="0"/>
        <w:spacing w:after="0" w:line="276" w:lineRule="auto"/>
        <w:jc w:val="both"/>
        <w:rPr>
          <w:rFonts w:eastAsia="Arial Unicode MS" w:cs="Guttman Drogolin"/>
          <w:b/>
          <w:bCs/>
          <w:sz w:val="28"/>
          <w:szCs w:val="28"/>
          <w:u w:val="single"/>
        </w:rPr>
      </w:pPr>
    </w:p>
    <w:p w14:paraId="75B13CC6" w14:textId="2B7575E3" w:rsidR="0071412F" w:rsidRPr="002D399D" w:rsidRDefault="0071412F" w:rsidP="002D399D">
      <w:pPr>
        <w:bidi w:val="0"/>
        <w:spacing w:after="0" w:line="276" w:lineRule="auto"/>
        <w:jc w:val="both"/>
        <w:rPr>
          <w:rFonts w:eastAsia="Arial Unicode MS" w:cs="Guttman Drogolin"/>
          <w:b/>
          <w:bCs/>
          <w:sz w:val="28"/>
          <w:szCs w:val="28"/>
          <w:u w:val="single"/>
        </w:rPr>
      </w:pPr>
    </w:p>
    <w:p w14:paraId="543845FA" w14:textId="0DE170B9" w:rsidR="0071412F" w:rsidRPr="002D399D" w:rsidRDefault="0071412F" w:rsidP="002D399D">
      <w:pPr>
        <w:bidi w:val="0"/>
        <w:spacing w:after="0" w:line="276" w:lineRule="auto"/>
        <w:jc w:val="both"/>
        <w:rPr>
          <w:rFonts w:eastAsia="Arial Unicode MS" w:cs="Guttman Drogolin"/>
          <w:b/>
          <w:bCs/>
          <w:sz w:val="28"/>
          <w:szCs w:val="28"/>
          <w:u w:val="single"/>
        </w:rPr>
      </w:pPr>
    </w:p>
    <w:p w14:paraId="1CAE2813" w14:textId="60442396" w:rsidR="0071412F" w:rsidRPr="002D399D" w:rsidRDefault="0071412F" w:rsidP="002D399D">
      <w:pPr>
        <w:bidi w:val="0"/>
        <w:spacing w:after="0" w:line="276" w:lineRule="auto"/>
        <w:jc w:val="both"/>
        <w:rPr>
          <w:rFonts w:eastAsia="Arial Unicode MS" w:cs="Guttman Drogolin"/>
          <w:b/>
          <w:bCs/>
          <w:sz w:val="28"/>
          <w:szCs w:val="28"/>
          <w:u w:val="single"/>
        </w:rPr>
      </w:pPr>
    </w:p>
    <w:p w14:paraId="311624A9" w14:textId="398921D7" w:rsidR="0071412F" w:rsidRPr="002D399D" w:rsidRDefault="0071412F" w:rsidP="002D399D">
      <w:pPr>
        <w:bidi w:val="0"/>
        <w:spacing w:after="0" w:line="276" w:lineRule="auto"/>
        <w:jc w:val="both"/>
        <w:rPr>
          <w:rFonts w:eastAsia="Arial Unicode MS" w:cs="Guttman Drogolin"/>
          <w:b/>
          <w:bCs/>
          <w:sz w:val="28"/>
          <w:szCs w:val="28"/>
          <w:u w:val="single"/>
        </w:rPr>
      </w:pPr>
    </w:p>
    <w:p w14:paraId="5CE402A8" w14:textId="3246C0CC" w:rsidR="0071412F" w:rsidRPr="002D399D" w:rsidRDefault="0071412F" w:rsidP="002D399D">
      <w:pPr>
        <w:bidi w:val="0"/>
        <w:spacing w:after="0" w:line="276" w:lineRule="auto"/>
        <w:jc w:val="both"/>
        <w:rPr>
          <w:rFonts w:eastAsia="Arial Unicode MS" w:cs="Guttman Drogolin"/>
          <w:b/>
          <w:bCs/>
          <w:sz w:val="28"/>
          <w:szCs w:val="28"/>
          <w:u w:val="single"/>
        </w:rPr>
      </w:pPr>
    </w:p>
    <w:p w14:paraId="5F5F1CD0" w14:textId="5EE13512" w:rsidR="0071412F" w:rsidRPr="002D399D" w:rsidRDefault="0071412F" w:rsidP="002D399D">
      <w:pPr>
        <w:bidi w:val="0"/>
        <w:spacing w:after="0" w:line="276" w:lineRule="auto"/>
        <w:jc w:val="both"/>
        <w:rPr>
          <w:rFonts w:eastAsia="Arial Unicode MS" w:cs="Guttman Drogolin"/>
          <w:b/>
          <w:bCs/>
          <w:sz w:val="28"/>
          <w:szCs w:val="28"/>
          <w:u w:val="single"/>
        </w:rPr>
      </w:pPr>
    </w:p>
    <w:p w14:paraId="00BDE7C2" w14:textId="1070A664" w:rsidR="0071412F" w:rsidRPr="002D399D" w:rsidRDefault="0071412F" w:rsidP="002D399D">
      <w:pPr>
        <w:bidi w:val="0"/>
        <w:spacing w:after="0" w:line="276" w:lineRule="auto"/>
        <w:jc w:val="both"/>
        <w:rPr>
          <w:rFonts w:eastAsia="Arial Unicode MS" w:cs="Guttman Drogolin"/>
          <w:b/>
          <w:bCs/>
          <w:sz w:val="28"/>
          <w:szCs w:val="28"/>
          <w:u w:val="single"/>
        </w:rPr>
      </w:pPr>
    </w:p>
    <w:p w14:paraId="4CAC048C" w14:textId="7E37595E" w:rsidR="0071412F" w:rsidRPr="002D399D" w:rsidRDefault="0071412F" w:rsidP="002D399D">
      <w:pPr>
        <w:bidi w:val="0"/>
        <w:spacing w:after="0" w:line="276" w:lineRule="auto"/>
        <w:jc w:val="both"/>
        <w:rPr>
          <w:rFonts w:eastAsia="Arial Unicode MS" w:cs="Guttman Drogolin"/>
          <w:b/>
          <w:bCs/>
          <w:sz w:val="28"/>
          <w:szCs w:val="28"/>
          <w:u w:val="single"/>
        </w:rPr>
      </w:pPr>
    </w:p>
    <w:p w14:paraId="2C6C5FE3" w14:textId="54A7614E" w:rsidR="0071412F" w:rsidRPr="002D399D" w:rsidRDefault="0071412F" w:rsidP="002D399D">
      <w:pPr>
        <w:bidi w:val="0"/>
        <w:spacing w:after="0" w:line="276" w:lineRule="auto"/>
        <w:jc w:val="both"/>
        <w:rPr>
          <w:rFonts w:eastAsia="Arial Unicode MS" w:cs="Guttman Drogolin"/>
          <w:b/>
          <w:bCs/>
          <w:sz w:val="28"/>
          <w:szCs w:val="28"/>
          <w:u w:val="single"/>
        </w:rPr>
      </w:pPr>
    </w:p>
    <w:p w14:paraId="344CBF02" w14:textId="77777777" w:rsidR="0071412F" w:rsidRPr="002D399D" w:rsidRDefault="0071412F" w:rsidP="002D399D">
      <w:pPr>
        <w:bidi w:val="0"/>
        <w:spacing w:after="0" w:line="276" w:lineRule="auto"/>
        <w:jc w:val="both"/>
        <w:rPr>
          <w:rFonts w:eastAsia="Arial Unicode MS" w:cs="Guttman Drogolin"/>
          <w:b/>
          <w:bCs/>
          <w:sz w:val="28"/>
          <w:szCs w:val="28"/>
          <w:u w:val="single"/>
        </w:rPr>
      </w:pPr>
    </w:p>
    <w:p w14:paraId="4DEED1D0" w14:textId="77777777" w:rsidR="0071412F" w:rsidRPr="002D399D" w:rsidRDefault="0071412F" w:rsidP="002D399D">
      <w:pPr>
        <w:bidi w:val="0"/>
        <w:spacing w:after="0" w:line="276" w:lineRule="auto"/>
        <w:jc w:val="both"/>
        <w:rPr>
          <w:rFonts w:eastAsia="Arial Unicode MS" w:cs="Guttman Drogolin"/>
          <w:b/>
          <w:bCs/>
          <w:sz w:val="28"/>
          <w:szCs w:val="28"/>
          <w:u w:val="single"/>
        </w:rPr>
      </w:pPr>
      <w:r w:rsidRPr="002D399D">
        <w:rPr>
          <w:rFonts w:eastAsia="Arial Unicode MS" w:cs="Guttman Drogolin"/>
          <w:b/>
          <w:bCs/>
          <w:sz w:val="28"/>
          <w:szCs w:val="28"/>
          <w:u w:val="single"/>
        </w:rPr>
        <w:br w:type="page"/>
      </w:r>
    </w:p>
    <w:p w14:paraId="013AFC41" w14:textId="77777777" w:rsidR="0071412F" w:rsidRPr="002D399D" w:rsidRDefault="0071412F" w:rsidP="002D399D">
      <w:pPr>
        <w:bidi w:val="0"/>
        <w:spacing w:after="0" w:line="276" w:lineRule="auto"/>
        <w:jc w:val="both"/>
        <w:rPr>
          <w:rFonts w:eastAsia="Arial Unicode MS" w:cs="Guttman Drogolin"/>
          <w:b/>
          <w:bCs/>
          <w:sz w:val="28"/>
          <w:szCs w:val="28"/>
          <w:u w:val="single"/>
          <w:rtl/>
        </w:rPr>
      </w:pPr>
    </w:p>
    <w:p w14:paraId="5E4AEB4D" w14:textId="77777777" w:rsidR="007D0BF8" w:rsidRPr="002D399D" w:rsidRDefault="0071412F" w:rsidP="002D399D">
      <w:pPr>
        <w:spacing w:after="0" w:line="276" w:lineRule="auto"/>
        <w:jc w:val="both"/>
        <w:rPr>
          <w:rFonts w:eastAsia="Arial Unicode MS" w:cs="Guttman Drogolin"/>
          <w:b/>
          <w:bCs/>
          <w:sz w:val="40"/>
          <w:szCs w:val="40"/>
          <w:rtl/>
        </w:rPr>
      </w:pPr>
      <w:r w:rsidRPr="002D399D">
        <w:rPr>
          <w:rFonts w:eastAsia="Arial Unicode MS" w:cs="Guttman Drogolin"/>
          <w:b/>
          <w:bCs/>
          <w:sz w:val="40"/>
          <w:szCs w:val="40"/>
          <w:rtl/>
        </w:rPr>
        <w:t>פרק א</w:t>
      </w:r>
    </w:p>
    <w:p w14:paraId="3FE8CD47" w14:textId="6874C12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tl/>
        </w:rPr>
        <w:t>בו יסופר על משתה ראוותני</w:t>
      </w:r>
      <w:r w:rsidR="002D399D">
        <w:rPr>
          <w:rFonts w:eastAsia="Arial Unicode MS" w:cs="Guttman Drogolin"/>
          <w:b/>
          <w:bCs/>
          <w:sz w:val="28"/>
          <w:szCs w:val="28"/>
          <w:rtl/>
        </w:rPr>
        <w:t xml:space="preserve">. </w:t>
      </w:r>
      <w:r w:rsidRPr="002D399D">
        <w:rPr>
          <w:rFonts w:eastAsia="Arial Unicode MS" w:cs="Guttman Drogolin"/>
          <w:b/>
          <w:bCs/>
          <w:sz w:val="28"/>
          <w:szCs w:val="28"/>
          <w:rtl/>
        </w:rPr>
        <w:t>אשר ערך אחשורוש מתוך שיקול זדוני</w:t>
      </w:r>
      <w:r w:rsidR="002D399D">
        <w:rPr>
          <w:rFonts w:eastAsia="Arial Unicode MS" w:cs="Guttman Drogolin"/>
          <w:b/>
          <w:bCs/>
          <w:sz w:val="28"/>
          <w:szCs w:val="28"/>
          <w:rtl/>
        </w:rPr>
        <w:t xml:space="preserve">. </w:t>
      </w:r>
      <w:r w:rsidRPr="002D399D">
        <w:rPr>
          <w:rFonts w:eastAsia="Arial Unicode MS" w:cs="Guttman Drogolin"/>
          <w:b/>
          <w:bCs/>
          <w:sz w:val="28"/>
          <w:szCs w:val="28"/>
          <w:rtl/>
        </w:rPr>
        <w:t>מי ומי בו נוכחו</w:t>
      </w:r>
      <w:r w:rsidR="002D399D">
        <w:rPr>
          <w:rFonts w:eastAsia="Arial Unicode MS" w:cs="Guttman Drogolin"/>
          <w:b/>
          <w:bCs/>
          <w:sz w:val="28"/>
          <w:szCs w:val="28"/>
          <w:rtl/>
        </w:rPr>
        <w:t xml:space="preserve">. </w:t>
      </w:r>
      <w:r w:rsidRPr="002D399D">
        <w:rPr>
          <w:rFonts w:eastAsia="Arial Unicode MS" w:cs="Guttman Drogolin"/>
          <w:b/>
          <w:bCs/>
          <w:sz w:val="28"/>
          <w:szCs w:val="28"/>
          <w:rtl/>
        </w:rPr>
        <w:t>מה שם אכלו ועל מה דרכו</w:t>
      </w:r>
      <w:r w:rsidR="002D399D">
        <w:rPr>
          <w:rFonts w:eastAsia="Arial Unicode MS" w:cs="Guttman Drogolin"/>
          <w:b/>
          <w:bCs/>
          <w:sz w:val="28"/>
          <w:szCs w:val="28"/>
          <w:rtl/>
        </w:rPr>
        <w:t xml:space="preserve">. </w:t>
      </w:r>
      <w:r w:rsidRPr="002D399D">
        <w:rPr>
          <w:rFonts w:eastAsia="Arial Unicode MS" w:cs="Guttman Drogolin"/>
          <w:b/>
          <w:bCs/>
          <w:sz w:val="28"/>
          <w:szCs w:val="28"/>
          <w:rtl/>
        </w:rPr>
        <w:t>וביום האחרון מה ביקש אחשורוש</w:t>
      </w:r>
      <w:r w:rsidR="002D399D">
        <w:rPr>
          <w:rFonts w:eastAsia="Arial Unicode MS" w:cs="Guttman Drogolin"/>
          <w:b/>
          <w:bCs/>
          <w:sz w:val="28"/>
          <w:szCs w:val="28"/>
          <w:rtl/>
        </w:rPr>
        <w:t xml:space="preserve">. </w:t>
      </w:r>
      <w:r w:rsidRPr="002D399D">
        <w:rPr>
          <w:rFonts w:eastAsia="Arial Unicode MS" w:cs="Guttman Drogolin"/>
          <w:b/>
          <w:bCs/>
          <w:sz w:val="28"/>
          <w:szCs w:val="28"/>
          <w:rtl/>
        </w:rPr>
        <w:t>למי צמח זנב וגם קרן על הראש</w:t>
      </w:r>
      <w:r w:rsidR="002D399D">
        <w:rPr>
          <w:rFonts w:eastAsia="Arial Unicode MS" w:cs="Guttman Drogolin"/>
          <w:b/>
          <w:bCs/>
          <w:sz w:val="28"/>
          <w:szCs w:val="28"/>
          <w:rtl/>
        </w:rPr>
        <w:t xml:space="preserve">. </w:t>
      </w:r>
      <w:r w:rsidRPr="002D399D">
        <w:rPr>
          <w:rFonts w:eastAsia="Arial Unicode MS" w:cs="Guttman Drogolin"/>
          <w:b/>
          <w:bCs/>
          <w:sz w:val="28"/>
          <w:szCs w:val="28"/>
          <w:rtl/>
        </w:rPr>
        <w:t>לאלו יועצים המלך נזקק</w:t>
      </w:r>
      <w:r w:rsidR="002D399D">
        <w:rPr>
          <w:rFonts w:eastAsia="Arial Unicode MS" w:cs="Guttman Drogolin"/>
          <w:b/>
          <w:bCs/>
          <w:sz w:val="28"/>
          <w:szCs w:val="28"/>
          <w:rtl/>
        </w:rPr>
        <w:t xml:space="preserve">. </w:t>
      </w:r>
      <w:r w:rsidRPr="002D399D">
        <w:rPr>
          <w:rFonts w:eastAsia="Arial Unicode MS" w:cs="Guttman Drogolin"/>
          <w:b/>
          <w:bCs/>
          <w:sz w:val="28"/>
          <w:szCs w:val="28"/>
          <w:rtl/>
        </w:rPr>
        <w:t>ואיזה חוק חדש בפרס נחקק</w:t>
      </w:r>
      <w:r w:rsidR="002D399D">
        <w:rPr>
          <w:rFonts w:eastAsia="Arial Unicode MS" w:cs="Guttman Drogolin"/>
          <w:b/>
          <w:bCs/>
          <w:sz w:val="28"/>
          <w:szCs w:val="28"/>
          <w:rtl/>
        </w:rPr>
        <w:t xml:space="preserve">. </w:t>
      </w:r>
    </w:p>
    <w:p w14:paraId="6DBF8925" w14:textId="77777777" w:rsidR="007D0BF8" w:rsidRPr="002D399D" w:rsidRDefault="007D0BF8" w:rsidP="002D399D">
      <w:pPr>
        <w:spacing w:after="0" w:line="276" w:lineRule="auto"/>
        <w:jc w:val="both"/>
        <w:rPr>
          <w:rFonts w:eastAsia="Arial Unicode MS" w:cs="Guttman Drogolin"/>
          <w:sz w:val="28"/>
          <w:szCs w:val="28"/>
        </w:rPr>
      </w:pPr>
    </w:p>
    <w:p w14:paraId="78EC7FA3" w14:textId="77777777" w:rsidR="007D0BF8" w:rsidRPr="002D399D" w:rsidRDefault="002D6133" w:rsidP="002D399D">
      <w:pPr>
        <w:spacing w:after="0" w:line="276" w:lineRule="auto"/>
        <w:jc w:val="both"/>
        <w:rPr>
          <w:rFonts w:eastAsia="Arial Unicode MS" w:cs="Guttman Drogolin"/>
          <w:sz w:val="28"/>
          <w:szCs w:val="28"/>
        </w:rPr>
      </w:pPr>
      <w:bookmarkStart w:id="0" w:name="HtmpReportNum0020_L2"/>
      <w:bookmarkStart w:id="1" w:name="אחשורושBשונאBישראל"/>
      <w:bookmarkEnd w:id="0"/>
      <w:bookmarkEnd w:id="1"/>
      <w:r w:rsidRPr="002D399D">
        <w:rPr>
          <w:rFonts w:eastAsia="Arial Unicode MS" w:cs="Guttman Drogolin"/>
          <w:sz w:val="28"/>
          <w:szCs w:val="28"/>
        </w:rPr>
        <w:pict w14:anchorId="319641C7">
          <v:rect id="_x0000_i1025" style="width:0;height:1.5pt" o:hralign="center" o:hrstd="t" o:hrnoshade="t" o:hr="t" fillcolor="#e1e7f4" stroked="f"/>
        </w:pict>
      </w:r>
    </w:p>
    <w:p w14:paraId="52870858"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אחשורוש שונא ישראל</w:t>
      </w:r>
    </w:p>
    <w:p w14:paraId="46D2F923" w14:textId="271207E9"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וַיְהִי בִּימֵי אֲחַשְׁוֵרוֹשׁ הוּא אֲחַשְׁוֵרוֹשׁ הַמֹּלֵךְ מֵהֹדּוּ וְעַד כּוּשׁ שֶׁבַע וְעֶשְׂרִים וּמֵאָה מְדִינָה</w:t>
      </w:r>
      <w:r w:rsidRPr="002D399D">
        <w:rPr>
          <w:rFonts w:eastAsia="Arial Unicode MS" w:cs="Guttman Drogolin"/>
          <w:b/>
          <w:bCs/>
          <w:sz w:val="28"/>
          <w:szCs w:val="28"/>
        </w:rPr>
        <w:t>"</w:t>
      </w:r>
      <w:r w:rsidR="002D399D">
        <w:rPr>
          <w:rFonts w:eastAsia="Arial Unicode MS" w:cs="Guttman Drogolin"/>
          <w:b/>
          <w:bCs/>
          <w:sz w:val="28"/>
          <w:szCs w:val="28"/>
          <w:rtl/>
        </w:rPr>
        <w:t xml:space="preserve">. </w:t>
      </w:r>
    </w:p>
    <w:p w14:paraId="109018C4" w14:textId="2157F807" w:rsidR="00C37BD1" w:rsidRPr="002D399D" w:rsidRDefault="00C37BD1" w:rsidP="002D399D">
      <w:pPr>
        <w:spacing w:after="0" w:line="276" w:lineRule="auto"/>
        <w:jc w:val="both"/>
        <w:rPr>
          <w:rFonts w:eastAsia="Arial Unicode MS" w:cs="Guttman Drogolin"/>
          <w:sz w:val="28"/>
          <w:szCs w:val="28"/>
          <w:rtl/>
        </w:rPr>
      </w:pPr>
    </w:p>
    <w:p w14:paraId="7A51DAE8" w14:textId="5BF96E87" w:rsidR="00D357AA"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אחשורוש היה מלך רשע ועריץ, ולא נפל ברשעותו מהמן הרשע</w:t>
      </w:r>
      <w:r w:rsidR="002D399D">
        <w:rPr>
          <w:rFonts w:eastAsia="Arial Unicode MS" w:cs="Guttman Drogolin"/>
          <w:sz w:val="28"/>
          <w:szCs w:val="28"/>
          <w:rtl/>
        </w:rPr>
        <w:t xml:space="preserve"> (</w:t>
      </w:r>
      <w:r w:rsidRPr="002D399D">
        <w:rPr>
          <w:rFonts w:eastAsia="Arial Unicode MS" w:cs="Guttman Drogolin"/>
          <w:sz w:val="28"/>
          <w:szCs w:val="28"/>
          <w:rtl/>
        </w:rPr>
        <w:t>אסתר רבה ז כ</w:t>
      </w:r>
      <w:r w:rsidR="002D399D">
        <w:rPr>
          <w:rFonts w:eastAsia="Arial Unicode MS" w:cs="Guttman Drogolin"/>
          <w:sz w:val="28"/>
          <w:szCs w:val="28"/>
          <w:rtl/>
        </w:rPr>
        <w:t xml:space="preserve">). </w:t>
      </w:r>
    </w:p>
    <w:p w14:paraId="30E48380" w14:textId="4DA8983D" w:rsidR="00D357AA"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sz w:val="28"/>
          <w:szCs w:val="28"/>
          <w:rtl/>
        </w:rPr>
        <w:t>אלא שהמגילה עצמה לא מתארת את רשעותו, כיון שהמגילה נכתבה עוד בימיו, על ידי מרדכי ואסתר, ומפני שלום המלכות לא רצו לכתוב בפירוש דברי גנאי על אחשורוש, וכתבו זאת רק ברמזים</w:t>
      </w:r>
      <w:r w:rsidR="002D399D">
        <w:rPr>
          <w:rFonts w:eastAsia="Arial Unicode MS" w:cs="Guttman Drogolin"/>
          <w:sz w:val="28"/>
          <w:szCs w:val="28"/>
          <w:rtl/>
        </w:rPr>
        <w:t xml:space="preserve"> (</w:t>
      </w:r>
      <w:r w:rsidRPr="002D399D">
        <w:rPr>
          <w:rFonts w:eastAsia="Arial Unicode MS" w:cs="Guttman Drogolin"/>
          <w:sz w:val="28"/>
          <w:szCs w:val="28"/>
          <w:rtl/>
        </w:rPr>
        <w:t>מערכי לב</w:t>
      </w:r>
      <w:r w:rsidR="002D399D">
        <w:rPr>
          <w:rFonts w:eastAsia="Arial Unicode MS" w:cs="Guttman Drogolin"/>
          <w:sz w:val="28"/>
          <w:szCs w:val="28"/>
          <w:rtl/>
        </w:rPr>
        <w:t xml:space="preserve">). </w:t>
      </w:r>
    </w:p>
    <w:p w14:paraId="4529AD79" w14:textId="77777777" w:rsidR="007D0BF8" w:rsidRPr="002D399D" w:rsidRDefault="007D0BF8" w:rsidP="002D399D">
      <w:pPr>
        <w:spacing w:after="0" w:line="276" w:lineRule="auto"/>
        <w:jc w:val="both"/>
        <w:rPr>
          <w:rFonts w:eastAsia="Arial Unicode MS" w:cs="Guttman Drogolin"/>
          <w:sz w:val="28"/>
          <w:szCs w:val="28"/>
        </w:rPr>
      </w:pPr>
    </w:p>
    <w:p w14:paraId="06CD5AA8" w14:textId="580482A9" w:rsidR="00C37BD1"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b/>
          <w:bCs/>
          <w:sz w:val="28"/>
          <w:szCs w:val="28"/>
          <w:rtl/>
        </w:rPr>
        <w:t>משל למה הדבר דומ</w:t>
      </w:r>
      <w:r w:rsidR="002D399D" w:rsidRPr="002D399D">
        <w:rPr>
          <w:rFonts w:eastAsia="Arial Unicode MS" w:cs="Guttman Drogolin" w:hint="cs"/>
          <w:b/>
          <w:bCs/>
          <w:sz w:val="28"/>
          <w:szCs w:val="28"/>
          <w:rtl/>
        </w:rPr>
        <w:t>ה?</w:t>
      </w:r>
      <w:r w:rsidR="002D399D">
        <w:rPr>
          <w:rFonts w:eastAsia="Arial Unicode MS" w:cs="Guttman Drogolin"/>
          <w:sz w:val="28"/>
          <w:szCs w:val="28"/>
          <w:rtl/>
        </w:rPr>
        <w:t xml:space="preserve"> </w:t>
      </w:r>
      <w:r w:rsidRPr="002D399D">
        <w:rPr>
          <w:rFonts w:eastAsia="Arial Unicode MS" w:cs="Guttman Drogolin"/>
          <w:sz w:val="28"/>
          <w:szCs w:val="28"/>
          <w:rtl/>
        </w:rPr>
        <w:t>לאריה שראה מרחוק עדר כבשים, וחשקה נפשו לערוך לו מבשרם סעודה דשנה ומטעמים כאשר אהב</w:t>
      </w:r>
      <w:r w:rsidR="002D399D">
        <w:rPr>
          <w:rFonts w:eastAsia="Arial Unicode MS" w:cs="Guttman Drogolin"/>
          <w:sz w:val="28"/>
          <w:szCs w:val="28"/>
          <w:rtl/>
        </w:rPr>
        <w:t xml:space="preserve">... </w:t>
      </w:r>
      <w:r w:rsidRPr="002D399D">
        <w:rPr>
          <w:rFonts w:eastAsia="Arial Unicode MS" w:cs="Guttman Drogolin"/>
          <w:sz w:val="28"/>
          <w:szCs w:val="28"/>
          <w:rtl/>
        </w:rPr>
        <w:t>אלא שהיתה לו בעיה: לצד הכבשים הלך רועה מזוין בכלי זין, והאריה חשש ממנו</w:t>
      </w:r>
      <w:r w:rsidR="002D399D">
        <w:rPr>
          <w:rFonts w:eastAsia="Arial Unicode MS" w:cs="Guttman Drogolin"/>
          <w:sz w:val="28"/>
          <w:szCs w:val="28"/>
          <w:rtl/>
        </w:rPr>
        <w:t xml:space="preserve">. </w:t>
      </w:r>
      <w:r w:rsidRPr="002D399D">
        <w:rPr>
          <w:rFonts w:eastAsia="Arial Unicode MS" w:cs="Guttman Drogolin"/>
          <w:sz w:val="28"/>
          <w:szCs w:val="28"/>
          <w:rtl/>
        </w:rPr>
        <w:t>מה עשה? טרף כלב אחד שנקרה בדרכו, הפשיט את עורו מעליו, לבש את עור הכלב, וכך כשהוא מחופש לכלב התחיל להתקרב אל העדר - הנה כעת לא יחשוש ממנו הרועה, ולא יֵדע להזהר ממנו! בא אחד ולחש לאוזנו של הרועה: "דע לך, כי כלב זה אינו אלא אריה</w:t>
      </w:r>
      <w:r w:rsidR="002D399D">
        <w:rPr>
          <w:rFonts w:eastAsia="Arial Unicode MS" w:cs="Guttman Drogolin"/>
          <w:sz w:val="28"/>
          <w:szCs w:val="28"/>
          <w:rtl/>
        </w:rPr>
        <w:t xml:space="preserve">... </w:t>
      </w:r>
      <w:r w:rsidRPr="002D399D">
        <w:rPr>
          <w:rFonts w:eastAsia="Arial Unicode MS" w:cs="Guttman Drogolin"/>
          <w:sz w:val="28"/>
          <w:szCs w:val="28"/>
        </w:rPr>
        <w:t>!"</w:t>
      </w:r>
      <w:r w:rsidR="002D399D">
        <w:rPr>
          <w:rFonts w:eastAsia="Arial Unicode MS" w:cs="Guttman Drogolin"/>
          <w:sz w:val="28"/>
          <w:szCs w:val="28"/>
          <w:rtl/>
        </w:rPr>
        <w:t xml:space="preserve">. </w:t>
      </w:r>
    </w:p>
    <w:p w14:paraId="343486E1" w14:textId="77777777" w:rsidR="007D0BF8" w:rsidRPr="002D399D" w:rsidRDefault="007D0BF8" w:rsidP="002D399D">
      <w:pPr>
        <w:spacing w:after="0" w:line="276" w:lineRule="auto"/>
        <w:jc w:val="both"/>
        <w:rPr>
          <w:rFonts w:eastAsia="Arial Unicode MS" w:cs="Guttman Drogolin"/>
          <w:sz w:val="28"/>
          <w:szCs w:val="28"/>
        </w:rPr>
      </w:pPr>
    </w:p>
    <w:p w14:paraId="0C9B77F2" w14:textId="116657E1" w:rsidR="00D357AA"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sz w:val="28"/>
          <w:szCs w:val="28"/>
          <w:rtl/>
        </w:rPr>
        <w:t>כך לוחשת לנו המגילה כבר בהתחלה: "ויהי בימי אחשורוש - הוא אחשורוש!" דעו לכם, אומנם הוא מְחֻפָּשׂ יפה, הוא עורך משתה בנדיבות לב, מגלה פתיחות וליברליות, הכל כרצון איש ואיש, עם שוויון זכויות מוחלט ויחס נפלא כלפי היהודים</w:t>
      </w:r>
      <w:r w:rsidR="002D399D">
        <w:rPr>
          <w:rFonts w:eastAsia="Arial Unicode MS" w:cs="Guttman Drogolin"/>
          <w:sz w:val="28"/>
          <w:szCs w:val="28"/>
          <w:rtl/>
        </w:rPr>
        <w:t xml:space="preserve">. </w:t>
      </w:r>
      <w:r w:rsidRPr="002D399D">
        <w:rPr>
          <w:rFonts w:eastAsia="Arial Unicode MS" w:cs="Guttman Drogolin"/>
          <w:sz w:val="28"/>
          <w:szCs w:val="28"/>
          <w:rtl/>
        </w:rPr>
        <w:t>אבל אל תאמינו לכל זה, הכל רק תחפושת, דעו לכם כי במהותו שונא יהודים גדול הוא, וגם הארת הפנים שלו כלפי היהודים היא מוטעית, מתוך כוונה ורצון להפיל אותם בפח</w:t>
      </w:r>
      <w:r w:rsidR="002D399D">
        <w:rPr>
          <w:rFonts w:eastAsia="Arial Unicode MS" w:cs="Guttman Drogolin"/>
          <w:sz w:val="28"/>
          <w:szCs w:val="28"/>
          <w:rtl/>
        </w:rPr>
        <w:t xml:space="preserve">. </w:t>
      </w:r>
      <w:r w:rsidRPr="002D399D">
        <w:rPr>
          <w:rFonts w:eastAsia="Arial Unicode MS" w:cs="Guttman Drogolin"/>
          <w:sz w:val="28"/>
          <w:szCs w:val="28"/>
          <w:rtl/>
        </w:rPr>
        <w:t xml:space="preserve">"אחשורוש - הוא אחשורוש!" - </w:t>
      </w:r>
      <w:r w:rsidRPr="002D399D">
        <w:rPr>
          <w:rFonts w:eastAsia="Arial Unicode MS" w:cs="Guttman Drogolin"/>
          <w:sz w:val="28"/>
          <w:szCs w:val="28"/>
          <w:rtl/>
        </w:rPr>
        <w:lastRenderedPageBreak/>
        <w:t>מתחילתו ועד סופו, כשם שבסוף צרר את היהודים, כך כבר מתחילה שונא יהודים הוא</w:t>
      </w:r>
      <w:r w:rsidR="002D399D">
        <w:rPr>
          <w:rFonts w:eastAsia="Arial Unicode MS" w:cs="Guttman Drogolin" w:hint="cs"/>
          <w:sz w:val="28"/>
          <w:szCs w:val="28"/>
          <w:rtl/>
        </w:rPr>
        <w:t>. (</w:t>
      </w:r>
      <w:r w:rsidRPr="002D399D">
        <w:rPr>
          <w:rFonts w:eastAsia="Arial Unicode MS" w:cs="Guttman Drogolin"/>
          <w:sz w:val="28"/>
          <w:szCs w:val="28"/>
          <w:rtl/>
        </w:rPr>
        <w:t>מגילה יא ע"א</w:t>
      </w:r>
      <w:r w:rsidR="002D399D">
        <w:rPr>
          <w:rFonts w:eastAsia="Arial Unicode MS" w:cs="Guttman Drogolin"/>
          <w:sz w:val="28"/>
          <w:szCs w:val="28"/>
          <w:rtl/>
        </w:rPr>
        <w:t xml:space="preserve">. </w:t>
      </w:r>
      <w:r w:rsidRPr="002D399D">
        <w:rPr>
          <w:rFonts w:eastAsia="Arial Unicode MS" w:cs="Guttman Drogolin"/>
          <w:sz w:val="28"/>
          <w:szCs w:val="28"/>
          <w:rtl/>
        </w:rPr>
        <w:t>מע"ל יב</w:t>
      </w:r>
      <w:r w:rsidR="002D399D">
        <w:rPr>
          <w:rFonts w:eastAsia="Arial Unicode MS" w:cs="Guttman Drogolin"/>
          <w:sz w:val="28"/>
          <w:szCs w:val="28"/>
          <w:rtl/>
        </w:rPr>
        <w:t>)</w:t>
      </w:r>
    </w:p>
    <w:p w14:paraId="31405D57" w14:textId="77777777" w:rsidR="00C37BD1" w:rsidRPr="002D399D" w:rsidRDefault="00C37BD1" w:rsidP="002D399D">
      <w:pPr>
        <w:spacing w:after="0" w:line="276" w:lineRule="auto"/>
        <w:jc w:val="both"/>
        <w:rPr>
          <w:rFonts w:eastAsia="Arial Unicode MS" w:cs="Guttman Drogolin"/>
          <w:sz w:val="28"/>
          <w:szCs w:val="28"/>
          <w:rtl/>
        </w:rPr>
      </w:pPr>
    </w:p>
    <w:p w14:paraId="0C51C2E4" w14:textId="703007D9" w:rsidR="00C37BD1"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sz w:val="28"/>
          <w:szCs w:val="28"/>
          <w:rtl/>
        </w:rPr>
        <w:t>גם בשמו - "אחשורוש", רמוזה רשעתו: אמר רבי יהושע בן קרחה, אחשורוש - שהשחיר את פניהם של ישראל כשולי קדירה, דהיינו שנשתנו פניהם מרוב צער</w:t>
      </w:r>
      <w:r w:rsidR="002D399D">
        <w:rPr>
          <w:rFonts w:eastAsia="Arial Unicode MS" w:cs="Guttman Drogolin"/>
          <w:sz w:val="28"/>
          <w:szCs w:val="28"/>
          <w:rtl/>
        </w:rPr>
        <w:t xml:space="preserve">. </w:t>
      </w:r>
      <w:r w:rsidRPr="002D399D">
        <w:rPr>
          <w:rFonts w:eastAsia="Arial Unicode MS" w:cs="Guttman Drogolin"/>
          <w:sz w:val="28"/>
          <w:szCs w:val="28"/>
          <w:rtl/>
        </w:rPr>
        <w:t>ורבי ברכיה אמר, שהכחיש </w:t>
      </w:r>
      <w:r w:rsidR="00C93EC0" w:rsidRPr="002D399D">
        <w:rPr>
          <w:rFonts w:eastAsia="Arial Unicode MS" w:cs="Guttman Drogolin"/>
          <w:sz w:val="28"/>
          <w:szCs w:val="28"/>
          <w:rtl/>
        </w:rPr>
        <w:t>[</w:t>
      </w:r>
      <w:r w:rsidRPr="002D399D">
        <w:rPr>
          <w:rFonts w:eastAsia="Arial Unicode MS" w:cs="Guttman Drogolin"/>
          <w:sz w:val="28"/>
          <w:szCs w:val="28"/>
          <w:rtl/>
        </w:rPr>
        <w:t>החליש</w:t>
      </w:r>
      <w:r w:rsidR="00C93EC0" w:rsidRP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את ראשם של ישראל בצום ותעניות</w:t>
      </w:r>
      <w:r w:rsidR="002D399D">
        <w:rPr>
          <w:rFonts w:eastAsia="Arial Unicode MS" w:cs="Guttman Drogolin"/>
          <w:sz w:val="28"/>
          <w:szCs w:val="28"/>
          <w:rtl/>
        </w:rPr>
        <w:t xml:space="preserve">. </w:t>
      </w:r>
      <w:r w:rsidRPr="002D399D">
        <w:rPr>
          <w:rFonts w:eastAsia="Arial Unicode MS" w:cs="Guttman Drogolin"/>
          <w:sz w:val="28"/>
          <w:szCs w:val="28"/>
          <w:rtl/>
        </w:rPr>
        <w:t>רבי לוי אמר, שהשקה אותם רוש ולענה </w:t>
      </w:r>
      <w:r w:rsidR="00C93EC0" w:rsidRPr="002D399D">
        <w:rPr>
          <w:rFonts w:eastAsia="Arial Unicode MS" w:cs="Guttman Drogolin"/>
          <w:sz w:val="28"/>
          <w:szCs w:val="28"/>
          <w:rtl/>
        </w:rPr>
        <w:t>[</w:t>
      </w:r>
      <w:r w:rsidRPr="002D399D">
        <w:rPr>
          <w:rFonts w:eastAsia="Arial Unicode MS" w:cs="Guttman Drogolin"/>
          <w:sz w:val="28"/>
          <w:szCs w:val="28"/>
          <w:rtl/>
        </w:rPr>
        <w:t>מיני עשבים מרים</w:t>
      </w:r>
      <w:r w:rsidR="00C93EC0" w:rsidRPr="002D399D">
        <w:rPr>
          <w:rFonts w:eastAsia="Arial Unicode MS" w:cs="Guttman Drogolin"/>
          <w:sz w:val="28"/>
          <w:szCs w:val="28"/>
          <w:rtl/>
        </w:rPr>
        <w:t>]</w:t>
      </w:r>
      <w:r w:rsidR="002D399D">
        <w:rPr>
          <w:rFonts w:eastAsia="Arial Unicode MS" w:cs="Guttman Drogolin"/>
          <w:sz w:val="28"/>
          <w:szCs w:val="28"/>
          <w:rtl/>
        </w:rPr>
        <w:t xml:space="preserve">. </w:t>
      </w:r>
    </w:p>
    <w:p w14:paraId="56E3097B" w14:textId="0CFEA391" w:rsidR="00C37BD1"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sz w:val="28"/>
          <w:szCs w:val="28"/>
          <w:rtl/>
        </w:rPr>
        <w:t>רבי תחליפא אמר: שהיה אחיו של 'ראש' - אחיו של נבוכדנצר ברשעותו </w:t>
      </w:r>
      <w:r w:rsidR="00C93EC0" w:rsidRPr="002D399D">
        <w:rPr>
          <w:rFonts w:eastAsia="Arial Unicode MS" w:cs="Guttman Drogolin"/>
          <w:sz w:val="28"/>
          <w:szCs w:val="28"/>
          <w:rtl/>
        </w:rPr>
        <w:t>[</w:t>
      </w:r>
      <w:r w:rsidRPr="002D399D">
        <w:rPr>
          <w:rFonts w:eastAsia="Arial Unicode MS" w:cs="Guttman Drogolin"/>
          <w:sz w:val="28"/>
          <w:szCs w:val="28"/>
          <w:rtl/>
        </w:rPr>
        <w:t>כי נבוכדנצר </w:t>
      </w:r>
      <w:r w:rsidRPr="002D399D">
        <w:rPr>
          <w:rFonts w:eastAsia="Arial Unicode MS" w:cs="Guttman Drogolin"/>
          <w:b/>
          <w:bCs/>
          <w:sz w:val="28"/>
          <w:szCs w:val="28"/>
          <w:rtl/>
        </w:rPr>
        <w:t>החריב</w:t>
      </w:r>
      <w:r w:rsidRPr="002D399D">
        <w:rPr>
          <w:rFonts w:eastAsia="Arial Unicode MS" w:cs="Guttman Drogolin"/>
          <w:sz w:val="28"/>
          <w:szCs w:val="28"/>
          <w:rtl/>
        </w:rPr>
        <w:t> את בית המקדש הראשון, ואחשורוש </w:t>
      </w:r>
      <w:r w:rsidRPr="002D399D">
        <w:rPr>
          <w:rFonts w:eastAsia="Arial Unicode MS" w:cs="Guttman Drogolin"/>
          <w:b/>
          <w:bCs/>
          <w:sz w:val="28"/>
          <w:szCs w:val="28"/>
          <w:rtl/>
        </w:rPr>
        <w:t>השבית</w:t>
      </w:r>
      <w:r w:rsidRPr="002D399D">
        <w:rPr>
          <w:rFonts w:eastAsia="Arial Unicode MS" w:cs="Guttman Drogolin"/>
          <w:sz w:val="28"/>
          <w:szCs w:val="28"/>
          <w:rtl/>
        </w:rPr>
        <w:t> את מלאכת הבניה של בית המקדש השני, ונאמר: "גַּם מִתְרַפֶּה בִמְלַאכְתּוֹ - אָח הוּא לְבַעַל מַשְׁחִית</w:t>
      </w:r>
      <w:r w:rsidR="002D399D">
        <w:rPr>
          <w:rFonts w:eastAsia="Arial Unicode MS" w:cs="Guttman Drogolin"/>
          <w:sz w:val="28"/>
          <w:szCs w:val="28"/>
          <w:rtl/>
        </w:rPr>
        <w:t xml:space="preserve">. </w:t>
      </w:r>
    </w:p>
    <w:p w14:paraId="51585986" w14:textId="65977386" w:rsidR="00C37BD1"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sz w:val="28"/>
          <w:szCs w:val="28"/>
          <w:rtl/>
        </w:rPr>
        <w:t>וחכמים אמרו: אחשורוש - שכל מי שזוכרו חש בראשו </w:t>
      </w:r>
      <w:r w:rsidR="00C93EC0" w:rsidRPr="002D399D">
        <w:rPr>
          <w:rFonts w:eastAsia="Arial Unicode MS" w:cs="Guttman Drogolin"/>
          <w:sz w:val="28"/>
          <w:szCs w:val="28"/>
          <w:rtl/>
        </w:rPr>
        <w:t>[</w:t>
      </w:r>
      <w:r w:rsidRPr="002D399D">
        <w:rPr>
          <w:rFonts w:eastAsia="Arial Unicode MS" w:cs="Guttman Drogolin"/>
          <w:sz w:val="28"/>
          <w:szCs w:val="28"/>
          <w:rtl/>
        </w:rPr>
        <w:t>כואב לו הראש</w:t>
      </w:r>
      <w:r w:rsidR="00C93EC0" w:rsidRPr="002D399D">
        <w:rPr>
          <w:rFonts w:eastAsia="Arial Unicode MS" w:cs="Guttman Drogolin"/>
          <w:sz w:val="28"/>
          <w:szCs w:val="28"/>
          <w:rtl/>
        </w:rPr>
        <w:t>]</w:t>
      </w:r>
      <w:r w:rsidR="002D399D">
        <w:rPr>
          <w:rFonts w:eastAsia="Arial Unicode MS" w:cs="Guttman Drogolin"/>
          <w:sz w:val="28"/>
          <w:szCs w:val="28"/>
          <w:rtl/>
        </w:rPr>
        <w:t xml:space="preserve">. </w:t>
      </w:r>
    </w:p>
    <w:p w14:paraId="07E231C7" w14:textId="00B0EEEA" w:rsidR="00D357AA"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ועוד אמרו: אחשורוש - שנעשו כולם רשים ודלים בימיו, מפני שהיה מרושש את אזרחיו במיסים כבדים</w:t>
      </w:r>
      <w:r w:rsidR="002D399D">
        <w:rPr>
          <w:rFonts w:eastAsia="Arial Unicode MS" w:cs="Guttman Drogolin"/>
          <w:sz w:val="28"/>
          <w:szCs w:val="28"/>
        </w:rPr>
        <w:t xml:space="preserve"> .</w:t>
      </w:r>
      <w:r w:rsidR="002D399D">
        <w:rPr>
          <w:rFonts w:eastAsia="Arial Unicode MS" w:cs="Guttman Drogolin"/>
          <w:sz w:val="28"/>
          <w:szCs w:val="28"/>
          <w:rtl/>
        </w:rPr>
        <w:t xml:space="preserve"> (</w:t>
      </w:r>
      <w:r w:rsidRPr="002D399D">
        <w:rPr>
          <w:rFonts w:eastAsia="Arial Unicode MS" w:cs="Guttman Drogolin"/>
          <w:sz w:val="28"/>
          <w:szCs w:val="28"/>
          <w:rtl/>
        </w:rPr>
        <w:t>אסתר רבה א א</w:t>
      </w:r>
      <w:r w:rsidR="002D399D">
        <w:rPr>
          <w:rFonts w:eastAsia="Arial Unicode MS" w:cs="Guttman Drogolin"/>
          <w:sz w:val="28"/>
          <w:szCs w:val="28"/>
          <w:rtl/>
        </w:rPr>
        <w:t xml:space="preserve">. </w:t>
      </w:r>
      <w:r w:rsidRPr="002D399D">
        <w:rPr>
          <w:rFonts w:eastAsia="Arial Unicode MS" w:cs="Guttman Drogolin"/>
          <w:sz w:val="28"/>
          <w:szCs w:val="28"/>
          <w:rtl/>
        </w:rPr>
        <w:t>מגילה יא ע"א</w:t>
      </w:r>
      <w:r w:rsidR="002D399D">
        <w:rPr>
          <w:rFonts w:eastAsia="Arial Unicode MS" w:cs="Guttman Drogolin"/>
          <w:sz w:val="28"/>
          <w:szCs w:val="28"/>
          <w:rtl/>
        </w:rPr>
        <w:t>)</w:t>
      </w:r>
    </w:p>
    <w:p w14:paraId="1E5DD4E0" w14:textId="77777777" w:rsidR="007D0BF8" w:rsidRPr="002D399D" w:rsidRDefault="007D0BF8" w:rsidP="002D399D">
      <w:pPr>
        <w:spacing w:after="0" w:line="276" w:lineRule="auto"/>
        <w:jc w:val="both"/>
        <w:rPr>
          <w:rFonts w:eastAsia="Arial Unicode MS" w:cs="Guttman Drogolin" w:hint="cs"/>
          <w:sz w:val="28"/>
          <w:szCs w:val="28"/>
        </w:rPr>
      </w:pPr>
    </w:p>
    <w:p w14:paraId="2756EA6A" w14:textId="77777777" w:rsidR="007D0BF8" w:rsidRPr="002D399D" w:rsidRDefault="00C37BD1" w:rsidP="002D399D">
      <w:pPr>
        <w:spacing w:after="0" w:line="276" w:lineRule="auto"/>
        <w:jc w:val="both"/>
        <w:rPr>
          <w:rFonts w:eastAsia="Arial Unicode MS" w:cs="Guttman Drogolin"/>
          <w:sz w:val="28"/>
          <w:szCs w:val="28"/>
        </w:rPr>
      </w:pPr>
      <w:bookmarkStart w:id="2" w:name="HtmpReportNum0021_L2"/>
      <w:bookmarkStart w:id="3" w:name="הכסאBהמלכותי"/>
      <w:bookmarkEnd w:id="2"/>
      <w:bookmarkEnd w:id="3"/>
      <w:r w:rsidRPr="002D399D">
        <w:rPr>
          <w:rFonts w:eastAsia="Arial Unicode MS" w:cs="Guttman Drogolin" w:hint="cs"/>
          <w:sz w:val="28"/>
          <w:szCs w:val="28"/>
          <w:rtl/>
        </w:rPr>
        <w:t>***</w:t>
      </w:r>
    </w:p>
    <w:p w14:paraId="03A52A51" w14:textId="10BC6AB9" w:rsidR="00C37BD1" w:rsidRPr="002D399D" w:rsidRDefault="00C37BD1" w:rsidP="002D399D">
      <w:pPr>
        <w:spacing w:after="0" w:line="276" w:lineRule="auto"/>
        <w:jc w:val="both"/>
        <w:rPr>
          <w:rFonts w:eastAsia="Arial Unicode MS" w:cs="Guttman Drogolin"/>
          <w:b/>
          <w:bCs/>
          <w:sz w:val="40"/>
          <w:szCs w:val="40"/>
          <w:rtl/>
        </w:rPr>
      </w:pPr>
    </w:p>
    <w:p w14:paraId="59309382"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הכסא המלכותי</w:t>
      </w:r>
    </w:p>
    <w:p w14:paraId="53E5A089" w14:textId="12928713"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בַּיָּמִים הָהֵם כְּשֶׁבֶת הַמֶּלֶךְ אֲחַשְׁוֵרוֹשׁ עַל כִּסֵּא מַלְכוּתוֹ אֲשֶׁר בְּשׁוּשַׁן הַבִּירָה</w:t>
      </w:r>
      <w:r w:rsidRPr="002D399D">
        <w:rPr>
          <w:rFonts w:eastAsia="Arial Unicode MS" w:cs="Guttman Drogolin"/>
          <w:b/>
          <w:bCs/>
          <w:sz w:val="28"/>
          <w:szCs w:val="28"/>
        </w:rPr>
        <w:t>"</w:t>
      </w:r>
      <w:r w:rsidR="002D399D">
        <w:rPr>
          <w:rFonts w:eastAsia="Arial Unicode MS" w:cs="Guttman Drogolin"/>
          <w:b/>
          <w:bCs/>
          <w:sz w:val="28"/>
          <w:szCs w:val="28"/>
          <w:rtl/>
        </w:rPr>
        <w:t xml:space="preserve">. </w:t>
      </w:r>
    </w:p>
    <w:p w14:paraId="328ABE88" w14:textId="7777777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אחשורוש זה, דווקא מפני שלא היה מזרע המלוכה, איווה והשתוקק להפגין גדולה מיוחדת</w:t>
      </w:r>
      <w:r w:rsidRPr="002D399D">
        <w:rPr>
          <w:rFonts w:eastAsia="Arial Unicode MS" w:cs="Guttman Drogolin"/>
          <w:sz w:val="28"/>
          <w:szCs w:val="28"/>
        </w:rPr>
        <w:t>!</w:t>
      </w:r>
    </w:p>
    <w:p w14:paraId="44425E02" w14:textId="3A8AF28C"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הוא שמע על כסא המלוכה המיוחד במינו אשר היה לשלמה המלך - והחליט כי כסא כה מרשים ונורא-הוד, ודאי יַקנה לו מעמד מיוחד, שם ותהילה</w:t>
      </w:r>
      <w:r w:rsidR="002D399D">
        <w:rPr>
          <w:rFonts w:eastAsia="Arial Unicode MS" w:cs="Guttman Drogolin"/>
          <w:sz w:val="28"/>
          <w:szCs w:val="28"/>
          <w:rtl/>
        </w:rPr>
        <w:t xml:space="preserve">. </w:t>
      </w:r>
    </w:p>
    <w:p w14:paraId="1FFF7E3B" w14:textId="0FBC4226" w:rsidR="00C93EC0" w:rsidRPr="002D399D" w:rsidRDefault="00C93EC0" w:rsidP="002D399D">
      <w:pPr>
        <w:spacing w:after="0" w:line="276" w:lineRule="auto"/>
        <w:jc w:val="both"/>
        <w:rPr>
          <w:rFonts w:eastAsia="Arial Unicode MS" w:cs="Guttman Drogolin"/>
          <w:sz w:val="28"/>
          <w:szCs w:val="28"/>
          <w:rtl/>
        </w:rPr>
      </w:pPr>
    </w:p>
    <w:p w14:paraId="38C04004" w14:textId="598B1B3A" w:rsidR="00C37BD1"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sz w:val="28"/>
          <w:szCs w:val="28"/>
          <w:rtl/>
        </w:rPr>
        <w:t>מה היה כסאו המיוחד של שלמה המלך? היה זה כסא אשר לא היה דומה לו בעולם כולו</w:t>
      </w:r>
      <w:r w:rsidR="002D399D">
        <w:rPr>
          <w:rFonts w:eastAsia="Arial Unicode MS" w:cs="Guttman Drogolin"/>
          <w:sz w:val="28"/>
          <w:szCs w:val="28"/>
          <w:rtl/>
        </w:rPr>
        <w:t xml:space="preserve">. </w:t>
      </w:r>
      <w:r w:rsidRPr="002D399D">
        <w:rPr>
          <w:rFonts w:eastAsia="Arial Unicode MS" w:cs="Guttman Drogolin"/>
          <w:sz w:val="28"/>
          <w:szCs w:val="28"/>
          <w:rtl/>
        </w:rPr>
        <w:t>מעשה אומנות מיוחד, אשר הגה שלמה בחכמתו</w:t>
      </w:r>
      <w:r w:rsidR="002D399D">
        <w:rPr>
          <w:rFonts w:eastAsia="Arial Unicode MS" w:cs="Guttman Drogolin"/>
          <w:sz w:val="28"/>
          <w:szCs w:val="28"/>
          <w:rtl/>
        </w:rPr>
        <w:t xml:space="preserve">. </w:t>
      </w:r>
    </w:p>
    <w:p w14:paraId="28C6DDE2" w14:textId="4D6EF13E" w:rsidR="00C37BD1"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sz w:val="28"/>
          <w:szCs w:val="28"/>
          <w:rtl/>
        </w:rPr>
        <w:t>הוא כונן אותו מזהב אופיר ואבני שוהם ואודם ונופך </w:t>
      </w:r>
      <w:r w:rsidR="00C93EC0" w:rsidRPr="002D399D">
        <w:rPr>
          <w:rFonts w:eastAsia="Arial Unicode MS" w:cs="Guttman Drogolin"/>
          <w:sz w:val="28"/>
          <w:szCs w:val="28"/>
          <w:rtl/>
        </w:rPr>
        <w:t>[</w:t>
      </w:r>
      <w:r w:rsidRPr="002D399D">
        <w:rPr>
          <w:rFonts w:eastAsia="Arial Unicode MS" w:cs="Guttman Drogolin"/>
          <w:sz w:val="28"/>
          <w:szCs w:val="28"/>
          <w:rtl/>
        </w:rPr>
        <w:t>מיני אבנים טובות</w:t>
      </w:r>
      <w:r w:rsidR="00C93EC0" w:rsidRPr="002D399D">
        <w:rPr>
          <w:rFonts w:eastAsia="Arial Unicode MS" w:cs="Guttman Drogolin"/>
          <w:sz w:val="28"/>
          <w:szCs w:val="28"/>
          <w:rtl/>
        </w:rPr>
        <w:t>]</w:t>
      </w:r>
      <w:r w:rsidRPr="002D399D">
        <w:rPr>
          <w:rFonts w:eastAsia="Arial Unicode MS" w:cs="Guttman Drogolin"/>
          <w:sz w:val="28"/>
          <w:szCs w:val="28"/>
        </w:rPr>
        <w:t xml:space="preserve">, </w:t>
      </w:r>
      <w:r w:rsidRPr="002D399D">
        <w:rPr>
          <w:rFonts w:eastAsia="Arial Unicode MS" w:cs="Guttman Drogolin"/>
          <w:sz w:val="28"/>
          <w:szCs w:val="28"/>
          <w:rtl/>
        </w:rPr>
        <w:t>ולא נעשה כמוהו מעולם לשום מלך</w:t>
      </w:r>
      <w:r w:rsidR="002D399D">
        <w:rPr>
          <w:rFonts w:eastAsia="Arial Unicode MS" w:cs="Guttman Drogolin"/>
          <w:sz w:val="28"/>
          <w:szCs w:val="28"/>
          <w:rtl/>
        </w:rPr>
        <w:t xml:space="preserve">. </w:t>
      </w:r>
      <w:r w:rsidRPr="002D399D">
        <w:rPr>
          <w:rFonts w:eastAsia="Arial Unicode MS" w:cs="Guttman Drogolin"/>
          <w:sz w:val="28"/>
          <w:szCs w:val="28"/>
          <w:rtl/>
        </w:rPr>
        <w:t>שבע מדרגות של זהב היו לו, וכל מדרגה היתה משובצת באבני חן נפלאות</w:t>
      </w:r>
      <w:r w:rsidR="002D399D">
        <w:rPr>
          <w:rFonts w:eastAsia="Arial Unicode MS" w:cs="Guttman Drogolin"/>
          <w:sz w:val="28"/>
          <w:szCs w:val="28"/>
          <w:rtl/>
        </w:rPr>
        <w:t xml:space="preserve">. </w:t>
      </w:r>
    </w:p>
    <w:p w14:paraId="685DB273" w14:textId="4085B770" w:rsidR="00C93EC0"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sz w:val="28"/>
          <w:szCs w:val="28"/>
          <w:rtl/>
        </w:rPr>
        <w:t>בשני צדי הכסא עמדו עצי גפנים מזהב, ועל ראש הכסא היתה מנורת זהב</w:t>
      </w:r>
      <w:r w:rsidR="002D399D">
        <w:rPr>
          <w:rFonts w:eastAsia="Arial Unicode MS" w:cs="Guttman Drogolin"/>
          <w:sz w:val="28"/>
          <w:szCs w:val="28"/>
          <w:rtl/>
        </w:rPr>
        <w:t xml:space="preserve">. </w:t>
      </w:r>
      <w:r w:rsidRPr="002D399D">
        <w:rPr>
          <w:rFonts w:eastAsia="Arial Unicode MS" w:cs="Guttman Drogolin"/>
          <w:sz w:val="28"/>
          <w:szCs w:val="28"/>
          <w:rtl/>
        </w:rPr>
        <w:t xml:space="preserve">כאשר היה המלך עולה לכסא, היה מתחיל לפעול מנגנון מיוחד במינו: אריה </w:t>
      </w:r>
      <w:r w:rsidRPr="002D399D">
        <w:rPr>
          <w:rFonts w:eastAsia="Arial Unicode MS" w:cs="Guttman Drogolin"/>
          <w:sz w:val="28"/>
          <w:szCs w:val="28"/>
          <w:rtl/>
        </w:rPr>
        <w:lastRenderedPageBreak/>
        <w:t>מזהב היה פושט ידו מימין, ונשר פושט ידו משמאל, ושניהם תומכים במלך ומעלים אותו</w:t>
      </w:r>
      <w:r w:rsidR="002D399D">
        <w:rPr>
          <w:rFonts w:eastAsia="Arial Unicode MS" w:cs="Guttman Drogolin"/>
          <w:sz w:val="28"/>
          <w:szCs w:val="28"/>
          <w:rtl/>
        </w:rPr>
        <w:t xml:space="preserve">. </w:t>
      </w:r>
    </w:p>
    <w:p w14:paraId="5EBD43D2" w14:textId="4DB709CA" w:rsidR="00D357AA"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sz w:val="28"/>
          <w:szCs w:val="28"/>
          <w:rtl/>
        </w:rPr>
        <w:t>ריחות ערבים של מיני בשמים, אשר היו נתונים בתוך אריות זהב חלולים, היו מתפזרים על המלך</w:t>
      </w:r>
      <w:r w:rsidR="002D399D">
        <w:rPr>
          <w:rFonts w:eastAsia="Arial Unicode MS" w:cs="Guttman Drogolin"/>
          <w:sz w:val="28"/>
          <w:szCs w:val="28"/>
          <w:rtl/>
        </w:rPr>
        <w:t xml:space="preserve">. </w:t>
      </w:r>
      <w:r w:rsidRPr="002D399D">
        <w:rPr>
          <w:rFonts w:eastAsia="Arial Unicode MS" w:cs="Guttman Drogolin"/>
          <w:sz w:val="28"/>
          <w:szCs w:val="28"/>
          <w:rtl/>
        </w:rPr>
        <w:t>וכשהיה מגיע לראש הכסא, היו הנשרים פורשים כנפיהם מעל ראשו, ויונה של זהב יורדת מן העמוד ופותחת את הארון ולוקחת את ספר התורה ונותנת לתוך ידו של המלך</w:t>
      </w:r>
      <w:r w:rsidR="002D399D">
        <w:rPr>
          <w:rFonts w:eastAsia="Arial Unicode MS" w:cs="Guttman Drogolin"/>
          <w:sz w:val="28"/>
          <w:szCs w:val="28"/>
          <w:rtl/>
        </w:rPr>
        <w:t xml:space="preserve">. </w:t>
      </w:r>
      <w:r w:rsidRPr="002D399D">
        <w:rPr>
          <w:rFonts w:eastAsia="Arial Unicode MS" w:cs="Guttman Drogolin"/>
          <w:sz w:val="28"/>
          <w:szCs w:val="28"/>
          <w:rtl/>
        </w:rPr>
        <w:t>ואריה היה מושיט את ידו ונותן הכתר בראשו של המלך</w:t>
      </w:r>
      <w:r w:rsidR="002D399D">
        <w:rPr>
          <w:rFonts w:eastAsia="Arial Unicode MS" w:cs="Guttman Drogolin"/>
          <w:sz w:val="28"/>
          <w:szCs w:val="28"/>
          <w:rtl/>
        </w:rPr>
        <w:t xml:space="preserve">. </w:t>
      </w:r>
      <w:r w:rsidRPr="002D399D">
        <w:rPr>
          <w:rFonts w:eastAsia="Arial Unicode MS" w:cs="Guttman Drogolin"/>
          <w:sz w:val="28"/>
          <w:szCs w:val="28"/>
          <w:rtl/>
        </w:rPr>
        <w:t>כאשר היו עדים באים להעיד בפניו, היו האריות נוהמים, והנשרים פורחים, והטווסים רצים - זאת כדי לחטוף לבם של העדים בשביל שיעידו עדות אמת</w:t>
      </w:r>
      <w:r w:rsidR="002D399D">
        <w:rPr>
          <w:rFonts w:eastAsia="Arial Unicode MS" w:cs="Guttman Drogolin"/>
          <w:sz w:val="28"/>
          <w:szCs w:val="28"/>
          <w:rtl/>
        </w:rPr>
        <w:t>. (</w:t>
      </w:r>
      <w:r w:rsidRPr="002D399D">
        <w:rPr>
          <w:rFonts w:eastAsia="Arial Unicode MS" w:cs="Guttman Drogolin"/>
          <w:sz w:val="28"/>
          <w:szCs w:val="28"/>
          <w:rtl/>
        </w:rPr>
        <w:t>וע"ע בפירוש מגילת אסתר לרמב"ם</w:t>
      </w:r>
      <w:r w:rsidR="002D399D">
        <w:rPr>
          <w:rFonts w:eastAsia="Arial Unicode MS" w:cs="Guttman Drogolin"/>
          <w:sz w:val="28"/>
          <w:szCs w:val="28"/>
          <w:rtl/>
        </w:rPr>
        <w:t>)</w:t>
      </w:r>
    </w:p>
    <w:p w14:paraId="1A547C44" w14:textId="77777777" w:rsidR="007D0BF8" w:rsidRPr="002D399D" w:rsidRDefault="007D0BF8" w:rsidP="002D399D">
      <w:pPr>
        <w:spacing w:after="0" w:line="276" w:lineRule="auto"/>
        <w:jc w:val="both"/>
        <w:rPr>
          <w:rFonts w:eastAsia="Arial Unicode MS" w:cs="Guttman Drogolin"/>
          <w:sz w:val="28"/>
          <w:szCs w:val="28"/>
        </w:rPr>
      </w:pPr>
    </w:p>
    <w:p w14:paraId="1DEB856A" w14:textId="5C4E992D" w:rsidR="00C37BD1"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sz w:val="28"/>
          <w:szCs w:val="28"/>
          <w:rtl/>
        </w:rPr>
        <w:t>לאחר ימיו של שלמה המלך, באחת המלחמות בין ירושלים למצרים, נלקח כסא זה בשבי למצרים על ידי המלך פרעה</w:t>
      </w:r>
      <w:r w:rsidR="002D399D">
        <w:rPr>
          <w:rFonts w:eastAsia="Arial Unicode MS" w:cs="Guttman Drogolin"/>
          <w:sz w:val="28"/>
          <w:szCs w:val="28"/>
          <w:rtl/>
        </w:rPr>
        <w:t xml:space="preserve">. </w:t>
      </w:r>
      <w:r w:rsidRPr="002D399D">
        <w:rPr>
          <w:rFonts w:eastAsia="Arial Unicode MS" w:cs="Guttman Drogolin"/>
          <w:sz w:val="28"/>
          <w:szCs w:val="28"/>
          <w:rtl/>
        </w:rPr>
        <w:t>כאשר ניסה פרעה לעלות ולשבת עליו, הכה אותו אריה הזהב על ירכו, ונעשה נכה כל ימיו</w:t>
      </w:r>
      <w:r w:rsidR="002D399D">
        <w:rPr>
          <w:rFonts w:eastAsia="Arial Unicode MS" w:cs="Guttman Drogolin"/>
          <w:sz w:val="28"/>
          <w:szCs w:val="28"/>
          <w:rtl/>
        </w:rPr>
        <w:t xml:space="preserve">. </w:t>
      </w:r>
      <w:r w:rsidRPr="002D399D">
        <w:rPr>
          <w:rFonts w:eastAsia="Arial Unicode MS" w:cs="Guttman Drogolin"/>
          <w:sz w:val="28"/>
          <w:szCs w:val="28"/>
          <w:rtl/>
        </w:rPr>
        <w:t>מאז הוא כונה 'פרעה נכֹה'</w:t>
      </w:r>
      <w:r w:rsidR="002D399D">
        <w:rPr>
          <w:rFonts w:eastAsia="Arial Unicode MS" w:cs="Guttman Drogolin"/>
          <w:sz w:val="28"/>
          <w:szCs w:val="28"/>
          <w:rtl/>
        </w:rPr>
        <w:t xml:space="preserve">. </w:t>
      </w:r>
    </w:p>
    <w:p w14:paraId="4CCF2338" w14:textId="77777777" w:rsidR="00C37BD1" w:rsidRPr="002D399D" w:rsidRDefault="00C37BD1" w:rsidP="002D399D">
      <w:pPr>
        <w:spacing w:after="0" w:line="276" w:lineRule="auto"/>
        <w:jc w:val="both"/>
        <w:rPr>
          <w:rFonts w:eastAsia="Arial Unicode MS" w:cs="Guttman Drogolin"/>
          <w:sz w:val="28"/>
          <w:szCs w:val="28"/>
          <w:rtl/>
        </w:rPr>
      </w:pPr>
    </w:p>
    <w:p w14:paraId="5B1080B4" w14:textId="43092A16" w:rsidR="00C93EC0"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sz w:val="28"/>
          <w:szCs w:val="28"/>
          <w:rtl/>
        </w:rPr>
        <w:t>אחריו, ניסה לשבת עליו נבוכדנצר, אשר הגלה את הכסא לבבל, אך אף הוא לא ידע את טיבו של המנגנון, ובעלותו על הכסא יצא תנין של כסף והפיל אותו ארצה, וסבל נבוכדנצר ממכה זו עד יום מותו</w:t>
      </w:r>
      <w:r w:rsidR="002D399D">
        <w:rPr>
          <w:rFonts w:eastAsia="Arial Unicode MS" w:cs="Guttman Drogolin"/>
          <w:sz w:val="28"/>
          <w:szCs w:val="28"/>
          <w:rtl/>
        </w:rPr>
        <w:t xml:space="preserve">. </w:t>
      </w:r>
    </w:p>
    <w:p w14:paraId="2981DBFD" w14:textId="40652171" w:rsidR="00D357AA"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מאז לא העיז עוד איש לנסות לעלות על הכסא, ואף מלכי פרס ומדי אשר הגלו את הכסא לארצם, לא ישבו עליו כלל, לקיים מה שאמרו </w:t>
      </w:r>
      <w:r w:rsidR="002D399D">
        <w:rPr>
          <w:rFonts w:eastAsia="Arial Unicode MS" w:cs="Guttman Drogolin"/>
          <w:sz w:val="28"/>
          <w:szCs w:val="28"/>
          <w:rtl/>
        </w:rPr>
        <w:t>(</w:t>
      </w:r>
      <w:r w:rsidRPr="002D399D">
        <w:rPr>
          <w:rFonts w:eastAsia="Arial Unicode MS" w:cs="Guttman Drogolin"/>
          <w:sz w:val="28"/>
          <w:szCs w:val="28"/>
          <w:rtl/>
        </w:rPr>
        <w:t>מסכת סופרים פי"ג הי"ב</w:t>
      </w:r>
      <w:r w:rsidR="002D399D">
        <w:rPr>
          <w:rFonts w:eastAsia="Arial Unicode MS" w:cs="Guttman Drogolin"/>
          <w:sz w:val="28"/>
          <w:szCs w:val="28"/>
          <w:rtl/>
        </w:rPr>
        <w:t>)</w:t>
      </w:r>
      <w:r w:rsidRPr="002D399D">
        <w:rPr>
          <w:rFonts w:eastAsia="Arial Unicode MS" w:cs="Guttman Drogolin"/>
          <w:sz w:val="28"/>
          <w:szCs w:val="28"/>
        </w:rPr>
        <w:t>:</w:t>
      </w:r>
    </w:p>
    <w:p w14:paraId="6B2BC334" w14:textId="0F6642F4"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Pr>
        <w:t>"</w:t>
      </w:r>
      <w:r w:rsidRPr="002D399D">
        <w:rPr>
          <w:rFonts w:eastAsia="Arial Unicode MS" w:cs="Guttman Drogolin"/>
          <w:sz w:val="28"/>
          <w:szCs w:val="28"/>
          <w:rtl/>
        </w:rPr>
        <w:t>על</w:t>
      </w:r>
      <w:r w:rsidR="00A74507" w:rsidRPr="002D399D">
        <w:rPr>
          <w:rFonts w:eastAsia="Arial Unicode MS" w:cs="Guttman Drogolin" w:hint="cs"/>
          <w:sz w:val="28"/>
          <w:szCs w:val="28"/>
          <w:rtl/>
        </w:rPr>
        <w:t xml:space="preserve"> </w:t>
      </w:r>
      <w:r w:rsidRPr="002D399D">
        <w:rPr>
          <w:rFonts w:eastAsia="Arial Unicode MS" w:cs="Guttman Drogolin"/>
          <w:sz w:val="28"/>
          <w:szCs w:val="28"/>
          <w:rtl/>
        </w:rPr>
        <w:t>כסאו לא ישב זר</w:t>
      </w:r>
      <w:r w:rsidRPr="002D399D">
        <w:rPr>
          <w:rFonts w:eastAsia="Arial Unicode MS" w:cs="Guttman Drogolin"/>
          <w:sz w:val="28"/>
          <w:szCs w:val="28"/>
        </w:rPr>
        <w:t>"</w:t>
      </w:r>
      <w:r w:rsidR="002D399D">
        <w:rPr>
          <w:rFonts w:eastAsia="Arial Unicode MS" w:cs="Guttman Drogolin"/>
          <w:sz w:val="28"/>
          <w:szCs w:val="28"/>
          <w:rtl/>
        </w:rPr>
        <w:t xml:space="preserve">. </w:t>
      </w:r>
    </w:p>
    <w:p w14:paraId="64A00B16" w14:textId="4399D234" w:rsidR="00D357AA"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sz w:val="28"/>
          <w:szCs w:val="28"/>
          <w:rtl/>
        </w:rPr>
        <w:t>אולם אחשורוש - לא רצה לוותר</w:t>
      </w:r>
      <w:r w:rsidR="002D399D">
        <w:rPr>
          <w:rFonts w:eastAsia="Arial Unicode MS" w:cs="Guttman Drogolin"/>
          <w:sz w:val="28"/>
          <w:szCs w:val="28"/>
          <w:rtl/>
        </w:rPr>
        <w:t xml:space="preserve">. </w:t>
      </w:r>
      <w:r w:rsidRPr="002D399D">
        <w:rPr>
          <w:rFonts w:eastAsia="Arial Unicode MS" w:cs="Guttman Drogolin"/>
          <w:sz w:val="28"/>
          <w:szCs w:val="28"/>
          <w:rtl/>
        </w:rPr>
        <w:t>בכל מחיר רצה לשבת על כסא כזה</w:t>
      </w:r>
      <w:r w:rsidR="002D399D">
        <w:rPr>
          <w:rFonts w:eastAsia="Arial Unicode MS" w:cs="Guttman Drogolin"/>
          <w:sz w:val="28"/>
          <w:szCs w:val="28"/>
          <w:rtl/>
        </w:rPr>
        <w:t xml:space="preserve">. </w:t>
      </w:r>
      <w:r w:rsidRPr="002D399D">
        <w:rPr>
          <w:rFonts w:eastAsia="Arial Unicode MS" w:cs="Guttman Drogolin"/>
          <w:sz w:val="28"/>
          <w:szCs w:val="28"/>
          <w:rtl/>
        </w:rPr>
        <w:t>הוא החליט, כי אם אין באפשרותו לשבת על כסא זה ממש, הוא יעשה לפחות כסא כדוגמ</w:t>
      </w:r>
      <w:r w:rsidR="00D357AA" w:rsidRPr="002D399D">
        <w:rPr>
          <w:rFonts w:eastAsia="Arial Unicode MS" w:cs="Guttman Drogolin"/>
          <w:sz w:val="28"/>
          <w:szCs w:val="28"/>
          <w:rtl/>
        </w:rPr>
        <w:t>תו</w:t>
      </w:r>
    </w:p>
    <w:p w14:paraId="77C013B9" w14:textId="77777777" w:rsidR="007D0BF8" w:rsidRPr="002D399D" w:rsidRDefault="007D0BF8" w:rsidP="002D399D">
      <w:pPr>
        <w:spacing w:after="0" w:line="276" w:lineRule="auto"/>
        <w:jc w:val="both"/>
        <w:rPr>
          <w:rFonts w:eastAsia="Arial Unicode MS" w:cs="Guttman Drogolin"/>
          <w:sz w:val="28"/>
          <w:szCs w:val="28"/>
        </w:rPr>
      </w:pPr>
    </w:p>
    <w:p w14:paraId="04509809" w14:textId="7777777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אך - מאין יימצאו צורפים ואומנים כה מוכשרים? הלוא זוהי מלאכת מחשבת מסובכת ומורכבת, הדורשת ידע ותכנון רב</w:t>
      </w:r>
      <w:r w:rsidRPr="002D399D">
        <w:rPr>
          <w:rFonts w:eastAsia="Arial Unicode MS" w:cs="Guttman Drogolin"/>
          <w:sz w:val="28"/>
          <w:szCs w:val="28"/>
        </w:rPr>
        <w:t>!</w:t>
      </w:r>
    </w:p>
    <w:p w14:paraId="79E10FAF" w14:textId="28F569D3" w:rsidR="00C37BD1"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sz w:val="28"/>
          <w:szCs w:val="28"/>
          <w:rtl/>
        </w:rPr>
        <w:t>אחשורוש ידע את התשובה! במדינתו ישנה עיר, לא מפורסמת במיוחד, ששמה שושן</w:t>
      </w:r>
      <w:r w:rsidR="002D399D">
        <w:rPr>
          <w:rFonts w:eastAsia="Arial Unicode MS" w:cs="Guttman Drogolin"/>
          <w:sz w:val="28"/>
          <w:szCs w:val="28"/>
          <w:rtl/>
        </w:rPr>
        <w:t xml:space="preserve">. </w:t>
      </w:r>
      <w:r w:rsidRPr="002D399D">
        <w:rPr>
          <w:rFonts w:eastAsia="Arial Unicode MS" w:cs="Guttman Drogolin"/>
          <w:sz w:val="28"/>
          <w:szCs w:val="28"/>
          <w:rtl/>
        </w:rPr>
        <w:t>רוב תושביה הינם יהודים</w:t>
      </w:r>
      <w:r w:rsidR="002D399D">
        <w:rPr>
          <w:rFonts w:eastAsia="Arial Unicode MS" w:cs="Guttman Drogolin"/>
          <w:sz w:val="28"/>
          <w:szCs w:val="28"/>
          <w:rtl/>
        </w:rPr>
        <w:t xml:space="preserve">. </w:t>
      </w:r>
      <w:r w:rsidRPr="002D399D">
        <w:rPr>
          <w:rFonts w:eastAsia="Arial Unicode MS" w:cs="Guttman Drogolin"/>
          <w:sz w:val="28"/>
          <w:szCs w:val="28"/>
          <w:rtl/>
        </w:rPr>
        <w:t>אין ספק, כי עיר זו היא הכתובת הנכונה ביותר עבור המלאכה המורכבת! היהודים ידועים תמיד כמובילים בענף הצורפות, בזכות חכמתם ואמינותם</w:t>
      </w:r>
      <w:r w:rsidR="002D399D">
        <w:rPr>
          <w:rFonts w:eastAsia="Arial Unicode MS" w:cs="Guttman Drogolin"/>
          <w:sz w:val="28"/>
          <w:szCs w:val="28"/>
          <w:rtl/>
        </w:rPr>
        <w:t xml:space="preserve">. </w:t>
      </w:r>
    </w:p>
    <w:p w14:paraId="5345A5A2" w14:textId="3EB058F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lastRenderedPageBreak/>
        <w:t>אולי אף ירשו מאבותיהם כמה סודות מקצועיים הקשורים לבניית הכסא</w:t>
      </w:r>
      <w:r w:rsidR="002D399D">
        <w:rPr>
          <w:rFonts w:eastAsia="Arial Unicode MS" w:cs="Guttman Drogolin"/>
          <w:sz w:val="28"/>
          <w:szCs w:val="28"/>
          <w:rtl/>
        </w:rPr>
        <w:t xml:space="preserve">. </w:t>
      </w:r>
      <w:r w:rsidRPr="002D399D">
        <w:rPr>
          <w:rFonts w:eastAsia="Arial Unicode MS" w:cs="Guttman Drogolin"/>
          <w:sz w:val="28"/>
          <w:szCs w:val="28"/>
          <w:rtl/>
        </w:rPr>
        <w:t>"הראש היהודי" ודאי יגלה תושייה ויצירתיות</w:t>
      </w:r>
      <w:r w:rsidR="002D399D">
        <w:rPr>
          <w:rFonts w:eastAsia="Arial Unicode MS" w:cs="Guttman Drogolin"/>
          <w:sz w:val="28"/>
          <w:szCs w:val="28"/>
          <w:rtl/>
        </w:rPr>
        <w:t xml:space="preserve">. </w:t>
      </w:r>
      <w:r w:rsidRPr="002D399D">
        <w:rPr>
          <w:rFonts w:eastAsia="Arial Unicode MS" w:cs="Guttman Drogolin"/>
          <w:sz w:val="28"/>
          <w:szCs w:val="28"/>
          <w:rtl/>
        </w:rPr>
        <w:t>כן, דווקא בשושן תיעשה המלאכה</w:t>
      </w:r>
      <w:r w:rsidRPr="002D399D">
        <w:rPr>
          <w:rFonts w:eastAsia="Arial Unicode MS" w:cs="Guttman Drogolin"/>
          <w:sz w:val="28"/>
          <w:szCs w:val="28"/>
        </w:rPr>
        <w:t>!</w:t>
      </w:r>
    </w:p>
    <w:p w14:paraId="6139EC9A" w14:textId="77777777" w:rsidR="007D0BF8" w:rsidRPr="002D399D" w:rsidRDefault="007D0BF8" w:rsidP="002D399D">
      <w:pPr>
        <w:spacing w:after="0" w:line="276" w:lineRule="auto"/>
        <w:jc w:val="both"/>
        <w:rPr>
          <w:rFonts w:eastAsia="Arial Unicode MS" w:cs="Guttman Drogolin"/>
          <w:sz w:val="28"/>
          <w:szCs w:val="28"/>
        </w:rPr>
      </w:pPr>
    </w:p>
    <w:p w14:paraId="7BFC6017" w14:textId="77777777" w:rsidR="007D0BF8" w:rsidRPr="002D399D" w:rsidRDefault="007D0BF8" w:rsidP="002D399D">
      <w:pPr>
        <w:spacing w:after="0" w:line="276" w:lineRule="auto"/>
        <w:jc w:val="both"/>
        <w:rPr>
          <w:rFonts w:eastAsia="Arial Unicode MS" w:cs="Guttman Drogolin"/>
          <w:sz w:val="28"/>
          <w:szCs w:val="28"/>
        </w:rPr>
      </w:pPr>
      <w:bookmarkStart w:id="4" w:name="HtmpReportNum0022_L2"/>
      <w:bookmarkStart w:id="5" w:name="בשושןBנבניתBקריתBהמלוכהB-BובקרבBהיהודיםB"/>
      <w:bookmarkEnd w:id="4"/>
      <w:bookmarkEnd w:id="5"/>
    </w:p>
    <w:p w14:paraId="2D56E664"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בשושן נבנית קרית המלוכה - ובקרב היהודים ציפייה דרוכה</w:t>
      </w:r>
    </w:p>
    <w:p w14:paraId="6CFA6576" w14:textId="4ABD5B38"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אכן, המלאכה המורכבת התחילה - בשושן</w:t>
      </w:r>
      <w:r w:rsidR="002D399D">
        <w:rPr>
          <w:rFonts w:eastAsia="Arial Unicode MS" w:cs="Guttman Drogolin"/>
          <w:sz w:val="28"/>
          <w:szCs w:val="28"/>
          <w:rtl/>
        </w:rPr>
        <w:t xml:space="preserve">. </w:t>
      </w:r>
      <w:r w:rsidRPr="002D399D">
        <w:rPr>
          <w:rFonts w:eastAsia="Arial Unicode MS" w:cs="Guttman Drogolin"/>
          <w:sz w:val="28"/>
          <w:szCs w:val="28"/>
          <w:rtl/>
        </w:rPr>
        <w:t>העיר השקטה התחילה לרחוש פעילות שוקקת</w:t>
      </w:r>
      <w:r w:rsidR="002D399D">
        <w:rPr>
          <w:rFonts w:eastAsia="Arial Unicode MS" w:cs="Guttman Drogolin"/>
          <w:sz w:val="28"/>
          <w:szCs w:val="28"/>
          <w:rtl/>
        </w:rPr>
        <w:t xml:space="preserve">. </w:t>
      </w:r>
      <w:r w:rsidRPr="002D399D">
        <w:rPr>
          <w:rFonts w:eastAsia="Arial Unicode MS" w:cs="Guttman Drogolin"/>
          <w:sz w:val="28"/>
          <w:szCs w:val="28"/>
          <w:rtl/>
        </w:rPr>
        <w:t>מרכבות עמוסות ציוד וחומרי גלם יקרים, עשו אליה את דרכם, ואומנים חרוצים שקדו על מלאכתם</w:t>
      </w:r>
      <w:r w:rsidR="002D399D">
        <w:rPr>
          <w:rFonts w:eastAsia="Arial Unicode MS" w:cs="Guttman Drogolin"/>
          <w:sz w:val="28"/>
          <w:szCs w:val="28"/>
          <w:rtl/>
        </w:rPr>
        <w:t xml:space="preserve">. </w:t>
      </w:r>
      <w:r w:rsidRPr="002D399D">
        <w:rPr>
          <w:rFonts w:eastAsia="Arial Unicode MS" w:cs="Guttman Drogolin"/>
          <w:sz w:val="28"/>
          <w:szCs w:val="28"/>
          <w:rtl/>
        </w:rPr>
        <w:t>אט אט הושלמה המלאכה, וכעת לא נותר אלא להעביר את הכסא לעיר הבירה</w:t>
      </w:r>
      <w:r w:rsidR="002D399D">
        <w:rPr>
          <w:rFonts w:eastAsia="Arial Unicode MS" w:cs="Guttman Drogolin"/>
          <w:sz w:val="28"/>
          <w:szCs w:val="28"/>
          <w:rtl/>
        </w:rPr>
        <w:t xml:space="preserve">. </w:t>
      </w:r>
    </w:p>
    <w:p w14:paraId="11E63E01" w14:textId="7A5644AC" w:rsidR="00C93EC0"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sz w:val="28"/>
          <w:szCs w:val="28"/>
          <w:rtl/>
        </w:rPr>
        <w:t>ואולם - כאן התגלתה בעיה בלתי צפויה! הכסא הגדול והמורכב - לא ניתן להעברה</w:t>
      </w:r>
      <w:r w:rsidR="002D399D">
        <w:rPr>
          <w:rFonts w:eastAsia="Arial Unicode MS" w:cs="Guttman Drogolin"/>
          <w:sz w:val="28"/>
          <w:szCs w:val="28"/>
          <w:rtl/>
        </w:rPr>
        <w:t xml:space="preserve">. </w:t>
      </w:r>
      <w:r w:rsidRPr="002D399D">
        <w:rPr>
          <w:rFonts w:eastAsia="Arial Unicode MS" w:cs="Guttman Drogolin"/>
          <w:sz w:val="28"/>
          <w:szCs w:val="28"/>
          <w:rtl/>
        </w:rPr>
        <w:t>פירוקו וטלטולו ממקום למקום - עלולים להרסו</w:t>
      </w:r>
      <w:r w:rsidR="002D399D">
        <w:rPr>
          <w:rFonts w:eastAsia="Arial Unicode MS" w:cs="Guttman Drogolin"/>
          <w:sz w:val="28"/>
          <w:szCs w:val="28"/>
          <w:rtl/>
        </w:rPr>
        <w:t xml:space="preserve">. </w:t>
      </w:r>
    </w:p>
    <w:p w14:paraId="478DCFFF" w14:textId="7777777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מה אפשר לעשות</w:t>
      </w:r>
      <w:r w:rsidRPr="002D399D">
        <w:rPr>
          <w:rFonts w:eastAsia="Arial Unicode MS" w:cs="Guttman Drogolin"/>
          <w:sz w:val="28"/>
          <w:szCs w:val="28"/>
        </w:rPr>
        <w:t>?</w:t>
      </w:r>
    </w:p>
    <w:p w14:paraId="64F6B14E" w14:textId="3276D05C"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בשום פנים ואופן לא רצה אחשורוש לוותר על הכסא הייחודי</w:t>
      </w:r>
      <w:r w:rsidR="002D399D">
        <w:rPr>
          <w:rFonts w:eastAsia="Arial Unicode MS" w:cs="Guttman Drogolin"/>
          <w:sz w:val="28"/>
          <w:szCs w:val="28"/>
          <w:rtl/>
        </w:rPr>
        <w:t xml:space="preserve">. </w:t>
      </w:r>
      <w:r w:rsidRPr="002D399D">
        <w:rPr>
          <w:rFonts w:eastAsia="Arial Unicode MS" w:cs="Guttman Drogolin"/>
          <w:sz w:val="28"/>
          <w:szCs w:val="28"/>
          <w:rtl/>
        </w:rPr>
        <w:t>ועל כן החליט, שאם הכסא איננו יכול להגיע אל הארמון - יגיע הארמון אל הכסא! על כן ציוה לבנות ארמון חדש במקום שבו נמצא הכסא, והעתיק את עיר הבירה לשושן</w:t>
      </w:r>
      <w:r w:rsidR="002D399D">
        <w:rPr>
          <w:rFonts w:eastAsia="Arial Unicode MS" w:cs="Guttman Drogolin"/>
          <w:sz w:val="28"/>
          <w:szCs w:val="28"/>
          <w:rtl/>
        </w:rPr>
        <w:t xml:space="preserve">. </w:t>
      </w:r>
    </w:p>
    <w:p w14:paraId="4F67CAFD" w14:textId="3A7A0D3A" w:rsidR="00D357AA"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sz w:val="28"/>
          <w:szCs w:val="28"/>
        </w:rPr>
        <w:t>"</w:t>
      </w:r>
      <w:r w:rsidRPr="002D399D">
        <w:rPr>
          <w:rFonts w:eastAsia="Arial Unicode MS" w:cs="Guttman Drogolin"/>
          <w:sz w:val="28"/>
          <w:szCs w:val="28"/>
          <w:rtl/>
        </w:rPr>
        <w:t>לב מלכים ושרים ביד ה'" - כל זאת סיבב הקב"ה כדי להקדים רפואה למכה, שהרי: "איש יהודי היה בשושן הבירה, ושמו מרדכי</w:t>
      </w:r>
      <w:r w:rsidR="002D399D">
        <w:rPr>
          <w:rFonts w:eastAsia="Arial Unicode MS" w:cs="Guttman Drogolin"/>
          <w:sz w:val="28"/>
          <w:szCs w:val="28"/>
          <w:rtl/>
        </w:rPr>
        <w:t xml:space="preserve">... </w:t>
      </w:r>
      <w:r w:rsidRPr="002D399D">
        <w:rPr>
          <w:rFonts w:eastAsia="Arial Unicode MS" w:cs="Guttman Drogolin"/>
          <w:sz w:val="28"/>
          <w:szCs w:val="28"/>
          <w:rtl/>
        </w:rPr>
        <w:t>" - ועל ידו רצה ה' יתברך לסובב את נס הצלתם של עם ישראל</w:t>
      </w:r>
      <w:r w:rsidR="002D399D">
        <w:rPr>
          <w:rFonts w:eastAsia="Arial Unicode MS" w:cs="Guttman Drogolin"/>
          <w:sz w:val="28"/>
          <w:szCs w:val="28"/>
          <w:rtl/>
        </w:rPr>
        <w:t>. (</w:t>
      </w:r>
      <w:r w:rsidRPr="002D399D">
        <w:rPr>
          <w:rFonts w:eastAsia="Arial Unicode MS" w:cs="Guttman Drogolin"/>
          <w:sz w:val="28"/>
          <w:szCs w:val="28"/>
          <w:rtl/>
        </w:rPr>
        <w:t>הגר"א אסתר ב ה</w:t>
      </w:r>
      <w:r w:rsidR="002D399D">
        <w:rPr>
          <w:rFonts w:eastAsia="Arial Unicode MS" w:cs="Guttman Drogolin"/>
          <w:sz w:val="28"/>
          <w:szCs w:val="28"/>
          <w:rtl/>
        </w:rPr>
        <w:t>)</w:t>
      </w:r>
    </w:p>
    <w:p w14:paraId="10B19EAA" w14:textId="77777777" w:rsidR="007D0BF8" w:rsidRPr="002D399D" w:rsidRDefault="007D0BF8" w:rsidP="002D399D">
      <w:pPr>
        <w:spacing w:after="0" w:line="276" w:lineRule="auto"/>
        <w:jc w:val="both"/>
        <w:rPr>
          <w:rFonts w:eastAsia="Arial Unicode MS" w:cs="Guttman Drogolin"/>
          <w:sz w:val="28"/>
          <w:szCs w:val="28"/>
        </w:rPr>
      </w:pPr>
    </w:p>
    <w:p w14:paraId="428F0D07" w14:textId="7C7F8203"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אכן קריית המלוכה הלכה ונבנתה בשושן</w:t>
      </w:r>
      <w:r w:rsidR="002D399D">
        <w:rPr>
          <w:rFonts w:eastAsia="Arial Unicode MS" w:cs="Guttman Drogolin"/>
          <w:sz w:val="28"/>
          <w:szCs w:val="28"/>
          <w:rtl/>
        </w:rPr>
        <w:t xml:space="preserve">. </w:t>
      </w:r>
      <w:r w:rsidRPr="002D399D">
        <w:rPr>
          <w:rFonts w:eastAsia="Arial Unicode MS" w:cs="Guttman Drogolin"/>
          <w:sz w:val="28"/>
          <w:szCs w:val="28"/>
          <w:rtl/>
        </w:rPr>
        <w:t>העיר, שרוב אוכלוסייתה יהודים, הפכה להיות עיר הבירה</w:t>
      </w:r>
      <w:r w:rsidR="002D399D">
        <w:rPr>
          <w:rFonts w:eastAsia="Arial Unicode MS" w:cs="Guttman Drogolin"/>
          <w:sz w:val="28"/>
          <w:szCs w:val="28"/>
          <w:rtl/>
        </w:rPr>
        <w:t xml:space="preserve">. </w:t>
      </w:r>
      <w:r w:rsidRPr="002D399D">
        <w:rPr>
          <w:rFonts w:eastAsia="Arial Unicode MS" w:cs="Guttman Drogolin"/>
          <w:sz w:val="28"/>
          <w:szCs w:val="28"/>
          <w:rtl/>
        </w:rPr>
        <w:t>היהודים קיבלו את בואו של המלך הטרי ברגשות מעורבים ובציפייה דרוכה, כשהם מקווים ליחסים תקינים וטובים עם המלך החדש</w:t>
      </w:r>
      <w:r w:rsidR="002D399D">
        <w:rPr>
          <w:rFonts w:eastAsia="Arial Unicode MS" w:cs="Guttman Drogolin"/>
          <w:sz w:val="28"/>
          <w:szCs w:val="28"/>
          <w:rtl/>
        </w:rPr>
        <w:t>. (</w:t>
      </w:r>
      <w:r w:rsidRPr="002D399D">
        <w:rPr>
          <w:rFonts w:eastAsia="Arial Unicode MS" w:cs="Guttman Drogolin"/>
          <w:sz w:val="28"/>
          <w:szCs w:val="28"/>
          <w:rtl/>
        </w:rPr>
        <w:t>אבן עזרא א ב</w:t>
      </w:r>
      <w:r w:rsidR="002D399D">
        <w:rPr>
          <w:rFonts w:eastAsia="Arial Unicode MS" w:cs="Guttman Drogolin"/>
          <w:sz w:val="28"/>
          <w:szCs w:val="28"/>
          <w:rtl/>
        </w:rPr>
        <w:t xml:space="preserve">. </w:t>
      </w:r>
      <w:r w:rsidRPr="002D399D">
        <w:rPr>
          <w:rFonts w:eastAsia="Arial Unicode MS" w:cs="Guttman Drogolin"/>
          <w:sz w:val="28"/>
          <w:szCs w:val="28"/>
          <w:rtl/>
        </w:rPr>
        <w:t>ילקו"ש אסתר א תתרמו</w:t>
      </w:r>
      <w:r w:rsidR="002D399D">
        <w:rPr>
          <w:rFonts w:eastAsia="Arial Unicode MS" w:cs="Guttman Drogolin"/>
          <w:sz w:val="28"/>
          <w:szCs w:val="28"/>
          <w:rtl/>
        </w:rPr>
        <w:t xml:space="preserve">. </w:t>
      </w:r>
      <w:r w:rsidRPr="002D399D">
        <w:rPr>
          <w:rFonts w:eastAsia="Arial Unicode MS" w:cs="Guttman Drogolin"/>
          <w:sz w:val="28"/>
          <w:szCs w:val="28"/>
          <w:rtl/>
        </w:rPr>
        <w:t>לקח טוב א ב</w:t>
      </w:r>
      <w:r w:rsidR="002D399D">
        <w:rPr>
          <w:rFonts w:eastAsia="Arial Unicode MS" w:cs="Guttman Drogolin"/>
          <w:sz w:val="28"/>
          <w:szCs w:val="28"/>
          <w:rtl/>
        </w:rPr>
        <w:t xml:space="preserve">. </w:t>
      </w:r>
      <w:r w:rsidRPr="002D399D">
        <w:rPr>
          <w:rFonts w:eastAsia="Arial Unicode MS" w:cs="Guttman Drogolin"/>
          <w:sz w:val="28"/>
          <w:szCs w:val="28"/>
          <w:rtl/>
        </w:rPr>
        <w:t>הגר"א</w:t>
      </w:r>
      <w:r w:rsidR="002D399D">
        <w:rPr>
          <w:rFonts w:eastAsia="Arial Unicode MS" w:cs="Guttman Drogolin"/>
          <w:sz w:val="28"/>
          <w:szCs w:val="28"/>
          <w:rtl/>
        </w:rPr>
        <w:t xml:space="preserve">. </w:t>
      </w:r>
      <w:r w:rsidRPr="002D399D">
        <w:rPr>
          <w:rFonts w:eastAsia="Arial Unicode MS" w:cs="Guttman Drogolin"/>
          <w:sz w:val="28"/>
          <w:szCs w:val="28"/>
          <w:rtl/>
        </w:rPr>
        <w:t>מנות הלוי כח ע"א</w:t>
      </w:r>
      <w:r w:rsidR="002D399D">
        <w:rPr>
          <w:rFonts w:eastAsia="Arial Unicode MS" w:cs="Guttman Drogolin"/>
          <w:sz w:val="28"/>
          <w:szCs w:val="28"/>
          <w:rtl/>
        </w:rPr>
        <w:t xml:space="preserve">. </w:t>
      </w:r>
      <w:r w:rsidRPr="002D399D">
        <w:rPr>
          <w:rFonts w:eastAsia="Arial Unicode MS" w:cs="Guttman Drogolin"/>
          <w:sz w:val="28"/>
          <w:szCs w:val="28"/>
          <w:rtl/>
        </w:rPr>
        <w:t>מע"ל טו</w:t>
      </w:r>
      <w:r w:rsidR="002D399D">
        <w:rPr>
          <w:rFonts w:eastAsia="Arial Unicode MS" w:cs="Guttman Drogolin"/>
          <w:sz w:val="28"/>
          <w:szCs w:val="28"/>
          <w:rtl/>
        </w:rPr>
        <w:t>)</w:t>
      </w:r>
    </w:p>
    <w:p w14:paraId="120DDA94" w14:textId="77777777" w:rsidR="007D0BF8" w:rsidRPr="002D399D" w:rsidRDefault="007D0BF8" w:rsidP="002D399D">
      <w:pPr>
        <w:spacing w:after="0" w:line="276" w:lineRule="auto"/>
        <w:jc w:val="both"/>
        <w:rPr>
          <w:rFonts w:eastAsia="Arial Unicode MS" w:cs="Guttman Drogolin"/>
          <w:sz w:val="28"/>
          <w:szCs w:val="28"/>
        </w:rPr>
      </w:pPr>
    </w:p>
    <w:p w14:paraId="309567B9" w14:textId="77777777" w:rsidR="007D0BF8" w:rsidRPr="002D399D" w:rsidRDefault="007D0BF8" w:rsidP="002D399D">
      <w:pPr>
        <w:spacing w:after="0" w:line="276" w:lineRule="auto"/>
        <w:jc w:val="both"/>
        <w:rPr>
          <w:rFonts w:eastAsia="Arial Unicode MS" w:cs="Guttman Drogolin"/>
          <w:sz w:val="28"/>
          <w:szCs w:val="28"/>
        </w:rPr>
      </w:pPr>
      <w:bookmarkStart w:id="6" w:name="HtmpReportNum0023_L2"/>
      <w:bookmarkStart w:id="7" w:name="משתהBאחשורוש"/>
      <w:bookmarkEnd w:id="6"/>
      <w:bookmarkEnd w:id="7"/>
    </w:p>
    <w:p w14:paraId="488414B7"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משתה אחשורוש</w:t>
      </w:r>
    </w:p>
    <w:p w14:paraId="50B6078C" w14:textId="357692E2"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tl/>
        </w:rPr>
        <w:t>בִּשְׁנַת שָׁלוֹשׁ לְמָלְכוֹ עָשָׂה מִשְׁתֶּה לְכָל שָׂרָיו וַעֲבָדָיו חֵיל פָּרַס וּמָדַי הַפַּרְתְּמִים וְשָׂרֵי הַמְּדִינוֹת לְפָנָיו</w:t>
      </w:r>
      <w:r w:rsidRPr="002D399D">
        <w:rPr>
          <w:rFonts w:eastAsia="Arial Unicode MS" w:cs="Guttman Drogolin"/>
          <w:b/>
          <w:bCs/>
          <w:sz w:val="28"/>
          <w:szCs w:val="28"/>
        </w:rPr>
        <w:t>"</w:t>
      </w:r>
      <w:r w:rsidR="002D399D">
        <w:rPr>
          <w:rFonts w:eastAsia="Arial Unicode MS" w:cs="Guttman Drogolin"/>
          <w:b/>
          <w:bCs/>
          <w:sz w:val="28"/>
          <w:szCs w:val="28"/>
          <w:rtl/>
        </w:rPr>
        <w:t xml:space="preserve">. </w:t>
      </w:r>
    </w:p>
    <w:p w14:paraId="791C8F62" w14:textId="5A36633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lastRenderedPageBreak/>
        <w:t>בשנה השלישית למלכותו </w:t>
      </w:r>
      <w:r w:rsidR="00C93EC0" w:rsidRPr="002D399D">
        <w:rPr>
          <w:rFonts w:eastAsia="Arial Unicode MS" w:cs="Guttman Drogolin"/>
          <w:sz w:val="28"/>
          <w:szCs w:val="28"/>
          <w:rtl/>
        </w:rPr>
        <w:t>[</w:t>
      </w:r>
      <w:r w:rsidRPr="002D399D">
        <w:rPr>
          <w:rFonts w:eastAsia="Arial Unicode MS" w:cs="Guttman Drogolin"/>
          <w:sz w:val="28"/>
          <w:szCs w:val="28"/>
          <w:rtl/>
        </w:rPr>
        <w:t>שנת ג' שצ"ה</w:t>
      </w:r>
      <w:r w:rsidR="00C93EC0" w:rsidRP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עורך אחשורוש משתה מיוחד מסוגו, במשך כששה חודשים תמימים, שבהם מגיעים אל הארמון המלכותי המוני שרים ונתינים מכל 127 מדינות מלכותו, וזוכים לאירוח מפואר ומלכותי שאין כדוגמתו</w:t>
      </w:r>
      <w:r w:rsidR="002D399D">
        <w:rPr>
          <w:rFonts w:eastAsia="Arial Unicode MS" w:cs="Guttman Drogolin"/>
          <w:sz w:val="28"/>
          <w:szCs w:val="28"/>
          <w:rtl/>
        </w:rPr>
        <w:t xml:space="preserve">. </w:t>
      </w:r>
    </w:p>
    <w:p w14:paraId="6D089808" w14:textId="177AA64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למעשה, בכל שנה היה אחשורוש עורך משתה גדול ביום שבו עלה לשלטון, ואולם בשנה זו - הפריז ביותר בעריכת משתה ארוך, מפואר וראוותני במיוחד</w:t>
      </w:r>
      <w:r w:rsidR="002D399D">
        <w:rPr>
          <w:rFonts w:eastAsia="Arial Unicode MS" w:cs="Guttman Drogolin"/>
          <w:sz w:val="28"/>
          <w:szCs w:val="28"/>
          <w:rtl/>
        </w:rPr>
        <w:t xml:space="preserve">. </w:t>
      </w:r>
      <w:r w:rsidRPr="002D399D">
        <w:rPr>
          <w:rFonts w:eastAsia="Arial Unicode MS" w:cs="Guttman Drogolin"/>
          <w:sz w:val="28"/>
          <w:szCs w:val="28"/>
          <w:rtl/>
        </w:rPr>
        <w:t>מה הביא אותו לכך? שתי סיבות עיקריות היו לו, האחת - אישית, והשניה - מדינית</w:t>
      </w:r>
      <w:r w:rsidR="002D399D">
        <w:rPr>
          <w:rFonts w:eastAsia="Arial Unicode MS" w:cs="Guttman Drogolin"/>
          <w:sz w:val="28"/>
          <w:szCs w:val="28"/>
          <w:rtl/>
        </w:rPr>
        <w:t xml:space="preserve">. </w:t>
      </w:r>
    </w:p>
    <w:p w14:paraId="224FD024" w14:textId="57B59B03" w:rsidR="00C93EC0" w:rsidRPr="002D399D" w:rsidRDefault="00C93EC0" w:rsidP="002D399D">
      <w:pPr>
        <w:spacing w:after="0" w:line="276" w:lineRule="auto"/>
        <w:jc w:val="both"/>
        <w:rPr>
          <w:rFonts w:eastAsia="Arial Unicode MS" w:cs="Guttman Drogolin"/>
          <w:sz w:val="28"/>
          <w:szCs w:val="28"/>
          <w:rtl/>
        </w:rPr>
      </w:pPr>
    </w:p>
    <w:p w14:paraId="62FA2E93" w14:textId="4027F04C"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הסיבה האישית היא - חגיגת הנישואין</w:t>
      </w:r>
      <w:r w:rsidR="002D399D">
        <w:rPr>
          <w:rFonts w:eastAsia="Arial Unicode MS" w:cs="Guttman Drogolin"/>
          <w:sz w:val="28"/>
          <w:szCs w:val="28"/>
          <w:rtl/>
        </w:rPr>
        <w:t xml:space="preserve">. </w:t>
      </w:r>
      <w:r w:rsidRPr="002D399D">
        <w:rPr>
          <w:rFonts w:eastAsia="Arial Unicode MS" w:cs="Guttman Drogolin"/>
          <w:sz w:val="28"/>
          <w:szCs w:val="28"/>
          <w:rtl/>
        </w:rPr>
        <w:t>בשנה זו נשא אחשורוש את ושתי לאשה, שהרי כאמור, בעת כיבוש בבל על ידי דריוש, היתה ושתי עדיין ילדה קטנה כבת 12, והיה על אחשורוש להמתין עד שתגדל ותוכל להינשא לו</w:t>
      </w:r>
      <w:r w:rsidR="002D399D">
        <w:rPr>
          <w:rFonts w:eastAsia="Arial Unicode MS" w:cs="Guttman Drogolin"/>
          <w:sz w:val="28"/>
          <w:szCs w:val="28"/>
          <w:rtl/>
        </w:rPr>
        <w:t xml:space="preserve">. </w:t>
      </w:r>
    </w:p>
    <w:p w14:paraId="31FCED87" w14:textId="7DBD51DB" w:rsidR="00C93EC0" w:rsidRPr="002D399D" w:rsidRDefault="00C93EC0" w:rsidP="002D399D">
      <w:pPr>
        <w:spacing w:after="0" w:line="276" w:lineRule="auto"/>
        <w:jc w:val="both"/>
        <w:rPr>
          <w:rFonts w:eastAsia="Arial Unicode MS" w:cs="Guttman Drogolin"/>
          <w:sz w:val="28"/>
          <w:szCs w:val="28"/>
          <w:rtl/>
        </w:rPr>
      </w:pPr>
    </w:p>
    <w:p w14:paraId="435AAD19" w14:textId="4F0CE907" w:rsidR="00D357AA"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ומבחינה מדינית, בשנה זו חלה הכרעה משמעותית מאוד בביסוס שלטונו של אחשורוש, שכן עד עכשיו היו כמה מדינות שניסו למרוד בו, וכעת בשנה זו שלחו הם צי של אוניות מלחמה כנגדו, ובקרב שנערך ביניהם לבין חיל הים הפרסי - נחל אחשורוש ניצחון גדול</w:t>
      </w:r>
      <w:r w:rsidR="002D399D">
        <w:rPr>
          <w:rFonts w:eastAsia="Arial Unicode MS" w:cs="Guttman Drogolin"/>
          <w:sz w:val="28"/>
          <w:szCs w:val="28"/>
          <w:rtl/>
        </w:rPr>
        <w:t xml:space="preserve">. </w:t>
      </w:r>
      <w:r w:rsidRPr="002D399D">
        <w:rPr>
          <w:rFonts w:eastAsia="Arial Unicode MS" w:cs="Guttman Drogolin"/>
          <w:sz w:val="28"/>
          <w:szCs w:val="28"/>
          <w:rtl/>
        </w:rPr>
        <w:t>כעת חש אחשורוש שמלכותו יציבה ומבוססת דיה, וחפץ היה להפגין את שלטונו קבל עם ועולם</w:t>
      </w:r>
      <w:r w:rsidR="002D399D">
        <w:rPr>
          <w:rFonts w:eastAsia="Arial Unicode MS" w:cs="Guttman Drogolin"/>
          <w:sz w:val="28"/>
          <w:szCs w:val="28"/>
          <w:rtl/>
        </w:rPr>
        <w:t>. (</w:t>
      </w:r>
      <w:r w:rsidRPr="002D399D">
        <w:rPr>
          <w:rFonts w:eastAsia="Arial Unicode MS" w:cs="Guttman Drogolin"/>
          <w:sz w:val="28"/>
          <w:szCs w:val="28"/>
          <w:rtl/>
        </w:rPr>
        <w:t>ילקוט שמעוני אסתר א תתרמו</w:t>
      </w:r>
      <w:r w:rsidR="002D399D">
        <w:rPr>
          <w:rFonts w:eastAsia="Arial Unicode MS" w:cs="Guttman Drogolin"/>
          <w:sz w:val="28"/>
          <w:szCs w:val="28"/>
          <w:rtl/>
        </w:rPr>
        <w:t xml:space="preserve">. </w:t>
      </w:r>
      <w:r w:rsidRPr="002D399D">
        <w:rPr>
          <w:rFonts w:eastAsia="Arial Unicode MS" w:cs="Guttman Drogolin"/>
          <w:sz w:val="28"/>
          <w:szCs w:val="28"/>
          <w:rtl/>
        </w:rPr>
        <w:t>מע"ל טז</w:t>
      </w:r>
      <w:r w:rsidR="002D399D">
        <w:rPr>
          <w:rFonts w:eastAsia="Arial Unicode MS" w:cs="Guttman Drogolin"/>
          <w:sz w:val="28"/>
          <w:szCs w:val="28"/>
          <w:rtl/>
        </w:rPr>
        <w:t>)</w:t>
      </w:r>
    </w:p>
    <w:p w14:paraId="63BC5277" w14:textId="77777777" w:rsidR="007D0BF8" w:rsidRPr="002D399D" w:rsidRDefault="007D0BF8" w:rsidP="002D399D">
      <w:pPr>
        <w:spacing w:after="0" w:line="276" w:lineRule="auto"/>
        <w:jc w:val="both"/>
        <w:rPr>
          <w:rFonts w:eastAsia="Arial Unicode MS" w:cs="Guttman Drogolin"/>
          <w:sz w:val="28"/>
          <w:szCs w:val="28"/>
        </w:rPr>
      </w:pPr>
      <w:bookmarkStart w:id="8" w:name="HtmpReportNum0024_L2"/>
      <w:bookmarkStart w:id="9" w:name="המהBבקשוBחשבונותBרבים"/>
      <w:bookmarkEnd w:id="8"/>
      <w:bookmarkEnd w:id="9"/>
    </w:p>
    <w:p w14:paraId="0B589966"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המה בקשו חשבונות רבים</w:t>
      </w:r>
    </w:p>
    <w:p w14:paraId="1774BAD6" w14:textId="119FEC6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ואולם חכמינו ז"ל מגלים, כי לאמתו של דבר, לא רק הניצחון בקרב הוא שהביא את אחשורוש להאמין שדווקא כעת, יותר מבעבר, מלכותו מבוססת ואיתנה, אלא היתה לו לאחשורוש סיבה נוספת משלו, סיבה חזקה ומשמעותית ביותר, שגרמה לו כעת לחוש תחושת גאווה ובטחון בשלטונו האדיר</w:t>
      </w:r>
      <w:r w:rsidR="002D399D">
        <w:rPr>
          <w:rFonts w:eastAsia="Arial Unicode MS" w:cs="Guttman Drogolin"/>
          <w:sz w:val="28"/>
          <w:szCs w:val="28"/>
          <w:rtl/>
        </w:rPr>
        <w:t xml:space="preserve">. </w:t>
      </w:r>
    </w:p>
    <w:p w14:paraId="121E6576" w14:textId="6F9F1E55" w:rsidR="00D357AA"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sz w:val="28"/>
          <w:szCs w:val="28"/>
          <w:rtl/>
        </w:rPr>
        <w:t>לנגד עיניו של אחשורוש עמדה כל העת נבואתו של ירמיה הנביא, ורבות העסיקה את מחשבתו</w:t>
      </w:r>
      <w:r w:rsidR="002D399D">
        <w:rPr>
          <w:rFonts w:eastAsia="Arial Unicode MS" w:cs="Guttman Drogolin"/>
          <w:sz w:val="28"/>
          <w:szCs w:val="28"/>
          <w:rtl/>
        </w:rPr>
        <w:t xml:space="preserve">. </w:t>
      </w:r>
      <w:r w:rsidRPr="002D399D">
        <w:rPr>
          <w:rFonts w:eastAsia="Arial Unicode MS" w:cs="Guttman Drogolin"/>
          <w:sz w:val="28"/>
          <w:szCs w:val="28"/>
          <w:rtl/>
        </w:rPr>
        <w:t>הלוא כך התנבא ירמיה: "כִּי כֹה אָמַר ה', כִּי </w:t>
      </w:r>
      <w:r w:rsidRPr="002D399D">
        <w:rPr>
          <w:rFonts w:eastAsia="Arial Unicode MS" w:cs="Guttman Drogolin"/>
          <w:b/>
          <w:bCs/>
          <w:sz w:val="28"/>
          <w:szCs w:val="28"/>
          <w:rtl/>
        </w:rPr>
        <w:t>לְפִי מְלֹאת לְבָבֶל שִׁבְעִים שָׁנָה אֶפְקֹד אֶתְכֶם</w:t>
      </w:r>
      <w:r w:rsidRPr="002D399D">
        <w:rPr>
          <w:rFonts w:eastAsia="Arial Unicode MS" w:cs="Guttman Drogolin"/>
          <w:sz w:val="28"/>
          <w:szCs w:val="28"/>
        </w:rPr>
        <w:t xml:space="preserve">, </w:t>
      </w:r>
      <w:r w:rsidRPr="002D399D">
        <w:rPr>
          <w:rFonts w:eastAsia="Arial Unicode MS" w:cs="Guttman Drogolin"/>
          <w:sz w:val="28"/>
          <w:szCs w:val="28"/>
          <w:rtl/>
        </w:rPr>
        <w:t>וַהֲקִמֹתִי עֲלֵיכֶם אֶת דְּבָרִי הַטּוֹב לְהָשִׁיב אֶתְכֶם אֶל הַמָּקוֹם הַזֶּה</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ירמיה כט י</w:t>
      </w:r>
      <w:r w:rsidR="002D399D">
        <w:rPr>
          <w:rFonts w:eastAsia="Arial Unicode MS" w:cs="Guttman Drogolin"/>
          <w:sz w:val="28"/>
          <w:szCs w:val="28"/>
          <w:rtl/>
        </w:rPr>
        <w:t>)</w:t>
      </w:r>
    </w:p>
    <w:p w14:paraId="51C265CA" w14:textId="337AD3AD" w:rsidR="00D357AA"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sz w:val="28"/>
          <w:szCs w:val="28"/>
          <w:rtl/>
        </w:rPr>
        <w:t xml:space="preserve">הרהר אחשורוש: 'אם אכן תתקיים נבואה זו, ויעלו כל היהודים לארצם, יבססו את מלכותם מחדש, ויבנו את בית המקדש - אין ספק שהדבר עלול לפגוע ולערער את מלכותי באופן משמעותי! ואולם, מתי וכיצד אמורה הנבואה </w:t>
      </w:r>
      <w:r w:rsidRPr="002D399D">
        <w:rPr>
          <w:rFonts w:eastAsia="Arial Unicode MS" w:cs="Guttman Drogolin"/>
          <w:sz w:val="28"/>
          <w:szCs w:val="28"/>
          <w:rtl/>
        </w:rPr>
        <w:lastRenderedPageBreak/>
        <w:t>להתקיים?! הלוא בלשצאר מלך בבל עשה חשבון מדויק מתי מלאו לבבל שבעים שנה, וכשראה שבית המקדש לא נבנה, ערך משתה לאליליו והוציא את כלי המקדש לראווה</w:t>
      </w:r>
      <w:r w:rsidR="002D399D">
        <w:rPr>
          <w:rFonts w:eastAsia="Arial Unicode MS" w:cs="Guttman Drogolin"/>
          <w:sz w:val="28"/>
          <w:szCs w:val="28"/>
          <w:rtl/>
        </w:rPr>
        <w:t xml:space="preserve">. </w:t>
      </w:r>
      <w:r w:rsidRPr="002D399D">
        <w:rPr>
          <w:rFonts w:eastAsia="Arial Unicode MS" w:cs="Guttman Drogolin"/>
          <w:sz w:val="28"/>
          <w:szCs w:val="28"/>
          <w:rtl/>
        </w:rPr>
        <w:t>אך הוא נענש על כך מיידית! אין זאת אלא שהוא טעה בחישובו, ושמחתו היתה מוקדמת מידי!</w:t>
      </w:r>
    </w:p>
    <w:p w14:paraId="7DD98DA6" w14:textId="7ED556E8"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מה היא אפוא טעותו של בלשצאר? היכן שגה בחשבון?' כך חכך אחשורוש בדעתו</w:t>
      </w:r>
      <w:r w:rsidR="002D399D">
        <w:rPr>
          <w:rFonts w:eastAsia="Arial Unicode MS" w:cs="Guttman Drogolin"/>
          <w:sz w:val="28"/>
          <w:szCs w:val="28"/>
          <w:rtl/>
        </w:rPr>
        <w:t xml:space="preserve">. </w:t>
      </w:r>
    </w:p>
    <w:p w14:paraId="382AD50B" w14:textId="69703846"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והנה עלתה 'הברקה נפלאה' במוחו: 'אהה</w:t>
      </w:r>
      <w:r w:rsidR="002D399D">
        <w:rPr>
          <w:rFonts w:eastAsia="Arial Unicode MS" w:cs="Guttman Drogolin"/>
          <w:sz w:val="28"/>
          <w:szCs w:val="28"/>
          <w:rtl/>
        </w:rPr>
        <w:t xml:space="preserve">... </w:t>
      </w:r>
      <w:r w:rsidRPr="002D399D">
        <w:rPr>
          <w:rFonts w:eastAsia="Arial Unicode MS" w:cs="Guttman Drogolin"/>
          <w:sz w:val="28"/>
          <w:szCs w:val="28"/>
          <w:rtl/>
        </w:rPr>
        <w:t>הלוא כתוב בנבואת ירמיהו: "לְפִי מְלֹאת </w:t>
      </w:r>
      <w:r w:rsidRPr="002D399D">
        <w:rPr>
          <w:rFonts w:eastAsia="Arial Unicode MS" w:cs="Guttman Drogolin"/>
          <w:b/>
          <w:bCs/>
          <w:sz w:val="28"/>
          <w:szCs w:val="28"/>
          <w:rtl/>
        </w:rPr>
        <w:t>לְבָבֶל</w:t>
      </w:r>
      <w:r w:rsidRPr="002D399D">
        <w:rPr>
          <w:rFonts w:eastAsia="Arial Unicode MS" w:cs="Guttman Drogolin"/>
          <w:sz w:val="28"/>
          <w:szCs w:val="28"/>
        </w:rPr>
        <w:t xml:space="preserve">", </w:t>
      </w:r>
      <w:r w:rsidRPr="002D399D">
        <w:rPr>
          <w:rFonts w:eastAsia="Arial Unicode MS" w:cs="Guttman Drogolin"/>
          <w:sz w:val="28"/>
          <w:szCs w:val="28"/>
          <w:rtl/>
        </w:rPr>
        <w:t>ובלשצאר חשב כי הכוונה </w:t>
      </w:r>
      <w:r w:rsidRPr="002D399D">
        <w:rPr>
          <w:rFonts w:eastAsia="Arial Unicode MS" w:cs="Guttman Drogolin"/>
          <w:b/>
          <w:bCs/>
          <w:sz w:val="28"/>
          <w:szCs w:val="28"/>
          <w:rtl/>
        </w:rPr>
        <w:t>למלכות</w:t>
      </w:r>
      <w:r w:rsidRPr="002D399D">
        <w:rPr>
          <w:rFonts w:eastAsia="Arial Unicode MS" w:cs="Guttman Drogolin"/>
          <w:sz w:val="28"/>
          <w:szCs w:val="28"/>
          <w:rtl/>
        </w:rPr>
        <w:t> בבל, ולכן מנה שבעים שנה מעת עלותו של נבוכדנצר לשלטון</w:t>
      </w:r>
      <w:r w:rsidR="002D399D">
        <w:rPr>
          <w:rFonts w:eastAsia="Arial Unicode MS" w:cs="Guttman Drogolin"/>
          <w:sz w:val="28"/>
          <w:szCs w:val="28"/>
          <w:rtl/>
        </w:rPr>
        <w:t xml:space="preserve">. </w:t>
      </w:r>
      <w:r w:rsidRPr="002D399D">
        <w:rPr>
          <w:rFonts w:eastAsia="Arial Unicode MS" w:cs="Guttman Drogolin"/>
          <w:sz w:val="28"/>
          <w:szCs w:val="28"/>
          <w:rtl/>
        </w:rPr>
        <w:t>אבל טעות היא בידו! שהרי "לפי מלאת לבבל" הכוונה </w:t>
      </w:r>
      <w:r w:rsidRPr="002D399D">
        <w:rPr>
          <w:rFonts w:eastAsia="Arial Unicode MS" w:cs="Guttman Drogolin"/>
          <w:b/>
          <w:bCs/>
          <w:sz w:val="28"/>
          <w:szCs w:val="28"/>
          <w:rtl/>
        </w:rPr>
        <w:t>לגלות</w:t>
      </w:r>
      <w:r w:rsidRPr="002D399D">
        <w:rPr>
          <w:rFonts w:eastAsia="Arial Unicode MS" w:cs="Guttman Drogolin"/>
          <w:sz w:val="28"/>
          <w:szCs w:val="28"/>
          <w:rtl/>
        </w:rPr>
        <w:t> בבל, כלומר יש למנות את השנים מעת שגלו ישראל לבבל</w:t>
      </w:r>
      <w:r w:rsidRPr="002D399D">
        <w:rPr>
          <w:rFonts w:eastAsia="Arial Unicode MS" w:cs="Guttman Drogolin"/>
          <w:sz w:val="28"/>
          <w:szCs w:val="28"/>
        </w:rPr>
        <w:t>!'</w:t>
      </w:r>
    </w:p>
    <w:p w14:paraId="41FC8A1C" w14:textId="1E1C2101" w:rsidR="00C93EC0" w:rsidRPr="002D399D" w:rsidRDefault="00C93EC0" w:rsidP="002D399D">
      <w:pPr>
        <w:spacing w:after="0" w:line="276" w:lineRule="auto"/>
        <w:jc w:val="both"/>
        <w:rPr>
          <w:rFonts w:eastAsia="Arial Unicode MS" w:cs="Guttman Drogolin"/>
          <w:sz w:val="28"/>
          <w:szCs w:val="28"/>
          <w:rtl/>
        </w:rPr>
      </w:pPr>
    </w:p>
    <w:p w14:paraId="36E3094F" w14:textId="5C7FCB7B"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לאור מסקנה זו, לא נותר לו לאחשורוש אלא לערוך חשבון 'פשוט': הנה, לאחר שבע שנים שמלך נבוכדנצר, הוא הגלה לבבל את המלך יהויכין, ועמו עוד 10,000 איש מעם ישראל </w:t>
      </w:r>
      <w:r w:rsidR="00C93EC0" w:rsidRPr="002D399D">
        <w:rPr>
          <w:rFonts w:eastAsia="Arial Unicode MS" w:cs="Guttman Drogolin"/>
          <w:sz w:val="28"/>
          <w:szCs w:val="28"/>
          <w:rtl/>
        </w:rPr>
        <w:t>[</w:t>
      </w:r>
      <w:r w:rsidRPr="002D399D">
        <w:rPr>
          <w:rFonts w:eastAsia="Arial Unicode MS" w:cs="Guttman Drogolin"/>
          <w:sz w:val="28"/>
          <w:szCs w:val="28"/>
          <w:rtl/>
        </w:rPr>
        <w:t>זוהי גלות "החרש והמסגר" שבה גלו רבים רבים מגדולי ישראל, ובתוכם יחזקאל הנביא, מרדכי היהודי, דניאל, חנניה, מישאל ועזריה ועוד</w:t>
      </w:r>
      <w:r w:rsidR="00C93EC0" w:rsidRPr="002D399D">
        <w:rPr>
          <w:rFonts w:eastAsia="Arial Unicode MS" w:cs="Guttman Drogolin"/>
          <w:sz w:val="28"/>
          <w:szCs w:val="28"/>
          <w:rtl/>
        </w:rPr>
        <w:t>]</w:t>
      </w:r>
      <w:r w:rsidRPr="002D399D">
        <w:rPr>
          <w:rFonts w:eastAsia="Arial Unicode MS" w:cs="Guttman Drogolin"/>
          <w:sz w:val="28"/>
          <w:szCs w:val="28"/>
        </w:rPr>
        <w:t xml:space="preserve">, </w:t>
      </w:r>
      <w:r w:rsidRPr="002D399D">
        <w:rPr>
          <w:rFonts w:eastAsia="Arial Unicode MS" w:cs="Guttman Drogolin"/>
          <w:sz w:val="28"/>
          <w:szCs w:val="28"/>
          <w:rtl/>
        </w:rPr>
        <w:t>ואם כן יש למנות את מנין השבעים שנה - משנה זו! לכן עלי להוסיף על חשבונו של בלשצאר עוד שבע שנים</w:t>
      </w:r>
      <w:r w:rsidR="002D399D">
        <w:rPr>
          <w:rFonts w:eastAsia="Arial Unicode MS" w:cs="Guttman Drogolin"/>
          <w:sz w:val="28"/>
          <w:szCs w:val="28"/>
          <w:rtl/>
        </w:rPr>
        <w:t xml:space="preserve">. </w:t>
      </w:r>
      <w:r w:rsidRPr="002D399D">
        <w:rPr>
          <w:rFonts w:eastAsia="Arial Unicode MS" w:cs="Guttman Drogolin"/>
          <w:sz w:val="28"/>
          <w:szCs w:val="28"/>
          <w:rtl/>
        </w:rPr>
        <w:t>הנה - דריוש וכורש, אשר עלו לשלטון לאחר נפילת בלשצאר, מלכו יחד 5 שנים</w:t>
      </w:r>
      <w:r w:rsidR="002D399D">
        <w:rPr>
          <w:rFonts w:eastAsia="Arial Unicode MS" w:cs="Guttman Drogolin"/>
          <w:sz w:val="28"/>
          <w:szCs w:val="28"/>
          <w:rtl/>
        </w:rPr>
        <w:t xml:space="preserve">. </w:t>
      </w:r>
      <w:r w:rsidRPr="002D399D">
        <w:rPr>
          <w:rFonts w:eastAsia="Arial Unicode MS" w:cs="Guttman Drogolin"/>
          <w:sz w:val="28"/>
          <w:szCs w:val="28"/>
          <w:rtl/>
        </w:rPr>
        <w:t>ואני - מולך כבר שנתיים תמימות</w:t>
      </w:r>
      <w:r w:rsidR="002D399D">
        <w:rPr>
          <w:rFonts w:eastAsia="Arial Unicode MS" w:cs="Guttman Drogolin"/>
          <w:sz w:val="28"/>
          <w:szCs w:val="28"/>
          <w:rtl/>
        </w:rPr>
        <w:t xml:space="preserve">. </w:t>
      </w:r>
      <w:r w:rsidRPr="002D399D">
        <w:rPr>
          <w:rFonts w:eastAsia="Arial Unicode MS" w:cs="Guttman Drogolin"/>
          <w:sz w:val="28"/>
          <w:szCs w:val="28"/>
          <w:rtl/>
        </w:rPr>
        <w:t>ואם כן כעת, בשנה השלישית למלכותי, כבר חלף זמן הנבואה מלהתקיים, שהרי כבר חלפו שבעים שנה מגלות בבל ועדיין לא נגאלו ישראל</w:t>
      </w:r>
      <w:r w:rsidRPr="002D399D">
        <w:rPr>
          <w:rFonts w:eastAsia="Arial Unicode MS" w:cs="Guttman Drogolin"/>
          <w:sz w:val="28"/>
          <w:szCs w:val="28"/>
        </w:rPr>
        <w:t>!'</w:t>
      </w:r>
      <w:r w:rsidR="002D399D">
        <w:rPr>
          <w:rFonts w:eastAsia="Arial Unicode MS" w:cs="Guttman Drogolin"/>
          <w:sz w:val="28"/>
          <w:szCs w:val="28"/>
          <w:rtl/>
        </w:rPr>
        <w:t xml:space="preserve">. </w:t>
      </w:r>
    </w:p>
    <w:p w14:paraId="2DDDCA06" w14:textId="5E3BCAE1" w:rsidR="00C93EC0" w:rsidRPr="002D399D" w:rsidRDefault="00C93EC0" w:rsidP="002D399D">
      <w:pPr>
        <w:spacing w:after="0" w:line="276" w:lineRule="auto"/>
        <w:jc w:val="both"/>
        <w:rPr>
          <w:rFonts w:eastAsia="Arial Unicode MS" w:cs="Guttman Drogolin"/>
          <w:sz w:val="28"/>
          <w:szCs w:val="28"/>
          <w:rtl/>
        </w:rPr>
      </w:pPr>
    </w:p>
    <w:p w14:paraId="070A0460" w14:textId="4B10B240"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כשראה אחשורוש שחלף הזמן שבית המקדש צריך להיבנות </w:t>
      </w:r>
      <w:r w:rsidR="00C93EC0" w:rsidRPr="002D399D">
        <w:rPr>
          <w:rFonts w:eastAsia="Arial Unicode MS" w:cs="Guttman Drogolin"/>
          <w:sz w:val="28"/>
          <w:szCs w:val="28"/>
          <w:rtl/>
        </w:rPr>
        <w:t>[</w:t>
      </w:r>
      <w:r w:rsidRPr="002D399D">
        <w:rPr>
          <w:rFonts w:eastAsia="Arial Unicode MS" w:cs="Guttman Drogolin"/>
          <w:sz w:val="28"/>
          <w:szCs w:val="28"/>
          <w:rtl/>
        </w:rPr>
        <w:t>לפי חישובו</w:t>
      </w:r>
      <w:r w:rsidR="00C93EC0" w:rsidRP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ועדיין לא נבנה, התגאה בלבבו ואמר: "כיון שעברו שבעים שנה ולא נבנה בית המקדש, שוב לא יבנה יותר</w:t>
      </w:r>
      <w:r w:rsidRPr="002D399D">
        <w:rPr>
          <w:rFonts w:eastAsia="Arial Unicode MS" w:cs="Guttman Drogolin"/>
          <w:sz w:val="28"/>
          <w:szCs w:val="28"/>
        </w:rPr>
        <w:t>!"</w:t>
      </w:r>
      <w:r w:rsidR="002D399D">
        <w:rPr>
          <w:rFonts w:eastAsia="Arial Unicode MS" w:cs="Guttman Drogolin"/>
          <w:sz w:val="28"/>
          <w:szCs w:val="28"/>
          <w:rtl/>
        </w:rPr>
        <w:t xml:space="preserve">. </w:t>
      </w:r>
    </w:p>
    <w:p w14:paraId="7038BBA3" w14:textId="2BBAD88E" w:rsidR="00D357AA" w:rsidRPr="002D399D" w:rsidRDefault="00C93EC0" w:rsidP="002D399D">
      <w:pPr>
        <w:spacing w:after="0" w:line="276" w:lineRule="auto"/>
        <w:jc w:val="both"/>
        <w:rPr>
          <w:rFonts w:eastAsia="Arial Unicode MS" w:cs="Guttman Drogolin"/>
          <w:sz w:val="28"/>
          <w:szCs w:val="28"/>
          <w:rtl/>
        </w:rPr>
      </w:pPr>
      <w:r w:rsidRPr="002D399D">
        <w:rPr>
          <w:rFonts w:eastAsia="Arial Unicode MS" w:cs="Guttman Drogolin"/>
          <w:sz w:val="28"/>
          <w:szCs w:val="28"/>
          <w:rtl/>
        </w:rPr>
        <w:t>[</w:t>
      </w:r>
      <w:r w:rsidR="0071412F" w:rsidRPr="002D399D">
        <w:rPr>
          <w:rFonts w:eastAsia="Arial Unicode MS" w:cs="Guttman Drogolin"/>
          <w:sz w:val="28"/>
          <w:szCs w:val="28"/>
          <w:rtl/>
        </w:rPr>
        <w:t>ואולם אף הוא טעה בחשבון, ועוד רבים אשר ניסו לחשב, טעו</w:t>
      </w:r>
      <w:r w:rsidR="002D399D">
        <w:rPr>
          <w:rFonts w:eastAsia="Arial Unicode MS" w:cs="Guttman Drogolin"/>
          <w:sz w:val="28"/>
          <w:szCs w:val="28"/>
          <w:rtl/>
        </w:rPr>
        <w:t xml:space="preserve">. </w:t>
      </w:r>
      <w:r w:rsidR="0071412F" w:rsidRPr="002D399D">
        <w:rPr>
          <w:rFonts w:eastAsia="Arial Unicode MS" w:cs="Guttman Drogolin"/>
          <w:sz w:val="28"/>
          <w:szCs w:val="28"/>
          <w:rtl/>
        </w:rPr>
        <w:t>ובסופו של דבר החשבון היה כך: כעבור שבעים שנה מאז שכבש נבוכדנצר מלך בבל את ירושלים, אכן נפקדו עם ישראל בכך שעלו רבים לירושלים בעקבות "הכרזת כורש", כמובא לעיל</w:t>
      </w:r>
      <w:r w:rsidR="002D399D">
        <w:rPr>
          <w:rFonts w:eastAsia="Arial Unicode MS" w:cs="Guttman Drogolin"/>
          <w:sz w:val="28"/>
          <w:szCs w:val="28"/>
          <w:rtl/>
        </w:rPr>
        <w:t xml:space="preserve">. </w:t>
      </w:r>
      <w:r w:rsidR="0071412F" w:rsidRPr="002D399D">
        <w:rPr>
          <w:rFonts w:eastAsia="Arial Unicode MS" w:cs="Guttman Drogolin"/>
          <w:sz w:val="28"/>
          <w:szCs w:val="28"/>
          <w:rtl/>
        </w:rPr>
        <w:t>ואולם הפקידה הגדולה יותר, שבה אף נבנה בית המקדש, היתה רק לאחר שתמו שבעים שנה מעת חורבן בית המקדש וגלות צדקיהו, דהיינו כעבור שמונה עשרה שנים נוספות, בימי דריוש השני בנה של אסתר המלכה, וכפי שבארנו לעיל</w:t>
      </w:r>
      <w:r w:rsidR="002D399D">
        <w:rPr>
          <w:rFonts w:eastAsia="Arial Unicode MS" w:cs="Guttman Drogolin"/>
          <w:sz w:val="28"/>
          <w:szCs w:val="28"/>
          <w:rtl/>
        </w:rPr>
        <w:t xml:space="preserve">. </w:t>
      </w:r>
    </w:p>
    <w:p w14:paraId="5E51AF88" w14:textId="1796E255" w:rsidR="007D0BF8" w:rsidRPr="002D399D" w:rsidRDefault="002D399D" w:rsidP="002D399D">
      <w:pPr>
        <w:spacing w:after="0" w:line="276" w:lineRule="auto"/>
        <w:jc w:val="both"/>
        <w:rPr>
          <w:rFonts w:eastAsia="Arial Unicode MS" w:cs="Guttman Drogolin"/>
          <w:sz w:val="28"/>
          <w:szCs w:val="28"/>
        </w:rPr>
      </w:pPr>
      <w:r>
        <w:rPr>
          <w:rFonts w:eastAsia="Arial Unicode MS" w:cs="Guttman Drogolin"/>
          <w:sz w:val="28"/>
          <w:szCs w:val="28"/>
          <w:rtl/>
        </w:rPr>
        <w:lastRenderedPageBreak/>
        <w:t>)</w:t>
      </w:r>
      <w:r w:rsidR="0071412F" w:rsidRPr="002D399D">
        <w:rPr>
          <w:rFonts w:eastAsia="Arial Unicode MS" w:cs="Guttman Drogolin"/>
          <w:sz w:val="28"/>
          <w:szCs w:val="28"/>
          <w:rtl/>
        </w:rPr>
        <w:t>עיין מגילה יא ע"ב והלאה וברש"י</w:t>
      </w:r>
      <w:r>
        <w:rPr>
          <w:rFonts w:eastAsia="Arial Unicode MS" w:cs="Guttman Drogolin"/>
          <w:sz w:val="28"/>
          <w:szCs w:val="28"/>
          <w:rtl/>
        </w:rPr>
        <w:t>)</w:t>
      </w:r>
      <w:r w:rsidR="00C93EC0" w:rsidRPr="002D399D">
        <w:rPr>
          <w:rFonts w:eastAsia="Arial Unicode MS" w:cs="Guttman Drogolin"/>
          <w:sz w:val="28"/>
          <w:szCs w:val="28"/>
          <w:rtl/>
        </w:rPr>
        <w:t>]</w:t>
      </w:r>
    </w:p>
    <w:p w14:paraId="574ABE7D" w14:textId="77777777" w:rsidR="007D0BF8" w:rsidRPr="002D399D" w:rsidRDefault="007D0BF8" w:rsidP="002D399D">
      <w:pPr>
        <w:spacing w:after="0" w:line="276" w:lineRule="auto"/>
        <w:jc w:val="both"/>
        <w:rPr>
          <w:rFonts w:eastAsia="Arial Unicode MS" w:cs="Guttman Drogolin"/>
          <w:sz w:val="28"/>
          <w:szCs w:val="28"/>
        </w:rPr>
      </w:pPr>
    </w:p>
    <w:p w14:paraId="23FE05BF" w14:textId="77777777" w:rsidR="007D0BF8" w:rsidRPr="002D399D" w:rsidRDefault="002D6133" w:rsidP="002D399D">
      <w:pPr>
        <w:spacing w:after="0" w:line="276" w:lineRule="auto"/>
        <w:jc w:val="both"/>
        <w:rPr>
          <w:rFonts w:eastAsia="Arial Unicode MS" w:cs="Guttman Drogolin"/>
          <w:sz w:val="28"/>
          <w:szCs w:val="28"/>
        </w:rPr>
      </w:pPr>
      <w:bookmarkStart w:id="10" w:name="HtmpReportNum0025_L2"/>
      <w:bookmarkStart w:id="11" w:name="אחשורושBמחללBאתBכליBהמקדש"/>
      <w:bookmarkEnd w:id="10"/>
      <w:bookmarkEnd w:id="11"/>
      <w:r w:rsidRPr="002D399D">
        <w:rPr>
          <w:rFonts w:eastAsia="Arial Unicode MS" w:cs="Guttman Drogolin"/>
          <w:sz w:val="28"/>
          <w:szCs w:val="28"/>
        </w:rPr>
        <w:pict w14:anchorId="161F5BF6">
          <v:rect id="_x0000_i1026" style="width:0;height:1.5pt" o:hralign="center" o:hrstd="t" o:hrnoshade="t" o:hr="t" fillcolor="#e1e7f4" stroked="f"/>
        </w:pict>
      </w:r>
    </w:p>
    <w:p w14:paraId="2445D287"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אחשורוש מחלל את כלי המקדש</w:t>
      </w:r>
    </w:p>
    <w:p w14:paraId="0E5E16F5" w14:textId="7597C7A6"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כעת, כשכבר 'סר האיום' מנבואת ירמיה הנביא, חש אחשורוש כי מלכותו מבוססת וחזקה</w:t>
      </w:r>
      <w:r w:rsidR="002D399D">
        <w:rPr>
          <w:rFonts w:eastAsia="Arial Unicode MS" w:cs="Guttman Drogolin"/>
          <w:sz w:val="28"/>
          <w:szCs w:val="28"/>
          <w:rtl/>
        </w:rPr>
        <w:t xml:space="preserve">. </w:t>
      </w:r>
      <w:r w:rsidRPr="002D399D">
        <w:rPr>
          <w:rFonts w:eastAsia="Arial Unicode MS" w:cs="Guttman Drogolin"/>
          <w:sz w:val="28"/>
          <w:szCs w:val="28"/>
          <w:rtl/>
        </w:rPr>
        <w:t>תחושת גאווה וּשְׂרָרָה מילאו את ליבו, בפרט לאור העובדה שהוא זה שעלה בידו לפני כשנתיים לבטל את מלאכת בניית בית המקדש</w:t>
      </w:r>
      <w:r w:rsidRPr="002D399D">
        <w:rPr>
          <w:rFonts w:eastAsia="Arial Unicode MS" w:cs="Guttman Drogolin"/>
          <w:sz w:val="28"/>
          <w:szCs w:val="28"/>
        </w:rPr>
        <w:t>!</w:t>
      </w:r>
    </w:p>
    <w:p w14:paraId="6EE381BB" w14:textId="25AA391F" w:rsidR="00C93EC0" w:rsidRPr="002D399D" w:rsidRDefault="00C93EC0" w:rsidP="002D399D">
      <w:pPr>
        <w:spacing w:after="0" w:line="276" w:lineRule="auto"/>
        <w:jc w:val="both"/>
        <w:rPr>
          <w:rFonts w:eastAsia="Arial Unicode MS" w:cs="Guttman Drogolin"/>
          <w:sz w:val="28"/>
          <w:szCs w:val="28"/>
          <w:rtl/>
        </w:rPr>
      </w:pPr>
    </w:p>
    <w:p w14:paraId="078EDCDE" w14:textId="41CDFC4B" w:rsidR="00D357AA"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sz w:val="28"/>
          <w:szCs w:val="28"/>
          <w:rtl/>
        </w:rPr>
        <w:t>בגאוותו, החליט לערוך משתה והילולה, ולהוציא לראווה את כלי בית המקדש אשר לקח מירושלים, כאות ניצחון וכהכרזה פומבית שהכלים עכשיו כבר ברשותו, ולא יחזרו עוד לפאר ולשמש בבית המקדש</w:t>
      </w:r>
      <w:r w:rsidR="002D399D">
        <w:rPr>
          <w:rFonts w:eastAsia="Arial Unicode MS" w:cs="Guttman Drogolin"/>
          <w:sz w:val="28"/>
          <w:szCs w:val="28"/>
          <w:rtl/>
        </w:rPr>
        <w:t xml:space="preserve">. </w:t>
      </w:r>
      <w:r w:rsidRPr="002D399D">
        <w:rPr>
          <w:rFonts w:eastAsia="Arial Unicode MS" w:cs="Guttman Drogolin"/>
          <w:sz w:val="28"/>
          <w:szCs w:val="28"/>
          <w:rtl/>
        </w:rPr>
        <w:t>עוד הגדיל לעשות והעיז בחוצפתו ללבוש את בגדי הכהן הגדול</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מגילה יב ע"א ועיין רש"י והגהות הב"ח</w:t>
      </w:r>
      <w:r w:rsidR="002D399D">
        <w:rPr>
          <w:rFonts w:eastAsia="Arial Unicode MS" w:cs="Guttman Drogolin"/>
          <w:sz w:val="28"/>
          <w:szCs w:val="28"/>
          <w:rtl/>
        </w:rPr>
        <w:t>)</w:t>
      </w:r>
    </w:p>
    <w:p w14:paraId="7AA9BFD1" w14:textId="7777777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בשעה שלקח אחשורוש את כלי בית המקדש להשתמש בהם בסעודתו, חרדו מלאכי השרת, ואמרו: "רבונו של עולם, בית המקדש חרב, ורשע זה יושב ועושה חינגאות</w:t>
      </w:r>
      <w:r w:rsidRPr="002D399D">
        <w:rPr>
          <w:rFonts w:eastAsia="Arial Unicode MS" w:cs="Guttman Drogolin"/>
          <w:sz w:val="28"/>
          <w:szCs w:val="28"/>
        </w:rPr>
        <w:t>?!"</w:t>
      </w:r>
    </w:p>
    <w:p w14:paraId="34DA959E" w14:textId="4AA36D6D" w:rsidR="00C93EC0" w:rsidRPr="002D399D" w:rsidRDefault="00C93EC0" w:rsidP="002D399D">
      <w:pPr>
        <w:spacing w:after="0" w:line="276" w:lineRule="auto"/>
        <w:jc w:val="both"/>
        <w:rPr>
          <w:rFonts w:eastAsia="Arial Unicode MS" w:cs="Guttman Drogolin"/>
          <w:sz w:val="28"/>
          <w:szCs w:val="28"/>
          <w:rtl/>
        </w:rPr>
      </w:pPr>
    </w:p>
    <w:p w14:paraId="300C0B76" w14:textId="7777777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יצאה בת קול מן השמים ואמרה כלפי אחשורוש: "כלום אין אתה יודע שבלשצאר ואנשיו שקדמו לך, נאבדו מן העולם בעוון זה שהשתמשו בכלי המקדש, ואתה חוזר ועושה דבר זה</w:t>
      </w:r>
      <w:r w:rsidRPr="002D399D">
        <w:rPr>
          <w:rFonts w:eastAsia="Arial Unicode MS" w:cs="Guttman Drogolin"/>
          <w:sz w:val="28"/>
          <w:szCs w:val="28"/>
        </w:rPr>
        <w:t>?!"</w:t>
      </w:r>
    </w:p>
    <w:p w14:paraId="7ADD6BC9" w14:textId="45BF8EA9" w:rsidR="00D357AA"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ואכן ראוי היה אחשורוש להיאבד מן העולם, כדרך שאבד בלשצאר, אלא שרצה הקב"ה להשאירו בחיים, כדי שיקח את אסתר שתלד את דריוש, אשר יחזור ויבנה את בית המקדש</w:t>
      </w:r>
      <w:r w:rsidR="002D399D">
        <w:rPr>
          <w:rFonts w:eastAsia="Arial Unicode MS" w:cs="Guttman Drogolin"/>
          <w:sz w:val="28"/>
          <w:szCs w:val="28"/>
          <w:rtl/>
        </w:rPr>
        <w:t xml:space="preserve">. </w:t>
      </w:r>
      <w:r w:rsidRPr="002D399D">
        <w:rPr>
          <w:rFonts w:eastAsia="Arial Unicode MS" w:cs="Guttman Drogolin"/>
          <w:sz w:val="28"/>
          <w:szCs w:val="28"/>
          <w:rtl/>
        </w:rPr>
        <w:t>ומכל מקום היה עונשו שנעכרה שמחתו בגלל הריגת ושתי</w:t>
      </w:r>
      <w:r w:rsidR="002D399D">
        <w:rPr>
          <w:rFonts w:eastAsia="Arial Unicode MS" w:cs="Guttman Drogolin"/>
          <w:sz w:val="28"/>
          <w:szCs w:val="28"/>
          <w:rtl/>
        </w:rPr>
        <w:t>. (</w:t>
      </w:r>
      <w:r w:rsidRPr="002D399D">
        <w:rPr>
          <w:rFonts w:eastAsia="Arial Unicode MS" w:cs="Guttman Drogolin"/>
          <w:sz w:val="28"/>
          <w:szCs w:val="28"/>
          <w:rtl/>
        </w:rPr>
        <w:t>מגילה יב ע"א</w:t>
      </w:r>
      <w:r w:rsidR="002D399D">
        <w:rPr>
          <w:rFonts w:eastAsia="Arial Unicode MS" w:cs="Guttman Drogolin"/>
          <w:sz w:val="28"/>
          <w:szCs w:val="28"/>
          <w:rtl/>
        </w:rPr>
        <w:t xml:space="preserve">. </w:t>
      </w:r>
      <w:r w:rsidRPr="002D399D">
        <w:rPr>
          <w:rFonts w:eastAsia="Arial Unicode MS" w:cs="Guttman Drogolin"/>
          <w:sz w:val="28"/>
          <w:szCs w:val="28"/>
          <w:rtl/>
        </w:rPr>
        <w:t>אסתר רבה א</w:t>
      </w:r>
      <w:r w:rsidR="002D399D">
        <w:rPr>
          <w:rFonts w:eastAsia="Arial Unicode MS" w:cs="Guttman Drogolin"/>
          <w:sz w:val="28"/>
          <w:szCs w:val="28"/>
          <w:rtl/>
        </w:rPr>
        <w:t xml:space="preserve">. </w:t>
      </w:r>
      <w:r w:rsidRPr="002D399D">
        <w:rPr>
          <w:rFonts w:eastAsia="Arial Unicode MS" w:cs="Guttman Drogolin"/>
          <w:sz w:val="28"/>
          <w:szCs w:val="28"/>
          <w:rtl/>
        </w:rPr>
        <w:t>ילקוט שמעוני אסתר תתרמח</w:t>
      </w:r>
      <w:r w:rsidR="002D399D">
        <w:rPr>
          <w:rFonts w:eastAsia="Arial Unicode MS" w:cs="Guttman Drogolin"/>
          <w:sz w:val="28"/>
          <w:szCs w:val="28"/>
          <w:rtl/>
        </w:rPr>
        <w:t xml:space="preserve">. </w:t>
      </w:r>
      <w:r w:rsidRPr="002D399D">
        <w:rPr>
          <w:rFonts w:eastAsia="Arial Unicode MS" w:cs="Guttman Drogolin"/>
          <w:sz w:val="28"/>
          <w:szCs w:val="28"/>
          <w:rtl/>
        </w:rPr>
        <w:t>מע"ל כט</w:t>
      </w:r>
      <w:r w:rsidR="002D399D">
        <w:rPr>
          <w:rFonts w:eastAsia="Arial Unicode MS" w:cs="Guttman Drogolin"/>
          <w:sz w:val="28"/>
          <w:szCs w:val="28"/>
          <w:rtl/>
        </w:rPr>
        <w:t>)</w:t>
      </w:r>
    </w:p>
    <w:p w14:paraId="4E9BAC97" w14:textId="77777777" w:rsidR="007D0BF8" w:rsidRPr="002D399D" w:rsidRDefault="007D0BF8" w:rsidP="002D399D">
      <w:pPr>
        <w:spacing w:after="0" w:line="276" w:lineRule="auto"/>
        <w:jc w:val="both"/>
        <w:rPr>
          <w:rFonts w:eastAsia="Arial Unicode MS" w:cs="Guttman Drogolin"/>
          <w:sz w:val="28"/>
          <w:szCs w:val="28"/>
        </w:rPr>
      </w:pPr>
    </w:p>
    <w:p w14:paraId="37C120CA" w14:textId="77777777" w:rsidR="007D0BF8" w:rsidRPr="002D399D" w:rsidRDefault="0071412F" w:rsidP="002D399D">
      <w:pPr>
        <w:spacing w:after="0" w:line="276" w:lineRule="auto"/>
        <w:jc w:val="both"/>
        <w:rPr>
          <w:rFonts w:eastAsia="Arial Unicode MS" w:cs="Guttman Drogolin"/>
          <w:b/>
          <w:bCs/>
          <w:sz w:val="40"/>
          <w:szCs w:val="40"/>
        </w:rPr>
      </w:pPr>
      <w:bookmarkStart w:id="12" w:name="HtmpReportNum0026_L2"/>
      <w:bookmarkStart w:id="13" w:name="מצעדBראווה"/>
      <w:bookmarkEnd w:id="12"/>
      <w:bookmarkEnd w:id="13"/>
      <w:r w:rsidRPr="002D399D">
        <w:rPr>
          <w:rFonts w:eastAsia="Arial Unicode MS" w:cs="Guttman Drogolin"/>
          <w:b/>
          <w:bCs/>
          <w:sz w:val="40"/>
          <w:szCs w:val="40"/>
          <w:rtl/>
        </w:rPr>
        <w:t>מצעד ראווה</w:t>
      </w:r>
    </w:p>
    <w:p w14:paraId="1C39D845" w14:textId="55120EAD"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בְּהַרְאתוֹ אֶת עשֶׁר כְּבוֹד מַלְכוּתוֹ וְאֶת יְקָר תִּפְאֶרֶת גְּדוּלָּתוֹ יָמִים רַבִּים שְׁמוֹנִים וּמְאַת יוֹם</w:t>
      </w:r>
      <w:r w:rsidR="002D399D">
        <w:rPr>
          <w:rFonts w:eastAsia="Arial Unicode MS" w:cs="Guttman Drogolin"/>
          <w:b/>
          <w:bCs/>
          <w:sz w:val="28"/>
          <w:szCs w:val="28"/>
          <w:rtl/>
        </w:rPr>
        <w:t xml:space="preserve">... </w:t>
      </w:r>
      <w:r w:rsidRPr="002D399D">
        <w:rPr>
          <w:rFonts w:eastAsia="Arial Unicode MS" w:cs="Guttman Drogolin"/>
          <w:b/>
          <w:bCs/>
          <w:sz w:val="28"/>
          <w:szCs w:val="28"/>
          <w:rtl/>
        </w:rPr>
        <w:t>חוּר כַּרְפַּס וּתְכֵלֶת, אָחוּז בְּחַבְלֵי בוּץ וְאַרְגָּמָן, עַל גְּלִילֵי כֶסֶף וְעַמּוּדֵי שֵׁשׁ, מִטּוֹת זָהָב וָכֶסֶף, עַל רִצְפַת בַּהַט וָשֵׁשׁ וְדַר וְסֹחָרֶת: וְהַשְׁקוֹת בִּכְלֵי זָהָב וְכֵלִים מִכֵּלִים שׁוֹנִים, וְיֵין מַלְכוּת רָב כְּיַד הַמֶּלֶךְ</w:t>
      </w:r>
      <w:r w:rsidRPr="002D399D">
        <w:rPr>
          <w:rFonts w:eastAsia="Arial Unicode MS" w:cs="Guttman Drogolin"/>
          <w:b/>
          <w:bCs/>
          <w:sz w:val="28"/>
          <w:szCs w:val="28"/>
        </w:rPr>
        <w:t>"</w:t>
      </w:r>
      <w:r w:rsidR="002D399D">
        <w:rPr>
          <w:rFonts w:eastAsia="Arial Unicode MS" w:cs="Guttman Drogolin"/>
          <w:b/>
          <w:bCs/>
          <w:sz w:val="28"/>
          <w:szCs w:val="28"/>
          <w:rtl/>
        </w:rPr>
        <w:t xml:space="preserve">. </w:t>
      </w:r>
    </w:p>
    <w:p w14:paraId="6CD72B69" w14:textId="0713C359" w:rsidR="00C93EC0" w:rsidRPr="002D399D" w:rsidRDefault="00C93EC0" w:rsidP="002D399D">
      <w:pPr>
        <w:spacing w:after="0" w:line="276" w:lineRule="auto"/>
        <w:jc w:val="both"/>
        <w:rPr>
          <w:rFonts w:eastAsia="Arial Unicode MS" w:cs="Guttman Drogolin"/>
          <w:sz w:val="28"/>
          <w:szCs w:val="28"/>
          <w:rtl/>
        </w:rPr>
      </w:pPr>
    </w:p>
    <w:p w14:paraId="6454BADD" w14:textId="4BF0346D"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lastRenderedPageBreak/>
        <w:t>במשתה הפאר שערך אחשורוש, נהג הוא בראוותנות ובפזרנות באופן מופרז ביותר</w:t>
      </w:r>
      <w:r w:rsidR="002D399D">
        <w:rPr>
          <w:rFonts w:eastAsia="Arial Unicode MS" w:cs="Guttman Drogolin"/>
          <w:sz w:val="28"/>
          <w:szCs w:val="28"/>
          <w:rtl/>
        </w:rPr>
        <w:t xml:space="preserve">. </w:t>
      </w:r>
      <w:r w:rsidRPr="002D399D">
        <w:rPr>
          <w:rFonts w:eastAsia="Arial Unicode MS" w:cs="Guttman Drogolin"/>
          <w:sz w:val="28"/>
          <w:szCs w:val="28"/>
          <w:rtl/>
        </w:rPr>
        <w:t>רצה הוא להבליט ככל היותר את גודל עושרו העצום, כדי שכל תושבי ושרי ממלכתו ידעו ויבינו, באיזה מלך אדיר ועצום הם זכו, אשר עושרו האגדי עולה על כל המלכים שלפניו, והוא אף נדיב וטוב עין מאין כמוהו</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p>
    <w:p w14:paraId="6FBD12FE" w14:textId="77777777" w:rsidR="007D0BF8" w:rsidRPr="002D399D" w:rsidRDefault="007D0BF8" w:rsidP="002D399D">
      <w:pPr>
        <w:spacing w:after="0" w:line="276" w:lineRule="auto"/>
        <w:jc w:val="both"/>
        <w:rPr>
          <w:rFonts w:eastAsia="Arial Unicode MS" w:cs="Guttman Drogolin"/>
          <w:sz w:val="28"/>
          <w:szCs w:val="28"/>
          <w:rtl/>
        </w:rPr>
      </w:pPr>
    </w:p>
    <w:p w14:paraId="6ACB187F" w14:textId="2707C27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ובאמת, מנין היה לו לאחשורוש עושר כה רב</w:t>
      </w:r>
      <w:r w:rsidRPr="002D399D">
        <w:rPr>
          <w:rFonts w:eastAsia="Arial Unicode MS" w:cs="Guttman Drogolin"/>
          <w:sz w:val="28"/>
          <w:szCs w:val="28"/>
        </w:rPr>
        <w:t>?</w:t>
      </w:r>
    </w:p>
    <w:p w14:paraId="2BF6D13A" w14:textId="4174A246" w:rsidR="00D357AA"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sz w:val="28"/>
          <w:szCs w:val="28"/>
          <w:rtl/>
        </w:rPr>
        <w:t>מספר המדרש, כי נבוכדנצר הרשע, במסעות כיבושיו בעולם כולו, בזז וצבר לעצמו עושר עצום ורב</w:t>
      </w:r>
      <w:r w:rsidR="002D399D">
        <w:rPr>
          <w:rFonts w:eastAsia="Arial Unicode MS" w:cs="Guttman Drogolin"/>
          <w:sz w:val="28"/>
          <w:szCs w:val="28"/>
          <w:rtl/>
        </w:rPr>
        <w:t xml:space="preserve">. </w:t>
      </w:r>
      <w:r w:rsidRPr="002D399D">
        <w:rPr>
          <w:rFonts w:eastAsia="Arial Unicode MS" w:cs="Guttman Drogolin"/>
          <w:sz w:val="28"/>
          <w:szCs w:val="28"/>
          <w:rtl/>
        </w:rPr>
        <w:t>אך מכיון שהיה צר עין בממונו, כאשר הגיעה שעתו למות, אמר: האם אניח את כל הממון הזה לבני אויל מרודך, שיתכבד בממוני?! לא ולא! ועל כן ציוה לעשות לו אוניות גדולות מנחושת, ומילא אותם כסף וזהב, וחפר והטמינם בנהר פרת</w:t>
      </w:r>
      <w:r w:rsidR="002D399D">
        <w:rPr>
          <w:rFonts w:eastAsia="Arial Unicode MS" w:cs="Guttman Drogolin"/>
          <w:sz w:val="28"/>
          <w:szCs w:val="28"/>
          <w:rtl/>
        </w:rPr>
        <w:t xml:space="preserve">. </w:t>
      </w:r>
      <w:r w:rsidRPr="002D399D">
        <w:rPr>
          <w:rFonts w:eastAsia="Arial Unicode MS" w:cs="Guttman Drogolin"/>
          <w:sz w:val="28"/>
          <w:szCs w:val="28"/>
          <w:rtl/>
        </w:rPr>
        <w:t>אוצר גדול זה מצא כורש, ואחר כך התגלגל לידיו של אחשורוש</w:t>
      </w:r>
      <w:r w:rsidR="002D399D">
        <w:rPr>
          <w:rFonts w:eastAsia="Arial Unicode MS" w:cs="Guttman Drogolin"/>
          <w:sz w:val="28"/>
          <w:szCs w:val="28"/>
          <w:rtl/>
        </w:rPr>
        <w:t>. (</w:t>
      </w:r>
      <w:r w:rsidRPr="002D399D">
        <w:rPr>
          <w:rFonts w:eastAsia="Arial Unicode MS" w:cs="Guttman Drogolin"/>
          <w:sz w:val="28"/>
          <w:szCs w:val="28"/>
          <w:rtl/>
        </w:rPr>
        <w:t>ילקוט שמעוני אסתר א תתרמו</w:t>
      </w:r>
      <w:r w:rsidR="002D399D">
        <w:rPr>
          <w:rFonts w:eastAsia="Arial Unicode MS" w:cs="Guttman Drogolin"/>
          <w:sz w:val="28"/>
          <w:szCs w:val="28"/>
          <w:rtl/>
        </w:rPr>
        <w:t xml:space="preserve">. </w:t>
      </w:r>
      <w:r w:rsidRPr="002D399D">
        <w:rPr>
          <w:rFonts w:eastAsia="Arial Unicode MS" w:cs="Guttman Drogolin"/>
          <w:sz w:val="28"/>
          <w:szCs w:val="28"/>
          <w:rtl/>
        </w:rPr>
        <w:t>אסתר רבה ב א</w:t>
      </w:r>
      <w:r w:rsidR="002D399D">
        <w:rPr>
          <w:rFonts w:eastAsia="Arial Unicode MS" w:cs="Guttman Drogolin"/>
          <w:sz w:val="28"/>
          <w:szCs w:val="28"/>
          <w:rtl/>
        </w:rPr>
        <w:t>)</w:t>
      </w:r>
    </w:p>
    <w:p w14:paraId="5B515E35" w14:textId="67257B02" w:rsidR="00D357AA"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sz w:val="28"/>
          <w:szCs w:val="28"/>
          <w:rtl/>
        </w:rPr>
        <w:t>אחשורוש ברוב "ענוותנותו" המופלגת, לא שמר את העושר רק לעצמו, אלא ניסה בכל דרך להפגין ולהראות לכל אזרחיו את עושר כבוד מלכותו ואת יקר תפארת גדולתו</w:t>
      </w:r>
      <w:r w:rsidR="002D399D">
        <w:rPr>
          <w:rFonts w:eastAsia="Arial Unicode MS" w:cs="Guttman Drogolin"/>
          <w:sz w:val="28"/>
          <w:szCs w:val="28"/>
          <w:rtl/>
        </w:rPr>
        <w:t xml:space="preserve">... </w:t>
      </w:r>
      <w:r w:rsidRPr="002D399D">
        <w:rPr>
          <w:rFonts w:eastAsia="Arial Unicode MS" w:cs="Guttman Drogolin"/>
          <w:sz w:val="28"/>
          <w:szCs w:val="28"/>
          <w:rtl/>
        </w:rPr>
        <w:t>לא לחינם אמרו חז"ל: "עשרה קבין של גסות הרוח ירדו לעולם, ותשעה נטלה עילם</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קידושין מט ע"ב</w:t>
      </w:r>
      <w:r w:rsidR="002D399D">
        <w:rPr>
          <w:rFonts w:eastAsia="Arial Unicode MS" w:cs="Guttman Drogolin"/>
          <w:sz w:val="28"/>
          <w:szCs w:val="28"/>
          <w:rtl/>
        </w:rPr>
        <w:t xml:space="preserve">). </w:t>
      </w:r>
      <w:r w:rsidR="00C93EC0" w:rsidRPr="002D399D">
        <w:rPr>
          <w:rFonts w:eastAsia="Arial Unicode MS" w:cs="Guttman Drogolin"/>
          <w:sz w:val="28"/>
          <w:szCs w:val="28"/>
          <w:rtl/>
        </w:rPr>
        <w:t>[</w:t>
      </w:r>
      <w:r w:rsidRPr="002D399D">
        <w:rPr>
          <w:rFonts w:eastAsia="Arial Unicode MS" w:cs="Guttman Drogolin"/>
          <w:sz w:val="28"/>
          <w:szCs w:val="28"/>
          <w:rtl/>
        </w:rPr>
        <w:t>שושן היא עיר הבירה של עילם, כמו שנאמר</w:t>
      </w:r>
      <w:r w:rsidR="002D399D">
        <w:rPr>
          <w:rFonts w:eastAsia="Arial Unicode MS" w:cs="Guttman Drogolin"/>
          <w:sz w:val="28"/>
          <w:szCs w:val="28"/>
          <w:rtl/>
        </w:rPr>
        <w:t xml:space="preserve"> (</w:t>
      </w:r>
      <w:r w:rsidRPr="002D399D">
        <w:rPr>
          <w:rFonts w:eastAsia="Arial Unicode MS" w:cs="Guttman Drogolin"/>
          <w:sz w:val="28"/>
          <w:szCs w:val="28"/>
          <w:rtl/>
        </w:rPr>
        <w:t>דניאל ח</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בשושן הבירה אשר בעילם המדינה</w:t>
      </w:r>
      <w:r w:rsidRPr="002D399D">
        <w:rPr>
          <w:rFonts w:eastAsia="Arial Unicode MS" w:cs="Guttman Drogolin"/>
          <w:sz w:val="28"/>
          <w:szCs w:val="28"/>
        </w:rPr>
        <w:t>"</w:t>
      </w:r>
      <w:r w:rsidR="00C93EC0"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תורה תמימה אסתר א הערה מה</w:t>
      </w:r>
      <w:r w:rsidR="002D399D">
        <w:rPr>
          <w:rFonts w:eastAsia="Arial Unicode MS" w:cs="Guttman Drogolin"/>
          <w:sz w:val="28"/>
          <w:szCs w:val="28"/>
          <w:rtl/>
        </w:rPr>
        <w:t xml:space="preserve">). </w:t>
      </w:r>
    </w:p>
    <w:p w14:paraId="67BBEB21" w14:textId="64F8C35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מאה ושמונים יום ארך "מצעד הראווה", כשאחשורוש בוחר דווקא את ימי הקיץ הארוכים </w:t>
      </w:r>
      <w:r w:rsidR="00C93EC0" w:rsidRPr="002D399D">
        <w:rPr>
          <w:rFonts w:eastAsia="Arial Unicode MS" w:cs="Guttman Drogolin"/>
          <w:sz w:val="28"/>
          <w:szCs w:val="28"/>
          <w:rtl/>
        </w:rPr>
        <w:t>[</w:t>
      </w:r>
      <w:r w:rsidRPr="002D399D">
        <w:rPr>
          <w:rFonts w:eastAsia="Arial Unicode MS" w:cs="Guttman Drogolin"/>
          <w:sz w:val="28"/>
          <w:szCs w:val="28"/>
          <w:rtl/>
        </w:rPr>
        <w:t>החל מחודש ניסן</w:t>
      </w:r>
      <w:r w:rsidR="00C93EC0" w:rsidRPr="002D399D">
        <w:rPr>
          <w:rFonts w:eastAsia="Arial Unicode MS" w:cs="Guttman Drogolin"/>
          <w:sz w:val="28"/>
          <w:szCs w:val="28"/>
          <w:rtl/>
        </w:rPr>
        <w:t>]</w:t>
      </w:r>
      <w:r w:rsidRPr="002D399D">
        <w:rPr>
          <w:rFonts w:eastAsia="Arial Unicode MS" w:cs="Guttman Drogolin"/>
          <w:sz w:val="28"/>
          <w:szCs w:val="28"/>
        </w:rPr>
        <w:t xml:space="preserve">, </w:t>
      </w:r>
      <w:r w:rsidRPr="002D399D">
        <w:rPr>
          <w:rFonts w:eastAsia="Arial Unicode MS" w:cs="Guttman Drogolin"/>
          <w:sz w:val="28"/>
          <w:szCs w:val="28"/>
          <w:rtl/>
        </w:rPr>
        <w:t>כדי שיהיה לו די זמן להפגין את עושרו ולהראות את אוצרותיו</w:t>
      </w:r>
      <w:r w:rsidR="002D399D">
        <w:rPr>
          <w:rFonts w:eastAsia="Arial Unicode MS" w:cs="Guttman Drogolin"/>
          <w:sz w:val="28"/>
          <w:szCs w:val="28"/>
          <w:rtl/>
        </w:rPr>
        <w:t xml:space="preserve">. </w:t>
      </w:r>
      <w:r w:rsidRPr="002D399D">
        <w:rPr>
          <w:rFonts w:eastAsia="Arial Unicode MS" w:cs="Guttman Drogolin"/>
          <w:sz w:val="28"/>
          <w:szCs w:val="28"/>
          <w:rtl/>
        </w:rPr>
        <w:t>במשך הימים הללו מגיעות משלחות ממדינות וממחוזות שונות ברחבי הממלכה, ואחשורוש לא נלאה - בכל יום היה מוציא כמה מאוצרותיו, וחושף אותם לראווה לעין כל</w:t>
      </w:r>
      <w:r w:rsidR="002D399D">
        <w:rPr>
          <w:rFonts w:eastAsia="Arial Unicode MS" w:cs="Guttman Drogolin"/>
          <w:sz w:val="28"/>
          <w:szCs w:val="28"/>
          <w:rtl/>
        </w:rPr>
        <w:t xml:space="preserve">. </w:t>
      </w:r>
    </w:p>
    <w:p w14:paraId="6BECE07B" w14:textId="0C77B734" w:rsidR="00C93EC0" w:rsidRPr="002D399D" w:rsidRDefault="00C93EC0" w:rsidP="002D399D">
      <w:pPr>
        <w:spacing w:after="0" w:line="276" w:lineRule="auto"/>
        <w:jc w:val="both"/>
        <w:rPr>
          <w:rFonts w:eastAsia="Arial Unicode MS" w:cs="Guttman Drogolin"/>
          <w:sz w:val="28"/>
          <w:szCs w:val="28"/>
          <w:rtl/>
        </w:rPr>
      </w:pPr>
    </w:p>
    <w:p w14:paraId="1A652675" w14:textId="5381628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יחד עם זאת אף הפגין פתיחות ודאג להציג בפני אזרחיו הוצאות כספיות שונות היוצאות מקופת האוצר של המדינה, שתהיה להם הרגשה טובה, שידעו לאן התקציבים הולכים</w:t>
      </w:r>
      <w:r w:rsidR="002D399D">
        <w:rPr>
          <w:rFonts w:eastAsia="Arial Unicode MS" w:cs="Guttman Drogolin"/>
          <w:sz w:val="28"/>
          <w:szCs w:val="28"/>
          <w:rtl/>
        </w:rPr>
        <w:t xml:space="preserve">. </w:t>
      </w:r>
      <w:r w:rsidR="00C93EC0" w:rsidRPr="002D399D">
        <w:rPr>
          <w:rFonts w:eastAsia="Arial Unicode MS" w:cs="Guttman Drogolin"/>
          <w:sz w:val="28"/>
          <w:szCs w:val="28"/>
          <w:rtl/>
        </w:rPr>
        <w:t>[</w:t>
      </w:r>
      <w:r w:rsidRPr="002D399D">
        <w:rPr>
          <w:rFonts w:eastAsia="Arial Unicode MS" w:cs="Guttman Drogolin"/>
          <w:sz w:val="28"/>
          <w:szCs w:val="28"/>
          <w:rtl/>
        </w:rPr>
        <w:t>לא סתם הוא לוקח מיסים כה גבוהים</w:t>
      </w:r>
      <w:r w:rsidR="002D399D">
        <w:rPr>
          <w:rFonts w:eastAsia="Arial Unicode MS" w:cs="Guttman Drogolin"/>
          <w:sz w:val="28"/>
          <w:szCs w:val="28"/>
          <w:rtl/>
        </w:rPr>
        <w:t xml:space="preserve">... </w:t>
      </w:r>
      <w:r w:rsidR="00C93EC0"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תורה תמימה</w:t>
      </w:r>
      <w:r w:rsidR="002D399D">
        <w:rPr>
          <w:rFonts w:eastAsia="Arial Unicode MS" w:cs="Guttman Drogolin"/>
          <w:sz w:val="28"/>
          <w:szCs w:val="28"/>
          <w:rtl/>
        </w:rPr>
        <w:t>)</w:t>
      </w:r>
    </w:p>
    <w:p w14:paraId="317FDE55" w14:textId="77777777" w:rsidR="007D0BF8" w:rsidRPr="002D399D" w:rsidRDefault="007D0BF8" w:rsidP="002D399D">
      <w:pPr>
        <w:spacing w:after="0" w:line="276" w:lineRule="auto"/>
        <w:jc w:val="both"/>
        <w:rPr>
          <w:rFonts w:eastAsia="Arial Unicode MS" w:cs="Guttman Drogolin"/>
          <w:sz w:val="28"/>
          <w:szCs w:val="28"/>
        </w:rPr>
      </w:pPr>
    </w:p>
    <w:p w14:paraId="243A2515" w14:textId="77777777" w:rsidR="007D0BF8" w:rsidRPr="002D399D" w:rsidRDefault="002D6133" w:rsidP="002D399D">
      <w:pPr>
        <w:spacing w:after="0" w:line="276" w:lineRule="auto"/>
        <w:jc w:val="both"/>
        <w:rPr>
          <w:rFonts w:eastAsia="Arial Unicode MS" w:cs="Guttman Drogolin"/>
          <w:sz w:val="28"/>
          <w:szCs w:val="28"/>
        </w:rPr>
      </w:pPr>
      <w:bookmarkStart w:id="14" w:name="HtmpReportNum0027_L2"/>
      <w:bookmarkStart w:id="15" w:name="הסעודה"/>
      <w:bookmarkEnd w:id="14"/>
      <w:bookmarkEnd w:id="15"/>
      <w:r w:rsidRPr="002D399D">
        <w:rPr>
          <w:rFonts w:eastAsia="Arial Unicode MS" w:cs="Guttman Drogolin"/>
          <w:sz w:val="28"/>
          <w:szCs w:val="28"/>
        </w:rPr>
        <w:pict w14:anchorId="427E4614">
          <v:rect id="_x0000_i1027" style="width:0;height:1.5pt" o:hralign="center" o:hrstd="t" o:hrnoshade="t" o:hr="t" fillcolor="#e1e7f4" stroked="f"/>
        </w:pict>
      </w:r>
    </w:p>
    <w:p w14:paraId="44655AF4"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הסעודה</w:t>
      </w:r>
    </w:p>
    <w:p w14:paraId="0024BD3B" w14:textId="62135B2F"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lastRenderedPageBreak/>
        <w:t>רמת האירוח לה זכו הקרואים - היתה אגדית ממש! ולא הלכה ופחתה ככל שחלפו הימים, אלא יום אחרון - כיום ראשון! בכל יום ויום הוגשו לפני המסובים מעדני מלכים, מינים ממינים שונים</w:t>
      </w:r>
      <w:r w:rsidR="002D399D">
        <w:rPr>
          <w:rFonts w:eastAsia="Arial Unicode MS" w:cs="Guttman Drogolin"/>
          <w:sz w:val="28"/>
          <w:szCs w:val="28"/>
          <w:rtl/>
        </w:rPr>
        <w:t xml:space="preserve">. </w:t>
      </w:r>
      <w:r w:rsidRPr="002D399D">
        <w:rPr>
          <w:rFonts w:eastAsia="Arial Unicode MS" w:cs="Guttman Drogolin"/>
          <w:sz w:val="28"/>
          <w:szCs w:val="28"/>
          <w:rtl/>
        </w:rPr>
        <w:t>אין תבשיל של יום אחד דומה לתבשיל של יום האתמול, בכל יום תבשילים חדשים</w:t>
      </w:r>
      <w:r w:rsidR="002D399D">
        <w:rPr>
          <w:rFonts w:eastAsia="Arial Unicode MS" w:cs="Guttman Drogolin"/>
          <w:sz w:val="28"/>
          <w:szCs w:val="28"/>
          <w:rtl/>
        </w:rPr>
        <w:t xml:space="preserve">. </w:t>
      </w:r>
    </w:p>
    <w:p w14:paraId="5D8ED4B1" w14:textId="7F5F253E" w:rsidR="00C93EC0" w:rsidRPr="002D399D" w:rsidRDefault="00C93EC0" w:rsidP="002D399D">
      <w:pPr>
        <w:spacing w:after="0" w:line="276" w:lineRule="auto"/>
        <w:jc w:val="both"/>
        <w:rPr>
          <w:rFonts w:eastAsia="Arial Unicode MS" w:cs="Guttman Drogolin"/>
          <w:sz w:val="28"/>
          <w:szCs w:val="28"/>
          <w:rtl/>
        </w:rPr>
      </w:pPr>
    </w:p>
    <w:p w14:paraId="608D6999" w14:textId="28F51CF6"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יין נשפך כמים</w:t>
      </w:r>
      <w:r w:rsidR="002D399D">
        <w:rPr>
          <w:rFonts w:eastAsia="Arial Unicode MS" w:cs="Guttman Drogolin"/>
          <w:sz w:val="28"/>
          <w:szCs w:val="28"/>
          <w:rtl/>
        </w:rPr>
        <w:t xml:space="preserve">. </w:t>
      </w:r>
      <w:r w:rsidRPr="002D399D">
        <w:rPr>
          <w:rFonts w:eastAsia="Arial Unicode MS" w:cs="Guttman Drogolin"/>
          <w:sz w:val="28"/>
          <w:szCs w:val="28"/>
          <w:rtl/>
        </w:rPr>
        <w:t>כל אחד ואחד - קבל יין לפי טעמו האישי, לפי הרגליו ורצונותיו</w:t>
      </w:r>
      <w:r w:rsidR="002D399D">
        <w:rPr>
          <w:rFonts w:eastAsia="Arial Unicode MS" w:cs="Guttman Drogolin"/>
          <w:sz w:val="28"/>
          <w:szCs w:val="28"/>
          <w:rtl/>
        </w:rPr>
        <w:t xml:space="preserve">. </w:t>
      </w:r>
      <w:r w:rsidRPr="002D399D">
        <w:rPr>
          <w:rFonts w:eastAsia="Arial Unicode MS" w:cs="Guttman Drogolin"/>
          <w:sz w:val="28"/>
          <w:szCs w:val="28"/>
          <w:rtl/>
        </w:rPr>
        <w:t>ולא עוד, אלא שאף כיבדו כל אדם לפי גילו, והביאו לפני כל אחד ואחד יין ישן נושן שיֻצַּר כמה שנים לפני שהוא נולד: לאדם בן ארבעים - נתנו יין בן חמישים, לאדם בן חמישים - נתנו יין בן שישים, וכך הלאה</w:t>
      </w:r>
      <w:r w:rsidR="002D399D">
        <w:rPr>
          <w:rFonts w:eastAsia="Arial Unicode MS" w:cs="Guttman Drogolin"/>
          <w:sz w:val="28"/>
          <w:szCs w:val="28"/>
          <w:rtl/>
        </w:rPr>
        <w:t xml:space="preserve">. </w:t>
      </w:r>
    </w:p>
    <w:p w14:paraId="541E724D" w14:textId="74BDC31C"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וכלי הסעודה והשתיה - אלו כלים הם היו? לא יאומן</w:t>
      </w:r>
      <w:r w:rsidR="002D399D">
        <w:rPr>
          <w:rFonts w:eastAsia="Arial Unicode MS" w:cs="Guttman Drogolin"/>
          <w:sz w:val="28"/>
          <w:szCs w:val="28"/>
          <w:rtl/>
        </w:rPr>
        <w:t xml:space="preserve">... </w:t>
      </w:r>
      <w:r w:rsidRPr="002D399D">
        <w:rPr>
          <w:rFonts w:eastAsia="Arial Unicode MS" w:cs="Guttman Drogolin"/>
          <w:sz w:val="28"/>
          <w:szCs w:val="28"/>
          <w:rtl/>
        </w:rPr>
        <w:t>כלים חד פעמיים! אך אין הכוונה לכוסות קרטון או פלסטיק</w:t>
      </w:r>
      <w:r w:rsidR="002D399D">
        <w:rPr>
          <w:rFonts w:eastAsia="Arial Unicode MS" w:cs="Guttman Drogolin"/>
          <w:sz w:val="28"/>
          <w:szCs w:val="28"/>
          <w:rtl/>
        </w:rPr>
        <w:t xml:space="preserve">... </w:t>
      </w:r>
      <w:r w:rsidRPr="002D399D">
        <w:rPr>
          <w:rFonts w:eastAsia="Arial Unicode MS" w:cs="Guttman Drogolin"/>
          <w:sz w:val="28"/>
          <w:szCs w:val="28"/>
          <w:rtl/>
        </w:rPr>
        <w:t>היו אלה כוסות זהב וכסף יקרים ביותר, בדוגמאות ועיצובים שונים ומגוונים, אלא שבכל זאת לא השתמשו בהם יותר מפעם אחת! בכל יום היו מביאים כלים חדשים, וכל מי שרוצה, יכול היה לקחת את הכלים ה'משומשים' לעצמו, שהרי אין זה נאה למלך כה עשיר להדיח ולהשתמש באותם כלים פעם נוספת</w:t>
      </w:r>
      <w:r w:rsidR="002D399D">
        <w:rPr>
          <w:rFonts w:eastAsia="Arial Unicode MS" w:cs="Guttman Drogolin"/>
          <w:sz w:val="28"/>
          <w:szCs w:val="28"/>
          <w:rtl/>
        </w:rPr>
        <w:t xml:space="preserve">... </w:t>
      </w:r>
    </w:p>
    <w:p w14:paraId="6636F481" w14:textId="2C18F291" w:rsidR="00C93EC0" w:rsidRPr="002D399D" w:rsidRDefault="00C93EC0" w:rsidP="002D399D">
      <w:pPr>
        <w:spacing w:after="0" w:line="276" w:lineRule="auto"/>
        <w:jc w:val="both"/>
        <w:rPr>
          <w:rFonts w:eastAsia="Arial Unicode MS" w:cs="Guttman Drogolin"/>
          <w:sz w:val="28"/>
          <w:szCs w:val="28"/>
          <w:rtl/>
        </w:rPr>
      </w:pPr>
    </w:p>
    <w:p w14:paraId="26D3EA57" w14:textId="223AAA4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בכך רצה אחשורוש להתרברב בזהבו הרב, שעולה כביכול אפילו על עושרו של שלמה המלך </w:t>
      </w:r>
      <w:r w:rsidR="00C93EC0" w:rsidRPr="002D399D">
        <w:rPr>
          <w:rFonts w:eastAsia="Arial Unicode MS" w:cs="Guttman Drogolin"/>
          <w:sz w:val="28"/>
          <w:szCs w:val="28"/>
          <w:rtl/>
        </w:rPr>
        <w:t>[</w:t>
      </w:r>
      <w:r w:rsidRPr="002D399D">
        <w:rPr>
          <w:rFonts w:eastAsia="Arial Unicode MS" w:cs="Guttman Drogolin"/>
          <w:sz w:val="28"/>
          <w:szCs w:val="28"/>
          <w:rtl/>
        </w:rPr>
        <w:t>שבימיו נאמר: "כֶּסֶף לֹא נֶחְשָׁב בִּימֵי שְׁלֹמֹה לִמְאוּמָה</w:t>
      </w:r>
      <w:r w:rsidRPr="002D399D">
        <w:rPr>
          <w:rFonts w:eastAsia="Arial Unicode MS" w:cs="Guttman Drogolin"/>
          <w:sz w:val="28"/>
          <w:szCs w:val="28"/>
        </w:rPr>
        <w:t>"</w:t>
      </w:r>
      <w:r w:rsidR="00C93EC0" w:rsidRPr="002D399D">
        <w:rPr>
          <w:rFonts w:eastAsia="Arial Unicode MS" w:cs="Guttman Drogolin"/>
          <w:sz w:val="28"/>
          <w:szCs w:val="28"/>
        </w:rPr>
        <w:t>]</w:t>
      </w:r>
      <w:r w:rsidRPr="002D399D">
        <w:rPr>
          <w:rFonts w:eastAsia="Arial Unicode MS" w:cs="Guttman Drogolin"/>
          <w:sz w:val="28"/>
          <w:szCs w:val="28"/>
        </w:rPr>
        <w:t xml:space="preserve">, </w:t>
      </w:r>
      <w:r w:rsidRPr="002D399D">
        <w:rPr>
          <w:rFonts w:eastAsia="Arial Unicode MS" w:cs="Guttman Drogolin"/>
          <w:sz w:val="28"/>
          <w:szCs w:val="28"/>
          <w:rtl/>
        </w:rPr>
        <w:t>אך מה מאוד נכזב, כאשר בהביאו לסעודה אף את כלי בית המקדש, אשר יוצרו על ידי שלמה המלך, מיד הבחינו כולם בהבדל הגדול שבין הכלים - הללו האחרונים הבהיקו בזוהר נפלא, עד שכלי הזהב של אחשורוש נדמו לעומתם כמו כלי עופרת עלובים</w:t>
      </w:r>
      <w:r w:rsidR="002D399D">
        <w:rPr>
          <w:rFonts w:eastAsia="Arial Unicode MS" w:cs="Guttman Drogolin"/>
          <w:sz w:val="28"/>
          <w:szCs w:val="28"/>
          <w:rtl/>
        </w:rPr>
        <w:t xml:space="preserve">. </w:t>
      </w:r>
      <w:r w:rsidRPr="002D399D">
        <w:rPr>
          <w:rFonts w:eastAsia="Arial Unicode MS" w:cs="Guttman Drogolin"/>
          <w:sz w:val="28"/>
          <w:szCs w:val="28"/>
          <w:rtl/>
        </w:rPr>
        <w:t>זאת משום ששלמה המלך ע"ה היה מייצר את הכלים מ"זהב מזוקק", דהיינו שהיה לוקח אלף ככרות זהב ומזקקם ומוציא מהם ככר אחד, זך ונקי</w:t>
      </w:r>
      <w:r w:rsidR="002D399D">
        <w:rPr>
          <w:rFonts w:eastAsia="Arial Unicode MS" w:cs="Guttman Drogolin"/>
          <w:sz w:val="28"/>
          <w:szCs w:val="28"/>
          <w:rtl/>
        </w:rPr>
        <w:t xml:space="preserve"> (</w:t>
      </w:r>
      <w:r w:rsidRPr="002D399D">
        <w:rPr>
          <w:rFonts w:eastAsia="Arial Unicode MS" w:cs="Guttman Drogolin"/>
          <w:sz w:val="28"/>
          <w:szCs w:val="28"/>
          <w:rtl/>
        </w:rPr>
        <w:t>ירושלמי שקלים פ"ו ה"ב</w:t>
      </w:r>
      <w:r w:rsidR="002D399D">
        <w:rPr>
          <w:rFonts w:eastAsia="Arial Unicode MS" w:cs="Guttman Drogolin"/>
          <w:sz w:val="28"/>
          <w:szCs w:val="28"/>
          <w:rtl/>
        </w:rPr>
        <w:t xml:space="preserve">). </w:t>
      </w:r>
      <w:r w:rsidRPr="002D399D">
        <w:rPr>
          <w:rFonts w:eastAsia="Arial Unicode MS" w:cs="Guttman Drogolin"/>
          <w:sz w:val="28"/>
          <w:szCs w:val="28"/>
          <w:rtl/>
        </w:rPr>
        <w:t>לעומתו אחשורוש השאיר את הזהב כמו שהוא כדי שייראה מרובה יותר</w:t>
      </w:r>
      <w:r w:rsidR="002D399D">
        <w:rPr>
          <w:rFonts w:eastAsia="Arial Unicode MS" w:cs="Guttman Drogolin"/>
          <w:sz w:val="28"/>
          <w:szCs w:val="28"/>
          <w:rtl/>
        </w:rPr>
        <w:t xml:space="preserve">... </w:t>
      </w:r>
      <w:r w:rsidRPr="002D399D">
        <w:rPr>
          <w:rFonts w:eastAsia="Arial Unicode MS" w:cs="Guttman Drogolin"/>
          <w:sz w:val="28"/>
          <w:szCs w:val="28"/>
          <w:rtl/>
        </w:rPr>
        <w:t>"גַּאֲוַת אָדָם - תַּשְׁפִּילֶנּוּ</w:t>
      </w:r>
      <w:r w:rsidR="002D399D">
        <w:rPr>
          <w:rFonts w:eastAsia="Arial Unicode MS" w:cs="Guttman Drogolin"/>
          <w:sz w:val="28"/>
          <w:szCs w:val="28"/>
          <w:rtl/>
        </w:rPr>
        <w:t xml:space="preserve">... </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מגילה יב ע"א</w:t>
      </w:r>
      <w:r w:rsidR="002D399D">
        <w:rPr>
          <w:rFonts w:eastAsia="Arial Unicode MS" w:cs="Guttman Drogolin"/>
          <w:sz w:val="28"/>
          <w:szCs w:val="28"/>
          <w:rtl/>
        </w:rPr>
        <w:t xml:space="preserve">. </w:t>
      </w:r>
      <w:r w:rsidRPr="002D399D">
        <w:rPr>
          <w:rFonts w:eastAsia="Arial Unicode MS" w:cs="Guttman Drogolin"/>
          <w:sz w:val="28"/>
          <w:szCs w:val="28"/>
          <w:rtl/>
        </w:rPr>
        <w:t>אסתר רבה ב אותיות א, ג, יא</w:t>
      </w:r>
      <w:r w:rsidR="002D399D">
        <w:rPr>
          <w:rFonts w:eastAsia="Arial Unicode MS" w:cs="Guttman Drogolin"/>
          <w:sz w:val="28"/>
          <w:szCs w:val="28"/>
          <w:rtl/>
        </w:rPr>
        <w:t xml:space="preserve">. </w:t>
      </w:r>
      <w:r w:rsidRPr="002D399D">
        <w:rPr>
          <w:rFonts w:eastAsia="Arial Unicode MS" w:cs="Guttman Drogolin"/>
          <w:sz w:val="28"/>
          <w:szCs w:val="28"/>
          <w:rtl/>
        </w:rPr>
        <w:t>ילקוט שמעוני אסתר תתרמח</w:t>
      </w:r>
      <w:r w:rsidR="002D399D">
        <w:rPr>
          <w:rFonts w:eastAsia="Arial Unicode MS" w:cs="Guttman Drogolin"/>
          <w:sz w:val="28"/>
          <w:szCs w:val="28"/>
          <w:rtl/>
        </w:rPr>
        <w:t>)</w:t>
      </w:r>
    </w:p>
    <w:p w14:paraId="4C379351" w14:textId="77777777" w:rsidR="007D0BF8" w:rsidRPr="002D399D" w:rsidRDefault="007D0BF8" w:rsidP="002D399D">
      <w:pPr>
        <w:spacing w:after="0" w:line="276" w:lineRule="auto"/>
        <w:jc w:val="both"/>
        <w:rPr>
          <w:rFonts w:eastAsia="Arial Unicode MS" w:cs="Guttman Drogolin"/>
          <w:sz w:val="28"/>
          <w:szCs w:val="28"/>
        </w:rPr>
      </w:pPr>
    </w:p>
    <w:p w14:paraId="35F649F6" w14:textId="77777777" w:rsidR="007D0BF8" w:rsidRPr="002D399D" w:rsidRDefault="002D6133" w:rsidP="002D399D">
      <w:pPr>
        <w:spacing w:after="0" w:line="276" w:lineRule="auto"/>
        <w:jc w:val="both"/>
        <w:rPr>
          <w:rFonts w:eastAsia="Arial Unicode MS" w:cs="Guttman Drogolin"/>
          <w:sz w:val="28"/>
          <w:szCs w:val="28"/>
        </w:rPr>
      </w:pPr>
      <w:bookmarkStart w:id="16" w:name="HtmpReportNum0028_L2"/>
      <w:bookmarkStart w:id="17" w:name="כבודהBשלBאכסניה..."/>
      <w:bookmarkEnd w:id="16"/>
      <w:bookmarkEnd w:id="17"/>
      <w:r w:rsidRPr="002D399D">
        <w:rPr>
          <w:rFonts w:eastAsia="Arial Unicode MS" w:cs="Guttman Drogolin"/>
          <w:sz w:val="28"/>
          <w:szCs w:val="28"/>
        </w:rPr>
        <w:pict w14:anchorId="01534C6E">
          <v:rect id="_x0000_i1028" style="width:0;height:1.5pt" o:hralign="center" o:hrstd="t" o:hrnoshade="t" o:hr="t" fillcolor="#e1e7f4" stroked="f"/>
        </w:pict>
      </w:r>
    </w:p>
    <w:p w14:paraId="04B56466" w14:textId="3C6051F1"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כבודה של אכסניה</w:t>
      </w:r>
      <w:r w:rsidR="002D399D">
        <w:rPr>
          <w:rFonts w:eastAsia="Arial Unicode MS" w:cs="Guttman Drogolin"/>
          <w:b/>
          <w:bCs/>
          <w:sz w:val="40"/>
          <w:szCs w:val="40"/>
          <w:rtl/>
        </w:rPr>
        <w:t xml:space="preserve">... </w:t>
      </w:r>
    </w:p>
    <w:p w14:paraId="53EACEFA" w14:textId="332A1FEF"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מלבד הסעודה המלכותית, דאג אחשורוש לאורחיו אף לאכסניה נאה</w:t>
      </w:r>
      <w:r w:rsidR="002D399D">
        <w:rPr>
          <w:rFonts w:eastAsia="Arial Unicode MS" w:cs="Guttman Drogolin"/>
          <w:sz w:val="28"/>
          <w:szCs w:val="28"/>
          <w:rtl/>
        </w:rPr>
        <w:t xml:space="preserve">... </w:t>
      </w:r>
      <w:r w:rsidRPr="002D399D">
        <w:rPr>
          <w:rFonts w:eastAsia="Arial Unicode MS" w:cs="Guttman Drogolin"/>
          <w:sz w:val="28"/>
          <w:szCs w:val="28"/>
          <w:rtl/>
        </w:rPr>
        <w:t>מיטות יקרות העשויות מזהב ומכסף הוצעו לפני האורחים להסב עליהם בנחת</w:t>
      </w:r>
      <w:r w:rsidR="002D399D">
        <w:rPr>
          <w:rFonts w:eastAsia="Arial Unicode MS" w:cs="Guttman Drogolin"/>
          <w:sz w:val="28"/>
          <w:szCs w:val="28"/>
          <w:rtl/>
        </w:rPr>
        <w:t xml:space="preserve">. </w:t>
      </w:r>
      <w:r w:rsidRPr="002D399D">
        <w:rPr>
          <w:rFonts w:eastAsia="Arial Unicode MS" w:cs="Guttman Drogolin"/>
          <w:sz w:val="28"/>
          <w:szCs w:val="28"/>
          <w:rtl/>
        </w:rPr>
        <w:t xml:space="preserve">וכדי שתהיה לאורחים גם פרטיות להסב כל אחד ואחד עם אשתו וילדיו - נפרסו </w:t>
      </w:r>
      <w:r w:rsidRPr="002D399D">
        <w:rPr>
          <w:rFonts w:eastAsia="Arial Unicode MS" w:cs="Guttman Drogolin"/>
          <w:sz w:val="28"/>
          <w:szCs w:val="28"/>
          <w:rtl/>
        </w:rPr>
        <w:lastRenderedPageBreak/>
        <w:t>ברחבי הארמון וילונות רבים, עשויים יריעות יקרות של חור כרפס ותכלת, תלויים על חבלים השזורים בבוץ וארגמן, הקשורים לעמודי שיש ולגלילי כסף</w:t>
      </w:r>
      <w:r w:rsidR="002D399D">
        <w:rPr>
          <w:rFonts w:eastAsia="Arial Unicode MS" w:cs="Guttman Drogolin"/>
          <w:sz w:val="28"/>
          <w:szCs w:val="28"/>
          <w:rtl/>
        </w:rPr>
        <w:t xml:space="preserve">. </w:t>
      </w:r>
    </w:p>
    <w:p w14:paraId="63013B9A" w14:textId="55782823"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אבן יקרה ונדירה ביותר - "דרה" שמה, נתלתה ממעל, והיתה מאירה למסובים באור יקרות, כשמש בצהריים</w:t>
      </w:r>
      <w:r w:rsidR="002D399D">
        <w:rPr>
          <w:rFonts w:eastAsia="Arial Unicode MS" w:cs="Guttman Drogolin"/>
          <w:sz w:val="28"/>
          <w:szCs w:val="28"/>
          <w:rtl/>
        </w:rPr>
        <w:t xml:space="preserve">. </w:t>
      </w:r>
    </w:p>
    <w:p w14:paraId="1EE7332E" w14:textId="721321B6" w:rsidR="00C93EC0" w:rsidRPr="002D399D" w:rsidRDefault="00C93EC0" w:rsidP="002D399D">
      <w:pPr>
        <w:spacing w:after="0" w:line="276" w:lineRule="auto"/>
        <w:jc w:val="both"/>
        <w:rPr>
          <w:rFonts w:eastAsia="Arial Unicode MS" w:cs="Guttman Drogolin"/>
          <w:sz w:val="28"/>
          <w:szCs w:val="28"/>
          <w:rtl/>
        </w:rPr>
      </w:pPr>
    </w:p>
    <w:p w14:paraId="765F5784" w14:textId="710A06D8"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 xml:space="preserve">גולת הכותרת של האירוח המלכותי המפואר היתה דווקא </w:t>
      </w:r>
      <w:r w:rsidR="002D399D">
        <w:rPr>
          <w:rFonts w:eastAsia="Arial Unicode MS" w:cs="Guttman Drogolin"/>
          <w:sz w:val="28"/>
          <w:szCs w:val="28"/>
          <w:rtl/>
        </w:rPr>
        <w:t xml:space="preserve">... </w:t>
      </w:r>
      <w:r w:rsidRPr="002D399D">
        <w:rPr>
          <w:rFonts w:eastAsia="Arial Unicode MS" w:cs="Guttman Drogolin"/>
          <w:sz w:val="28"/>
          <w:szCs w:val="28"/>
          <w:rtl/>
        </w:rPr>
        <w:t>הרצפה! הרצפה היתה עשויה מלאכת מחשבת של אבני חן, מרגליות ויהלומים יקרים, משובצים ויוצרים דוגמאות מרהיבות עין! אוצר עצום שכזה - היה נתון ברצפה, עליו דרכו! ברברבנותו רצה אחשורוש להוכיח לכולם, שאף אוצרות שכאלה אינם נחשבים בעיניו מאומה</w:t>
      </w:r>
      <w:r w:rsidR="002D399D">
        <w:rPr>
          <w:rFonts w:eastAsia="Arial Unicode MS" w:cs="Guttman Drogolin"/>
          <w:sz w:val="28"/>
          <w:szCs w:val="28"/>
          <w:rtl/>
        </w:rPr>
        <w:t>... (</w:t>
      </w:r>
      <w:r w:rsidRPr="002D399D">
        <w:rPr>
          <w:rFonts w:eastAsia="Arial Unicode MS" w:cs="Guttman Drogolin"/>
          <w:sz w:val="28"/>
          <w:szCs w:val="28"/>
          <w:rtl/>
        </w:rPr>
        <w:t>אסתר א ו ובמפרשים</w:t>
      </w:r>
      <w:r w:rsidR="002D399D">
        <w:rPr>
          <w:rFonts w:eastAsia="Arial Unicode MS" w:cs="Guttman Drogolin"/>
          <w:sz w:val="28"/>
          <w:szCs w:val="28"/>
          <w:rtl/>
        </w:rPr>
        <w:t xml:space="preserve">. </w:t>
      </w:r>
      <w:r w:rsidRPr="002D399D">
        <w:rPr>
          <w:rFonts w:eastAsia="Arial Unicode MS" w:cs="Guttman Drogolin"/>
          <w:sz w:val="28"/>
          <w:szCs w:val="28"/>
          <w:rtl/>
        </w:rPr>
        <w:t>מגילה יב ע"א</w:t>
      </w:r>
      <w:r w:rsidR="002D399D">
        <w:rPr>
          <w:rFonts w:eastAsia="Arial Unicode MS" w:cs="Guttman Drogolin"/>
          <w:sz w:val="28"/>
          <w:szCs w:val="28"/>
          <w:rtl/>
        </w:rPr>
        <w:t>)</w:t>
      </w:r>
    </w:p>
    <w:p w14:paraId="0EFB9BB7" w14:textId="77777777" w:rsidR="007D0BF8" w:rsidRPr="002D399D" w:rsidRDefault="007D0BF8" w:rsidP="002D399D">
      <w:pPr>
        <w:spacing w:after="0" w:line="276" w:lineRule="auto"/>
        <w:jc w:val="both"/>
        <w:rPr>
          <w:rFonts w:eastAsia="Arial Unicode MS" w:cs="Guttman Drogolin"/>
          <w:sz w:val="28"/>
          <w:szCs w:val="28"/>
        </w:rPr>
      </w:pPr>
    </w:p>
    <w:p w14:paraId="182C553D" w14:textId="77777777" w:rsidR="007D0BF8" w:rsidRPr="002D399D" w:rsidRDefault="002D6133" w:rsidP="002D399D">
      <w:pPr>
        <w:spacing w:after="0" w:line="276" w:lineRule="auto"/>
        <w:jc w:val="both"/>
        <w:rPr>
          <w:rFonts w:eastAsia="Arial Unicode MS" w:cs="Guttman Drogolin"/>
          <w:sz w:val="28"/>
          <w:szCs w:val="28"/>
        </w:rPr>
      </w:pPr>
      <w:bookmarkStart w:id="18" w:name="HtmpReportNum0029_L2"/>
      <w:bookmarkStart w:id="19" w:name="פטורBמס"/>
      <w:bookmarkEnd w:id="18"/>
      <w:bookmarkEnd w:id="19"/>
      <w:r w:rsidRPr="002D399D">
        <w:rPr>
          <w:rFonts w:eastAsia="Arial Unicode MS" w:cs="Guttman Drogolin"/>
          <w:sz w:val="28"/>
          <w:szCs w:val="28"/>
        </w:rPr>
        <w:pict w14:anchorId="73A7BF4C">
          <v:rect id="_x0000_i1029" style="width:0;height:1.5pt" o:hralign="center" o:hrstd="t" o:hrnoshade="t" o:hr="t" fillcolor="#e1e7f4" stroked="f"/>
        </w:pict>
      </w:r>
    </w:p>
    <w:p w14:paraId="5165AD30"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פטור מס</w:t>
      </w:r>
    </w:p>
    <w:p w14:paraId="772D8DDC" w14:textId="57BD15FC"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כמחווה נדיבות, הכריז אחשורוש בימי המשתה, אף על פטור מתשלומי מכס לכל הסוחרים</w:t>
      </w:r>
      <w:r w:rsidR="002D399D">
        <w:rPr>
          <w:rFonts w:eastAsia="Arial Unicode MS" w:cs="Guttman Drogolin"/>
          <w:sz w:val="28"/>
          <w:szCs w:val="28"/>
          <w:rtl/>
        </w:rPr>
        <w:t>. (</w:t>
      </w:r>
      <w:r w:rsidRPr="002D399D">
        <w:rPr>
          <w:rFonts w:eastAsia="Arial Unicode MS" w:cs="Guttman Drogolin"/>
          <w:sz w:val="28"/>
          <w:szCs w:val="28"/>
          <w:rtl/>
        </w:rPr>
        <w:t>מגילה יב ע"א</w:t>
      </w:r>
      <w:r w:rsidR="002D399D">
        <w:rPr>
          <w:rFonts w:eastAsia="Arial Unicode MS" w:cs="Guttman Drogolin"/>
          <w:sz w:val="28"/>
          <w:szCs w:val="28"/>
          <w:rtl/>
        </w:rPr>
        <w:t>)</w:t>
      </w:r>
    </w:p>
    <w:p w14:paraId="3260822B" w14:textId="77777777" w:rsidR="007D0BF8" w:rsidRPr="002D399D" w:rsidRDefault="007D0BF8" w:rsidP="002D399D">
      <w:pPr>
        <w:spacing w:after="0" w:line="276" w:lineRule="auto"/>
        <w:jc w:val="both"/>
        <w:rPr>
          <w:rFonts w:eastAsia="Arial Unicode MS" w:cs="Guttman Drogolin"/>
          <w:sz w:val="28"/>
          <w:szCs w:val="28"/>
        </w:rPr>
      </w:pPr>
    </w:p>
    <w:p w14:paraId="19A3F5CF" w14:textId="77777777" w:rsidR="007D0BF8" w:rsidRPr="002D399D" w:rsidRDefault="002D6133" w:rsidP="002D399D">
      <w:pPr>
        <w:spacing w:after="0" w:line="276" w:lineRule="auto"/>
        <w:jc w:val="both"/>
        <w:rPr>
          <w:rFonts w:eastAsia="Arial Unicode MS" w:cs="Guttman Drogolin"/>
          <w:sz w:val="28"/>
          <w:szCs w:val="28"/>
        </w:rPr>
      </w:pPr>
      <w:bookmarkStart w:id="20" w:name="HtmpReportNum0030_L2"/>
      <w:bookmarkStart w:id="21" w:name="המשתהBבשושן"/>
      <w:bookmarkEnd w:id="20"/>
      <w:bookmarkEnd w:id="21"/>
      <w:r w:rsidRPr="002D399D">
        <w:rPr>
          <w:rFonts w:eastAsia="Arial Unicode MS" w:cs="Guttman Drogolin"/>
          <w:sz w:val="28"/>
          <w:szCs w:val="28"/>
        </w:rPr>
        <w:pict w14:anchorId="0562AE51">
          <v:rect id="_x0000_i1030" style="width:0;height:1.5pt" o:hralign="center" o:hrstd="t" o:hrnoshade="t" o:hr="t" fillcolor="#e1e7f4" stroked="f"/>
        </w:pict>
      </w:r>
    </w:p>
    <w:p w14:paraId="7305B036"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המשתה בשושן</w:t>
      </w:r>
    </w:p>
    <w:p w14:paraId="63B58B7B" w14:textId="2B101C1B"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לאחר המשתה הגדול שערך אחשורוש לכל שריו ועבדיו אשר בכל מדינות מלכותו במשך מאה ושמונים יום, תכנן אחשורוש לערוך משתה נוסף, מיוחד לכל בני העיר שושן, למשך שבעה ימים, אליו הוזמנו בהזמנה מיוחדת ברוב כבוד - כל יהודי העיר שושן </w:t>
      </w:r>
      <w:r w:rsidR="00C93EC0" w:rsidRPr="002D399D">
        <w:rPr>
          <w:rFonts w:eastAsia="Arial Unicode MS" w:cs="Guttman Drogolin"/>
          <w:sz w:val="28"/>
          <w:szCs w:val="28"/>
          <w:rtl/>
        </w:rPr>
        <w:t>[</w:t>
      </w:r>
      <w:r w:rsidRPr="002D399D">
        <w:rPr>
          <w:rFonts w:eastAsia="Arial Unicode MS" w:cs="Guttman Drogolin"/>
          <w:sz w:val="28"/>
          <w:szCs w:val="28"/>
          <w:rtl/>
        </w:rPr>
        <w:t>אשר היוו למעשה את אוכלוסייתה העיקרית של העיר שושן</w:t>
      </w:r>
      <w:r w:rsidR="002D399D">
        <w:rPr>
          <w:rFonts w:eastAsia="Arial Unicode MS" w:cs="Guttman Drogolin"/>
          <w:sz w:val="28"/>
          <w:szCs w:val="28"/>
          <w:rtl/>
        </w:rPr>
        <w:t xml:space="preserve"> (</w:t>
      </w:r>
      <w:r w:rsidRPr="002D399D">
        <w:rPr>
          <w:rFonts w:eastAsia="Arial Unicode MS" w:cs="Guttman Drogolin"/>
          <w:sz w:val="28"/>
          <w:szCs w:val="28"/>
          <w:rtl/>
        </w:rPr>
        <w:t>אבן עזרא</w:t>
      </w:r>
      <w:r w:rsidR="002D399D">
        <w:rPr>
          <w:rFonts w:eastAsia="Arial Unicode MS" w:cs="Guttman Drogolin"/>
          <w:sz w:val="28"/>
          <w:szCs w:val="28"/>
          <w:rtl/>
        </w:rPr>
        <w:t>)</w:t>
      </w:r>
      <w:r w:rsidR="00C93EC0" w:rsidRPr="002D399D">
        <w:rPr>
          <w:rFonts w:eastAsia="Arial Unicode MS" w:cs="Guttman Drogolin"/>
          <w:sz w:val="28"/>
          <w:szCs w:val="28"/>
          <w:rtl/>
        </w:rPr>
        <w:t>]</w:t>
      </w:r>
      <w:r w:rsidR="002D399D">
        <w:rPr>
          <w:rFonts w:eastAsia="Arial Unicode MS" w:cs="Guttman Drogolin"/>
          <w:sz w:val="28"/>
          <w:szCs w:val="28"/>
          <w:rtl/>
        </w:rPr>
        <w:t xml:space="preserve">. </w:t>
      </w:r>
    </w:p>
    <w:p w14:paraId="25B81368" w14:textId="09B5C932"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משתה זה התעתד להיערך החל מיום ד' בתשרי</w:t>
      </w:r>
      <w:r w:rsidR="002D399D">
        <w:rPr>
          <w:rFonts w:eastAsia="Arial Unicode MS" w:cs="Guttman Drogolin"/>
          <w:sz w:val="28"/>
          <w:szCs w:val="28"/>
          <w:rtl/>
        </w:rPr>
        <w:t xml:space="preserve">. </w:t>
      </w:r>
      <w:r w:rsidR="00C93EC0" w:rsidRPr="002D399D">
        <w:rPr>
          <w:rFonts w:eastAsia="Arial Unicode MS" w:cs="Guttman Drogolin"/>
          <w:sz w:val="28"/>
          <w:szCs w:val="28"/>
          <w:rtl/>
        </w:rPr>
        <w:t>[</w:t>
      </w:r>
      <w:r w:rsidRPr="002D399D">
        <w:rPr>
          <w:rFonts w:eastAsia="Arial Unicode MS" w:cs="Guttman Drogolin"/>
          <w:sz w:val="28"/>
          <w:szCs w:val="28"/>
          <w:rtl/>
        </w:rPr>
        <w:t>כאמור, המשתה הכללי התחיל בא' בניסן, ונמשך 180 יום</w:t>
      </w:r>
      <w:r w:rsidR="002D399D">
        <w:rPr>
          <w:rFonts w:eastAsia="Arial Unicode MS" w:cs="Guttman Drogolin"/>
          <w:sz w:val="28"/>
          <w:szCs w:val="28"/>
          <w:rtl/>
        </w:rPr>
        <w:t xml:space="preserve">. </w:t>
      </w:r>
      <w:r w:rsidRPr="002D399D">
        <w:rPr>
          <w:rFonts w:eastAsia="Arial Unicode MS" w:cs="Guttman Drogolin"/>
          <w:sz w:val="28"/>
          <w:szCs w:val="28"/>
          <w:rtl/>
        </w:rPr>
        <w:t>ומתוך ששה חודשים אלו, ישנם שלושה חודשים מלאים של 30 יום, ושלושה חודשים חסרים של 29 יום, ואם כן יוצא שהמשתה הסתיים בג' בתשרי</w:t>
      </w:r>
      <w:r w:rsidR="002D399D">
        <w:rPr>
          <w:rFonts w:eastAsia="Arial Unicode MS" w:cs="Guttman Drogolin"/>
          <w:sz w:val="28"/>
          <w:szCs w:val="28"/>
          <w:rtl/>
        </w:rPr>
        <w:t xml:space="preserve"> (</w:t>
      </w:r>
      <w:r w:rsidRPr="002D399D">
        <w:rPr>
          <w:rFonts w:eastAsia="Arial Unicode MS" w:cs="Guttman Drogolin"/>
          <w:sz w:val="28"/>
          <w:szCs w:val="28"/>
          <w:rtl/>
        </w:rPr>
        <w:t>יערות דבש ח"ב עמוד טו</w:t>
      </w:r>
      <w:r w:rsidR="002D399D">
        <w:rPr>
          <w:rFonts w:eastAsia="Arial Unicode MS" w:cs="Guttman Drogolin"/>
          <w:sz w:val="28"/>
          <w:szCs w:val="28"/>
          <w:rtl/>
        </w:rPr>
        <w:t>)</w:t>
      </w:r>
      <w:r w:rsidR="00C93EC0" w:rsidRPr="002D399D">
        <w:rPr>
          <w:rFonts w:eastAsia="Arial Unicode MS" w:cs="Guttman Drogolin"/>
          <w:sz w:val="28"/>
          <w:szCs w:val="28"/>
          <w:rtl/>
        </w:rPr>
        <w:t>]</w:t>
      </w:r>
      <w:r w:rsidR="002D399D">
        <w:rPr>
          <w:rFonts w:eastAsia="Arial Unicode MS" w:cs="Guttman Drogolin"/>
          <w:sz w:val="28"/>
          <w:szCs w:val="28"/>
          <w:rtl/>
        </w:rPr>
        <w:t xml:space="preserve">. </w:t>
      </w:r>
    </w:p>
    <w:p w14:paraId="5AD1E257" w14:textId="0178371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הזמנות כבוד נשלחו אל היהודים</w:t>
      </w:r>
      <w:r w:rsidR="002D399D">
        <w:rPr>
          <w:rFonts w:eastAsia="Arial Unicode MS" w:cs="Guttman Drogolin"/>
          <w:sz w:val="28"/>
          <w:szCs w:val="28"/>
          <w:rtl/>
        </w:rPr>
        <w:t xml:space="preserve">. </w:t>
      </w:r>
    </w:p>
    <w:p w14:paraId="2FAA443F" w14:textId="5082C3A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אותות התרגשות ותכונה ניכרו בקרב יהודי שושן לשמע ההזמנה המלכותית</w:t>
      </w:r>
      <w:r w:rsidR="002D399D">
        <w:rPr>
          <w:rFonts w:eastAsia="Arial Unicode MS" w:cs="Guttman Drogolin"/>
          <w:sz w:val="28"/>
          <w:szCs w:val="28"/>
          <w:rtl/>
        </w:rPr>
        <w:t xml:space="preserve">. </w:t>
      </w:r>
      <w:r w:rsidRPr="002D399D">
        <w:rPr>
          <w:rFonts w:eastAsia="Arial Unicode MS" w:cs="Guttman Drogolin"/>
          <w:sz w:val="28"/>
          <w:szCs w:val="28"/>
          <w:rtl/>
        </w:rPr>
        <w:t>הלוא אין זה עניין של מה בכך! - משמעות ההזמנה היא, שאחשורוש, המלך הטרי, מעוניין בקשרי ידידות עם היהודים</w:t>
      </w:r>
      <w:r w:rsidR="002D399D">
        <w:rPr>
          <w:rFonts w:eastAsia="Arial Unicode MS" w:cs="Guttman Drogolin"/>
          <w:sz w:val="28"/>
          <w:szCs w:val="28"/>
          <w:rtl/>
        </w:rPr>
        <w:t xml:space="preserve">. </w:t>
      </w:r>
      <w:r w:rsidRPr="002D399D">
        <w:rPr>
          <w:rFonts w:eastAsia="Arial Unicode MS" w:cs="Guttman Drogolin"/>
          <w:sz w:val="28"/>
          <w:szCs w:val="28"/>
          <w:rtl/>
        </w:rPr>
        <w:t>רוח של פתיחות וגישור מנשבת בארמון המלוכה</w:t>
      </w:r>
      <w:r w:rsidR="002D399D">
        <w:rPr>
          <w:rFonts w:eastAsia="Arial Unicode MS" w:cs="Guttman Drogolin"/>
          <w:sz w:val="28"/>
          <w:szCs w:val="28"/>
          <w:rtl/>
        </w:rPr>
        <w:t xml:space="preserve">. </w:t>
      </w:r>
      <w:r w:rsidRPr="002D399D">
        <w:rPr>
          <w:rFonts w:eastAsia="Arial Unicode MS" w:cs="Guttman Drogolin"/>
          <w:sz w:val="28"/>
          <w:szCs w:val="28"/>
          <w:rtl/>
        </w:rPr>
        <w:t xml:space="preserve">מוַעַד הקהילה היהודית נמסר כי יש לקבל את מגמת </w:t>
      </w:r>
      <w:r w:rsidRPr="002D399D">
        <w:rPr>
          <w:rFonts w:eastAsia="Arial Unicode MS" w:cs="Guttman Drogolin"/>
          <w:sz w:val="28"/>
          <w:szCs w:val="28"/>
          <w:rtl/>
        </w:rPr>
        <w:lastRenderedPageBreak/>
        <w:t>ההתקרבות בידיים מושטות, וכי יש לעשות כל מאמץ כדי להוביל ולקדם את המהלך, ולפתח מערכת יחסים נאותה וידידותית עם הממשל הפרסי</w:t>
      </w:r>
      <w:r w:rsidR="002D399D">
        <w:rPr>
          <w:rFonts w:eastAsia="Arial Unicode MS" w:cs="Guttman Drogolin"/>
          <w:sz w:val="28"/>
          <w:szCs w:val="28"/>
          <w:rtl/>
        </w:rPr>
        <w:t xml:space="preserve">. </w:t>
      </w:r>
    </w:p>
    <w:p w14:paraId="7E1B325C" w14:textId="3F9B83D3" w:rsidR="00423AAB"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שמועות מבוססות, מאת גורמים בכירים בארמון המלוכה, אישרו כי אכן נערך לכבוד היהודים מערך מיוחד של אוכל כשר למהדרין, בהשגחתו של מרדכי הצדיק! אפילו יין מיוחד, שיוצר על ידי יהודים בלבד, וחתום חותם בתוך חותם, יובא לפני היהודים, כך שאין שום חשש של יין נסך</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ילקוט שמעוני תתרמח</w:t>
      </w:r>
      <w:r w:rsidR="002D399D">
        <w:rPr>
          <w:rFonts w:eastAsia="Arial Unicode MS" w:cs="Guttman Drogolin"/>
          <w:sz w:val="28"/>
          <w:szCs w:val="28"/>
          <w:rtl/>
        </w:rPr>
        <w:t xml:space="preserve">. </w:t>
      </w:r>
      <w:r w:rsidRPr="002D399D">
        <w:rPr>
          <w:rFonts w:eastAsia="Arial Unicode MS" w:cs="Guttman Drogolin"/>
          <w:sz w:val="28"/>
          <w:szCs w:val="28"/>
          <w:rtl/>
        </w:rPr>
        <w:t>אסתר רבה ב יג</w:t>
      </w:r>
      <w:r w:rsidR="002D399D">
        <w:rPr>
          <w:rFonts w:eastAsia="Arial Unicode MS" w:cs="Guttman Drogolin"/>
          <w:sz w:val="28"/>
          <w:szCs w:val="28"/>
          <w:rtl/>
        </w:rPr>
        <w:t xml:space="preserve">. </w:t>
      </w:r>
      <w:r w:rsidRPr="002D399D">
        <w:rPr>
          <w:rFonts w:eastAsia="Arial Unicode MS" w:cs="Guttman Drogolin"/>
          <w:sz w:val="28"/>
          <w:szCs w:val="28"/>
          <w:rtl/>
        </w:rPr>
        <w:t>מע"ל לא</w:t>
      </w:r>
      <w:r w:rsidR="002D399D">
        <w:rPr>
          <w:rFonts w:eastAsia="Arial Unicode MS" w:cs="Guttman Drogolin"/>
          <w:sz w:val="28"/>
          <w:szCs w:val="28"/>
          <w:rtl/>
        </w:rPr>
        <w:t>)</w:t>
      </w:r>
    </w:p>
    <w:p w14:paraId="1BAB7391" w14:textId="77777777" w:rsidR="007D0BF8" w:rsidRPr="002D399D" w:rsidRDefault="007D0BF8" w:rsidP="002D399D">
      <w:pPr>
        <w:spacing w:after="0" w:line="276" w:lineRule="auto"/>
        <w:jc w:val="both"/>
        <w:rPr>
          <w:rFonts w:eastAsia="Arial Unicode MS" w:cs="Guttman Drogolin"/>
          <w:sz w:val="28"/>
          <w:szCs w:val="28"/>
        </w:rPr>
      </w:pPr>
    </w:p>
    <w:p w14:paraId="3060E8D4" w14:textId="77777777" w:rsidR="007D0BF8" w:rsidRPr="002D399D" w:rsidRDefault="007D0BF8" w:rsidP="002D399D">
      <w:pPr>
        <w:spacing w:after="0" w:line="276" w:lineRule="auto"/>
        <w:jc w:val="both"/>
        <w:rPr>
          <w:rFonts w:eastAsia="Arial Unicode MS" w:cs="Guttman Drogolin"/>
          <w:sz w:val="28"/>
          <w:szCs w:val="28"/>
        </w:rPr>
      </w:pPr>
      <w:bookmarkStart w:id="22" w:name="HtmpReportNum0031_L2"/>
      <w:bookmarkStart w:id="23" w:name="הפסקBההלכתי"/>
      <w:bookmarkEnd w:id="22"/>
      <w:bookmarkEnd w:id="23"/>
    </w:p>
    <w:p w14:paraId="37B122B1"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הפסק ההלכתי</w:t>
      </w:r>
    </w:p>
    <w:p w14:paraId="2BDF8A81" w14:textId="5BE643C8"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ההתרגשות בקרב יהודי שושן גאתה</w:t>
      </w:r>
      <w:r w:rsidR="002D399D">
        <w:rPr>
          <w:rFonts w:eastAsia="Arial Unicode MS" w:cs="Guttman Drogolin"/>
          <w:sz w:val="28"/>
          <w:szCs w:val="28"/>
          <w:rtl/>
        </w:rPr>
        <w:t xml:space="preserve">. </w:t>
      </w:r>
      <w:r w:rsidRPr="002D399D">
        <w:rPr>
          <w:rFonts w:eastAsia="Arial Unicode MS" w:cs="Guttman Drogolin"/>
          <w:sz w:val="28"/>
          <w:szCs w:val="28"/>
          <w:rtl/>
        </w:rPr>
        <w:t>התכונה ניכרה היטב</w:t>
      </w:r>
      <w:r w:rsidR="002D399D">
        <w:rPr>
          <w:rFonts w:eastAsia="Arial Unicode MS" w:cs="Guttman Drogolin"/>
          <w:sz w:val="28"/>
          <w:szCs w:val="28"/>
          <w:rtl/>
        </w:rPr>
        <w:t xml:space="preserve">. </w:t>
      </w:r>
      <w:r w:rsidRPr="002D399D">
        <w:rPr>
          <w:rFonts w:eastAsia="Arial Unicode MS" w:cs="Guttman Drogolin"/>
          <w:sz w:val="28"/>
          <w:szCs w:val="28"/>
          <w:rtl/>
        </w:rPr>
        <w:t>כמה מחברי הקהילה הציעו, שלפני צעד כה משמעותי וגורלי, כדאי לגשת ולקבל ברכה והסכמה מגדולי הדור</w:t>
      </w:r>
      <w:r w:rsidR="002D399D">
        <w:rPr>
          <w:rFonts w:eastAsia="Arial Unicode MS" w:cs="Guttman Drogolin"/>
          <w:sz w:val="28"/>
          <w:szCs w:val="28"/>
          <w:rtl/>
        </w:rPr>
        <w:t xml:space="preserve">. </w:t>
      </w:r>
      <w:r w:rsidRPr="002D399D">
        <w:rPr>
          <w:rFonts w:eastAsia="Arial Unicode MS" w:cs="Guttman Drogolin"/>
          <w:sz w:val="28"/>
          <w:szCs w:val="28"/>
          <w:rtl/>
        </w:rPr>
        <w:t>ואכן משלחת מכובדת מאת ועד הקהילה ניגשה לפני מרדכי היהודי</w:t>
      </w:r>
      <w:r w:rsidR="002D399D">
        <w:rPr>
          <w:rFonts w:eastAsia="Arial Unicode MS" w:cs="Guttman Drogolin"/>
          <w:sz w:val="28"/>
          <w:szCs w:val="28"/>
          <w:rtl/>
        </w:rPr>
        <w:t xml:space="preserve">. </w:t>
      </w:r>
      <w:r w:rsidRPr="002D399D">
        <w:rPr>
          <w:rFonts w:eastAsia="Arial Unicode MS" w:cs="Guttman Drogolin"/>
          <w:sz w:val="28"/>
          <w:szCs w:val="28"/>
          <w:rtl/>
        </w:rPr>
        <w:t>הם שטחו לפניו את ההתפתחויות האחרונות, פרסו את הפרשנויות הברורות, וציפו לקבל דברי הדרכה וברכה לקראת הליכתם אל המשתה המלכותי</w:t>
      </w:r>
      <w:r w:rsidR="002D399D">
        <w:rPr>
          <w:rFonts w:eastAsia="Arial Unicode MS" w:cs="Guttman Drogolin"/>
          <w:sz w:val="28"/>
          <w:szCs w:val="28"/>
          <w:rtl/>
        </w:rPr>
        <w:t xml:space="preserve">. </w:t>
      </w:r>
      <w:r w:rsidRPr="002D399D">
        <w:rPr>
          <w:rFonts w:eastAsia="Arial Unicode MS" w:cs="Guttman Drogolin"/>
          <w:sz w:val="28"/>
          <w:szCs w:val="28"/>
          <w:rtl/>
        </w:rPr>
        <w:t>אלא שכאן, נעצרו בתדהמה לשמע הוראתו הפסקנית של מרדכי: "אין ללכת אל המשתה</w:t>
      </w:r>
      <w:r w:rsidRPr="002D399D">
        <w:rPr>
          <w:rFonts w:eastAsia="Arial Unicode MS" w:cs="Guttman Drogolin"/>
          <w:sz w:val="28"/>
          <w:szCs w:val="28"/>
        </w:rPr>
        <w:t>!"</w:t>
      </w:r>
      <w:r w:rsidR="002D399D">
        <w:rPr>
          <w:rFonts w:eastAsia="Arial Unicode MS" w:cs="Guttman Drogolin"/>
          <w:sz w:val="28"/>
          <w:szCs w:val="28"/>
          <w:rtl/>
        </w:rPr>
        <w:t xml:space="preserve">. </w:t>
      </w:r>
    </w:p>
    <w:p w14:paraId="01EDAF29" w14:textId="113E8E14" w:rsidR="00423AAB"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חברי המשלחת היו בטוחים כי מרדכי לא הבין אל נכון את דבריהם, הם חזרו שוב על פרטי הדברים ומשמעותם, הדגישו את ההשלכות החיוביות שיתפתחו מהשתתפותם במשתה, אל מול ההשלכות החמורות העלולות חלילה להתפתח מאי היענות להזמנה המלכותית</w:t>
      </w:r>
      <w:r w:rsidR="002D399D">
        <w:rPr>
          <w:rFonts w:eastAsia="Arial Unicode MS" w:cs="Guttman Drogolin"/>
          <w:sz w:val="28"/>
          <w:szCs w:val="28"/>
          <w:rtl/>
        </w:rPr>
        <w:t xml:space="preserve">. </w:t>
      </w:r>
      <w:r w:rsidRPr="002D399D">
        <w:rPr>
          <w:rFonts w:eastAsia="Arial Unicode MS" w:cs="Guttman Drogolin"/>
          <w:sz w:val="28"/>
          <w:szCs w:val="28"/>
          <w:rtl/>
        </w:rPr>
        <w:t>ציינו אף את העובדה שאין חשש של מאכלות אסורות</w:t>
      </w:r>
      <w:r w:rsidR="002D399D">
        <w:rPr>
          <w:rFonts w:eastAsia="Arial Unicode MS" w:cs="Guttman Drogolin"/>
          <w:sz w:val="28"/>
          <w:szCs w:val="28"/>
          <w:rtl/>
        </w:rPr>
        <w:t xml:space="preserve">. </w:t>
      </w:r>
      <w:r w:rsidRPr="002D399D">
        <w:rPr>
          <w:rFonts w:eastAsia="Arial Unicode MS" w:cs="Guttman Drogolin"/>
          <w:sz w:val="28"/>
          <w:szCs w:val="28"/>
          <w:rtl/>
        </w:rPr>
        <w:t>אך הפסק הנחרץ לא השתנה: "אין ללכת אל המשתה</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00C93EC0" w:rsidRPr="002D399D">
        <w:rPr>
          <w:rFonts w:eastAsia="Arial Unicode MS" w:cs="Guttman Drogolin"/>
          <w:sz w:val="28"/>
          <w:szCs w:val="28"/>
          <w:rtl/>
        </w:rPr>
        <w:t>[</w:t>
      </w:r>
      <w:r w:rsidRPr="002D399D">
        <w:rPr>
          <w:rFonts w:eastAsia="Arial Unicode MS" w:cs="Guttman Drogolin"/>
          <w:sz w:val="28"/>
          <w:szCs w:val="28"/>
          <w:rtl/>
        </w:rPr>
        <w:t>ומה שהשגיח מרדכי על כשרות המאכלים, היה זה כדי להציל מה שניתן, ביודעו כי רבים לא יעמדו בניסיון וישתתפו במשתה</w:t>
      </w:r>
      <w:r w:rsidR="002D399D">
        <w:rPr>
          <w:rFonts w:eastAsia="Arial Unicode MS" w:cs="Guttman Drogolin"/>
          <w:sz w:val="28"/>
          <w:szCs w:val="28"/>
          <w:rtl/>
        </w:rPr>
        <w:t xml:space="preserve">. </w:t>
      </w:r>
      <w:r w:rsidRPr="002D399D">
        <w:rPr>
          <w:rFonts w:eastAsia="Arial Unicode MS" w:cs="Guttman Drogolin"/>
          <w:sz w:val="28"/>
          <w:szCs w:val="28"/>
          <w:rtl/>
        </w:rPr>
        <w:t>אך לא היה בכך אישור והסכמה להשתתפותם</w:t>
      </w:r>
      <w:r w:rsidR="002D399D">
        <w:rPr>
          <w:rFonts w:eastAsia="Arial Unicode MS" w:cs="Guttman Drogolin"/>
          <w:sz w:val="28"/>
          <w:szCs w:val="28"/>
          <w:rtl/>
        </w:rPr>
        <w:t xml:space="preserve"> (</w:t>
      </w:r>
      <w:r w:rsidRPr="002D399D">
        <w:rPr>
          <w:rFonts w:eastAsia="Arial Unicode MS" w:cs="Guttman Drogolin"/>
          <w:sz w:val="28"/>
          <w:szCs w:val="28"/>
          <w:rtl/>
        </w:rPr>
        <w:t>מהרש"א מגילה יב ע"א</w:t>
      </w:r>
      <w:r w:rsidR="002D399D">
        <w:rPr>
          <w:rFonts w:eastAsia="Arial Unicode MS" w:cs="Guttman Drogolin"/>
          <w:sz w:val="28"/>
          <w:szCs w:val="28"/>
          <w:rtl/>
        </w:rPr>
        <w:t>)</w:t>
      </w:r>
      <w:r w:rsidR="00C93EC0" w:rsidRPr="002D399D">
        <w:rPr>
          <w:rFonts w:eastAsia="Arial Unicode MS" w:cs="Guttman Drogolin"/>
          <w:sz w:val="28"/>
          <w:szCs w:val="28"/>
          <w:rtl/>
        </w:rPr>
        <w:t>]</w:t>
      </w:r>
    </w:p>
    <w:p w14:paraId="2E373962" w14:textId="77777777" w:rsidR="007D0BF8" w:rsidRPr="002D399D" w:rsidRDefault="0071412F" w:rsidP="002D399D">
      <w:pPr>
        <w:spacing w:after="0" w:line="276" w:lineRule="auto"/>
        <w:jc w:val="both"/>
        <w:rPr>
          <w:rFonts w:eastAsia="Arial Unicode MS" w:cs="Guttman Drogolin"/>
          <w:b/>
          <w:bCs/>
          <w:sz w:val="28"/>
          <w:szCs w:val="28"/>
          <w:u w:val="single"/>
        </w:rPr>
      </w:pPr>
      <w:bookmarkStart w:id="24" w:name="HtmpReportNum0032_L2"/>
      <w:bookmarkStart w:id="25" w:name="היהודיםBעובריםBעלBדבריBמרדכי"/>
      <w:bookmarkEnd w:id="24"/>
      <w:bookmarkEnd w:id="25"/>
      <w:r w:rsidRPr="002D399D">
        <w:rPr>
          <w:rFonts w:eastAsia="Arial Unicode MS" w:cs="Guttman Drogolin"/>
          <w:b/>
          <w:bCs/>
          <w:sz w:val="28"/>
          <w:szCs w:val="28"/>
          <w:u w:val="single"/>
          <w:rtl/>
        </w:rPr>
        <w:t>היהודים עוברים על דברי מרדכי</w:t>
      </w:r>
    </w:p>
    <w:p w14:paraId="1D8C81C1" w14:textId="2152323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המשלחת יצאה מביתו של מרדכי נסערת</w:t>
      </w:r>
      <w:r w:rsidR="002D399D">
        <w:rPr>
          <w:rFonts w:eastAsia="Arial Unicode MS" w:cs="Guttman Drogolin"/>
          <w:sz w:val="28"/>
          <w:szCs w:val="28"/>
          <w:rtl/>
        </w:rPr>
        <w:t xml:space="preserve">. </w:t>
      </w:r>
      <w:r w:rsidRPr="002D399D">
        <w:rPr>
          <w:rFonts w:eastAsia="Arial Unicode MS" w:cs="Guttman Drogolin"/>
          <w:sz w:val="28"/>
          <w:szCs w:val="28"/>
          <w:rtl/>
        </w:rPr>
        <w:t>הדעות היו חלוקות לכאן ולכאן</w:t>
      </w:r>
      <w:r w:rsidR="002D399D">
        <w:rPr>
          <w:rFonts w:eastAsia="Arial Unicode MS" w:cs="Guttman Drogolin"/>
          <w:sz w:val="28"/>
          <w:szCs w:val="28"/>
          <w:rtl/>
        </w:rPr>
        <w:t xml:space="preserve">. </w:t>
      </w:r>
      <w:r w:rsidRPr="002D399D">
        <w:rPr>
          <w:rFonts w:eastAsia="Arial Unicode MS" w:cs="Guttman Drogolin"/>
          <w:sz w:val="28"/>
          <w:szCs w:val="28"/>
          <w:rtl/>
        </w:rPr>
        <w:t>היו שסברו: פסק זה פסק</w:t>
      </w:r>
      <w:r w:rsidR="002D399D">
        <w:rPr>
          <w:rFonts w:eastAsia="Arial Unicode MS" w:cs="Guttman Drogolin"/>
          <w:sz w:val="28"/>
          <w:szCs w:val="28"/>
          <w:rtl/>
        </w:rPr>
        <w:t xml:space="preserve">. </w:t>
      </w:r>
      <w:r w:rsidRPr="002D399D">
        <w:rPr>
          <w:rFonts w:eastAsia="Arial Unicode MS" w:cs="Guttman Drogolin"/>
          <w:sz w:val="28"/>
          <w:szCs w:val="28"/>
          <w:rtl/>
        </w:rPr>
        <w:t>עלינו לציית להוראתו של גדול הדור, גם אם היא אינה נראית בעיננו</w:t>
      </w:r>
      <w:r w:rsidR="002D399D">
        <w:rPr>
          <w:rFonts w:eastAsia="Arial Unicode MS" w:cs="Guttman Drogolin"/>
          <w:sz w:val="28"/>
          <w:szCs w:val="28"/>
          <w:rtl/>
        </w:rPr>
        <w:t xml:space="preserve">. </w:t>
      </w:r>
      <w:r w:rsidRPr="002D399D">
        <w:rPr>
          <w:rFonts w:eastAsia="Arial Unicode MS" w:cs="Guttman Drogolin"/>
          <w:sz w:val="28"/>
          <w:szCs w:val="28"/>
          <w:rtl/>
        </w:rPr>
        <w:t>אך אחרים טענו לעומתם: מדוע שנביא על עצמנו צרות?! הלוא אין כל הגיון בפסק הדין של מרדכי! ובכלל - מה לרבנים להכניס את ראשם ולהחליט בסוגיות מדיניות?! הרבנים כוחם יפה בפסיקה לעניינים הלכתיים נטו, אך בענייני פוליטיקה - אין להם הבנה מספיק רחבה</w:t>
      </w:r>
      <w:r w:rsidR="002D399D">
        <w:rPr>
          <w:rFonts w:eastAsia="Arial Unicode MS" w:cs="Guttman Drogolin"/>
          <w:sz w:val="28"/>
          <w:szCs w:val="28"/>
          <w:rtl/>
        </w:rPr>
        <w:t xml:space="preserve">. </w:t>
      </w:r>
      <w:r w:rsidRPr="002D399D">
        <w:rPr>
          <w:rFonts w:eastAsia="Arial Unicode MS" w:cs="Guttman Drogolin"/>
          <w:sz w:val="28"/>
          <w:szCs w:val="28"/>
          <w:rtl/>
        </w:rPr>
        <w:t xml:space="preserve">מסוגרים </w:t>
      </w:r>
      <w:r w:rsidRPr="002D399D">
        <w:rPr>
          <w:rFonts w:eastAsia="Arial Unicode MS" w:cs="Guttman Drogolin"/>
          <w:sz w:val="28"/>
          <w:szCs w:val="28"/>
          <w:rtl/>
        </w:rPr>
        <w:lastRenderedPageBreak/>
        <w:t>ומצומצמים הם בין כותלי בית המדרש, ואינם מעורבים בהליכים המדיניים</w:t>
      </w:r>
      <w:r w:rsidR="002D399D">
        <w:rPr>
          <w:rFonts w:eastAsia="Arial Unicode MS" w:cs="Guttman Drogolin"/>
          <w:sz w:val="28"/>
          <w:szCs w:val="28"/>
          <w:rtl/>
        </w:rPr>
        <w:t xml:space="preserve">. </w:t>
      </w:r>
      <w:r w:rsidRPr="002D399D">
        <w:rPr>
          <w:rFonts w:eastAsia="Arial Unicode MS" w:cs="Guttman Drogolin"/>
          <w:sz w:val="28"/>
          <w:szCs w:val="28"/>
          <w:rtl/>
        </w:rPr>
        <w:t>אין ספק, כי לטובת העניין, עלינו להיות מציאותיים, ולנהוג לפי השכל הישר, המחייב להיענות להזמנת המלך</w:t>
      </w:r>
      <w:r w:rsidRPr="002D399D">
        <w:rPr>
          <w:rFonts w:eastAsia="Arial Unicode MS" w:cs="Guttman Drogolin"/>
          <w:sz w:val="28"/>
          <w:szCs w:val="28"/>
        </w:rPr>
        <w:t>!</w:t>
      </w:r>
    </w:p>
    <w:p w14:paraId="04A3ADD3" w14:textId="711C7D18" w:rsidR="00423AAB"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sz w:val="28"/>
          <w:szCs w:val="28"/>
          <w:rtl/>
        </w:rPr>
        <w:t>אכן, מעטים היו היהודים אשר צייתו להוראתו של מרדכי, וכדי שלא ייראה שהם מזלזלים בכבוד המלכות, הקדימו ויצאו מן העיר שושן בטרם החל המשתה</w:t>
      </w:r>
      <w:r w:rsidR="002D399D">
        <w:rPr>
          <w:rFonts w:eastAsia="Arial Unicode MS" w:cs="Guttman Drogolin"/>
          <w:sz w:val="28"/>
          <w:szCs w:val="28"/>
          <w:rtl/>
        </w:rPr>
        <w:t xml:space="preserve">. </w:t>
      </w:r>
      <w:r w:rsidRPr="002D399D">
        <w:rPr>
          <w:rFonts w:eastAsia="Arial Unicode MS" w:cs="Guttman Drogolin"/>
          <w:sz w:val="28"/>
          <w:szCs w:val="28"/>
          <w:rtl/>
        </w:rPr>
        <w:t>אולם רוב יהודי שושן, 18,544 במספר, העדיפו לנהוג לפי "השכל הישר" ולפי ראייתם ה"מפוכחת", והלכו להשתתף במשתה אחשורוש</w:t>
      </w:r>
      <w:r w:rsidR="002D399D">
        <w:rPr>
          <w:rFonts w:eastAsia="Arial Unicode MS" w:cs="Guttman Drogolin"/>
          <w:sz w:val="28"/>
          <w:szCs w:val="28"/>
          <w:rtl/>
        </w:rPr>
        <w:t>. (</w:t>
      </w:r>
      <w:r w:rsidRPr="002D399D">
        <w:rPr>
          <w:rFonts w:eastAsia="Arial Unicode MS" w:cs="Guttman Drogolin"/>
          <w:sz w:val="28"/>
          <w:szCs w:val="28"/>
          <w:rtl/>
        </w:rPr>
        <w:t>אסתר רבה ז יג</w:t>
      </w:r>
      <w:r w:rsidR="002D399D">
        <w:rPr>
          <w:rFonts w:eastAsia="Arial Unicode MS" w:cs="Guttman Drogolin"/>
          <w:sz w:val="28"/>
          <w:szCs w:val="28"/>
          <w:rtl/>
        </w:rPr>
        <w:t xml:space="preserve">. </w:t>
      </w:r>
      <w:r w:rsidRPr="002D399D">
        <w:rPr>
          <w:rFonts w:eastAsia="Arial Unicode MS" w:cs="Guttman Drogolin"/>
          <w:sz w:val="28"/>
          <w:szCs w:val="28"/>
          <w:rtl/>
        </w:rPr>
        <w:t>ילקוט שמעוני אסתר תתרנז, תתרמח</w:t>
      </w:r>
      <w:r w:rsidR="002D399D">
        <w:rPr>
          <w:rFonts w:eastAsia="Arial Unicode MS" w:cs="Guttman Drogolin"/>
          <w:sz w:val="28"/>
          <w:szCs w:val="28"/>
          <w:rtl/>
        </w:rPr>
        <w:t xml:space="preserve">. </w:t>
      </w:r>
      <w:r w:rsidRPr="002D399D">
        <w:rPr>
          <w:rFonts w:eastAsia="Arial Unicode MS" w:cs="Guttman Drogolin"/>
          <w:sz w:val="28"/>
          <w:szCs w:val="28"/>
          <w:rtl/>
        </w:rPr>
        <w:t>אל המקורות ח"א עמ' 84</w:t>
      </w:r>
      <w:r w:rsidR="002D399D">
        <w:rPr>
          <w:rFonts w:eastAsia="Arial Unicode MS" w:cs="Guttman Drogolin"/>
          <w:sz w:val="28"/>
          <w:szCs w:val="28"/>
          <w:rtl/>
        </w:rPr>
        <w:t>)</w:t>
      </w:r>
    </w:p>
    <w:p w14:paraId="56F1416E" w14:textId="77777777" w:rsidR="007D0BF8" w:rsidRPr="002D399D" w:rsidRDefault="007D0BF8" w:rsidP="002D399D">
      <w:pPr>
        <w:spacing w:after="0" w:line="276" w:lineRule="auto"/>
        <w:jc w:val="both"/>
        <w:rPr>
          <w:rFonts w:eastAsia="Arial Unicode MS" w:cs="Guttman Drogolin"/>
          <w:sz w:val="28"/>
          <w:szCs w:val="28"/>
        </w:rPr>
      </w:pPr>
    </w:p>
    <w:p w14:paraId="2DCF202C" w14:textId="50DF48B4"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טעו הם במה שציותה התורה: "ועשית ככל אשר יורוך, לא תסור מן הדבר אשר יגידו לך ימין ושמאל" - שאפילו יגידו לך על ימין שהוא שמאל, ועל שמאל שהוא ימין, יש לשמוע לדברי החכמים</w:t>
      </w:r>
      <w:r w:rsidR="002D399D">
        <w:rPr>
          <w:rFonts w:eastAsia="Arial Unicode MS" w:cs="Guttman Drogolin"/>
          <w:sz w:val="28"/>
          <w:szCs w:val="28"/>
          <w:rtl/>
        </w:rPr>
        <w:t xml:space="preserve">. </w:t>
      </w:r>
      <w:r w:rsidRPr="002D399D">
        <w:rPr>
          <w:rFonts w:eastAsia="Arial Unicode MS" w:cs="Guttman Drogolin"/>
          <w:sz w:val="28"/>
          <w:szCs w:val="28"/>
          <w:rtl/>
        </w:rPr>
        <w:t>כי לימוד התורה נותן לחכמי ישראל מבט מעמיק, אמיתי וישר על כל מאורעות החיים, ולכן אף אם יגידו לך על ימין שהוא שמאל, עליך לדעת שרק בעיניך אתה חושב שזה ימין, בעוד שלאמתו של דבר, אכן הוא שמאל</w:t>
      </w:r>
      <w:r w:rsidRPr="002D399D">
        <w:rPr>
          <w:rFonts w:eastAsia="Arial Unicode MS" w:cs="Guttman Drogolin"/>
          <w:sz w:val="28"/>
          <w:szCs w:val="28"/>
        </w:rPr>
        <w:t>!</w:t>
      </w:r>
    </w:p>
    <w:p w14:paraId="254F5AE6" w14:textId="7E321460" w:rsidR="00423AAB"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sz w:val="28"/>
          <w:szCs w:val="28"/>
          <w:rtl/>
        </w:rPr>
        <w:t>ואכן יהודי שושן לא ידעו את מה שידע וצפה מרדכי הצדיק</w:t>
      </w:r>
      <w:r w:rsidR="002D399D">
        <w:rPr>
          <w:rFonts w:eastAsia="Arial Unicode MS" w:cs="Guttman Drogolin"/>
          <w:sz w:val="28"/>
          <w:szCs w:val="28"/>
          <w:rtl/>
        </w:rPr>
        <w:t xml:space="preserve">... </w:t>
      </w:r>
    </w:p>
    <w:p w14:paraId="16230D23" w14:textId="77777777" w:rsidR="007D0BF8" w:rsidRPr="002D399D" w:rsidRDefault="007D0BF8" w:rsidP="002D399D">
      <w:pPr>
        <w:spacing w:after="0" w:line="276" w:lineRule="auto"/>
        <w:jc w:val="both"/>
        <w:rPr>
          <w:rFonts w:eastAsia="Arial Unicode MS" w:cs="Guttman Drogolin"/>
          <w:sz w:val="28"/>
          <w:szCs w:val="28"/>
        </w:rPr>
      </w:pPr>
    </w:p>
    <w:p w14:paraId="0FE8455F" w14:textId="77777777" w:rsidR="007D0BF8" w:rsidRPr="002D399D" w:rsidRDefault="007D0BF8" w:rsidP="002D399D">
      <w:pPr>
        <w:spacing w:after="0" w:line="276" w:lineRule="auto"/>
        <w:jc w:val="both"/>
        <w:rPr>
          <w:rFonts w:eastAsia="Arial Unicode MS" w:cs="Guttman Drogolin"/>
          <w:sz w:val="28"/>
          <w:szCs w:val="28"/>
        </w:rPr>
      </w:pPr>
      <w:bookmarkStart w:id="26" w:name="HtmpReportNum0033_L2"/>
      <w:bookmarkStart w:id="27" w:name="חֶסֶדBלְאֻמִּיםB-Bחַטָּאת!"/>
      <w:bookmarkEnd w:id="26"/>
      <w:bookmarkEnd w:id="27"/>
    </w:p>
    <w:p w14:paraId="6920606C"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חסד לאמים - חטאת</w:t>
      </w:r>
      <w:r w:rsidRPr="002D399D">
        <w:rPr>
          <w:rFonts w:eastAsia="Arial Unicode MS" w:cs="Guttman Drogolin"/>
          <w:b/>
          <w:bCs/>
          <w:sz w:val="40"/>
          <w:szCs w:val="40"/>
        </w:rPr>
        <w:t>!</w:t>
      </w:r>
    </w:p>
    <w:p w14:paraId="57B5B31F" w14:textId="7E57812F"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מה באמת הסתתר מאחורי הזמנתו הנדיבה של אחשורוש ויחסו הנלבב כלפי היהודים?! הלוא כבר אמרנו: "אחשורוש - הוא אחשורוש" - מתחילתו ועד סופו, כשם שלבסוף צרר ושנא את היהודים, כך כבר מתחילה צרר ושנא</w:t>
      </w:r>
      <w:r w:rsidR="002D399D">
        <w:rPr>
          <w:rFonts w:eastAsia="Arial Unicode MS" w:cs="Guttman Drogolin"/>
          <w:sz w:val="28"/>
          <w:szCs w:val="28"/>
          <w:rtl/>
        </w:rPr>
        <w:t xml:space="preserve">... </w:t>
      </w:r>
    </w:p>
    <w:p w14:paraId="1B218D95" w14:textId="2550DBA6"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אכן, בל נטעה, יחסו הנפלא של אחשורוש ליהודים - נבע דווקא מתוך רשעות וכוונה להרע</w:t>
      </w:r>
      <w:r w:rsidR="002D399D">
        <w:rPr>
          <w:rFonts w:eastAsia="Arial Unicode MS" w:cs="Guttman Drogolin"/>
          <w:sz w:val="28"/>
          <w:szCs w:val="28"/>
          <w:rtl/>
        </w:rPr>
        <w:t xml:space="preserve">. </w:t>
      </w:r>
      <w:r w:rsidRPr="002D399D">
        <w:rPr>
          <w:rFonts w:eastAsia="Arial Unicode MS" w:cs="Guttman Drogolin"/>
          <w:sz w:val="28"/>
          <w:szCs w:val="28"/>
          <w:rtl/>
        </w:rPr>
        <w:t>הלוא אחשורוש תמיד ראה ביהודים - איום על ממלכתו</w:t>
      </w:r>
      <w:r w:rsidR="002D399D">
        <w:rPr>
          <w:rFonts w:eastAsia="Arial Unicode MS" w:cs="Guttman Drogolin"/>
          <w:sz w:val="28"/>
          <w:szCs w:val="28"/>
          <w:rtl/>
        </w:rPr>
        <w:t xml:space="preserve">. </w:t>
      </w:r>
      <w:r w:rsidRPr="002D399D">
        <w:rPr>
          <w:rFonts w:eastAsia="Arial Unicode MS" w:cs="Guttman Drogolin"/>
          <w:sz w:val="28"/>
          <w:szCs w:val="28"/>
          <w:rtl/>
        </w:rPr>
        <w:t>זכר את עברם המפואר, וידע את תקוותם וציפייתם לעתיד, לכונן מחדש את ממלכתם בירושלים</w:t>
      </w:r>
      <w:r w:rsidR="002D399D">
        <w:rPr>
          <w:rFonts w:eastAsia="Arial Unicode MS" w:cs="Guttman Drogolin"/>
          <w:sz w:val="28"/>
          <w:szCs w:val="28"/>
          <w:rtl/>
        </w:rPr>
        <w:t xml:space="preserve">. </w:t>
      </w:r>
      <w:r w:rsidRPr="002D399D">
        <w:rPr>
          <w:rFonts w:eastAsia="Arial Unicode MS" w:cs="Guttman Drogolin"/>
          <w:sz w:val="28"/>
          <w:szCs w:val="28"/>
          <w:rtl/>
        </w:rPr>
        <w:t>נכון, כעת כבר ניתן לומר שסר האיום, זמן הנבואה חלף, והנבואה לא התקיימה, וזו סיבה אמיתית למסיבה</w:t>
      </w:r>
      <w:r w:rsidR="002D399D">
        <w:rPr>
          <w:rFonts w:eastAsia="Arial Unicode MS" w:cs="Guttman Drogolin"/>
          <w:sz w:val="28"/>
          <w:szCs w:val="28"/>
          <w:rtl/>
        </w:rPr>
        <w:t xml:space="preserve">. </w:t>
      </w:r>
      <w:r w:rsidRPr="002D399D">
        <w:rPr>
          <w:rFonts w:eastAsia="Arial Unicode MS" w:cs="Guttman Drogolin"/>
          <w:sz w:val="28"/>
          <w:szCs w:val="28"/>
          <w:rtl/>
        </w:rPr>
        <w:t>אך שמא עוד יש להם תקוה</w:t>
      </w:r>
      <w:r w:rsidRPr="002D399D">
        <w:rPr>
          <w:rFonts w:eastAsia="Arial Unicode MS" w:cs="Guttman Drogolin"/>
          <w:sz w:val="28"/>
          <w:szCs w:val="28"/>
        </w:rPr>
        <w:t>?!</w:t>
      </w:r>
    </w:p>
    <w:p w14:paraId="11DDBB37" w14:textId="70A593BC" w:rsidR="00FE063C" w:rsidRPr="002D399D" w:rsidRDefault="00FE063C" w:rsidP="002D399D">
      <w:pPr>
        <w:spacing w:after="0" w:line="276" w:lineRule="auto"/>
        <w:jc w:val="both"/>
        <w:rPr>
          <w:rFonts w:eastAsia="Arial Unicode MS" w:cs="Guttman Drogolin"/>
          <w:sz w:val="28"/>
          <w:szCs w:val="28"/>
          <w:rtl/>
        </w:rPr>
      </w:pPr>
    </w:p>
    <w:p w14:paraId="71DC2F02" w14:textId="7777777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למה הדבר דומה</w:t>
      </w:r>
      <w:r w:rsidRPr="002D399D">
        <w:rPr>
          <w:rFonts w:eastAsia="Arial Unicode MS" w:cs="Guttman Drogolin"/>
          <w:sz w:val="28"/>
          <w:szCs w:val="28"/>
        </w:rPr>
        <w:t>?</w:t>
      </w:r>
    </w:p>
    <w:p w14:paraId="6D7983DC" w14:textId="779EB24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לחולה שבא אל הרופא</w:t>
      </w:r>
      <w:r w:rsidR="002D399D">
        <w:rPr>
          <w:rFonts w:eastAsia="Arial Unicode MS" w:cs="Guttman Drogolin"/>
          <w:sz w:val="28"/>
          <w:szCs w:val="28"/>
          <w:rtl/>
        </w:rPr>
        <w:t xml:space="preserve">. </w:t>
      </w:r>
      <w:r w:rsidRPr="002D399D">
        <w:rPr>
          <w:rFonts w:eastAsia="Arial Unicode MS" w:cs="Guttman Drogolin"/>
          <w:sz w:val="28"/>
          <w:szCs w:val="28"/>
          <w:rtl/>
        </w:rPr>
        <w:t xml:space="preserve">בדק אותו הרופא, אבחן את מחלתו, ונתן לו הוראות מפורטות: אלו תרופות לקחת, אלו פעילויות לעשות, ומאלו מאכלים עליו </w:t>
      </w:r>
      <w:r w:rsidRPr="002D399D">
        <w:rPr>
          <w:rFonts w:eastAsia="Arial Unicode MS" w:cs="Guttman Drogolin"/>
          <w:sz w:val="28"/>
          <w:szCs w:val="28"/>
          <w:rtl/>
        </w:rPr>
        <w:lastRenderedPageBreak/>
        <w:t>להימנע</w:t>
      </w:r>
      <w:r w:rsidR="002D399D">
        <w:rPr>
          <w:rFonts w:eastAsia="Arial Unicode MS" w:cs="Guttman Drogolin"/>
          <w:sz w:val="28"/>
          <w:szCs w:val="28"/>
          <w:rtl/>
        </w:rPr>
        <w:t xml:space="preserve">. </w:t>
      </w:r>
      <w:r w:rsidRPr="002D399D">
        <w:rPr>
          <w:rFonts w:eastAsia="Arial Unicode MS" w:cs="Guttman Drogolin"/>
          <w:sz w:val="28"/>
          <w:szCs w:val="28"/>
          <w:rtl/>
        </w:rPr>
        <w:t>הוסיף ואמר, כי לפי הערכתו, בעוד כחודש ימים בעזרת ה' יבריא</w:t>
      </w:r>
      <w:r w:rsidR="002D399D">
        <w:rPr>
          <w:rFonts w:eastAsia="Arial Unicode MS" w:cs="Guttman Drogolin"/>
          <w:sz w:val="28"/>
          <w:szCs w:val="28"/>
          <w:rtl/>
        </w:rPr>
        <w:t xml:space="preserve">. </w:t>
      </w:r>
      <w:r w:rsidRPr="002D399D">
        <w:rPr>
          <w:rFonts w:eastAsia="Arial Unicode MS" w:cs="Guttman Drogolin"/>
          <w:sz w:val="28"/>
          <w:szCs w:val="28"/>
          <w:rtl/>
        </w:rPr>
        <w:t>שמח החולה לשמע הדברים, וציפה שתחלוף המחלה, אלא שאת ההוראות לא הקפיד לקיים</w:t>
      </w:r>
      <w:r w:rsidR="002D399D">
        <w:rPr>
          <w:rFonts w:eastAsia="Arial Unicode MS" w:cs="Guttman Drogolin"/>
          <w:sz w:val="28"/>
          <w:szCs w:val="28"/>
          <w:rtl/>
        </w:rPr>
        <w:t xml:space="preserve">. </w:t>
      </w:r>
      <w:r w:rsidRPr="002D399D">
        <w:rPr>
          <w:rFonts w:eastAsia="Arial Unicode MS" w:cs="Guttman Drogolin"/>
          <w:sz w:val="28"/>
          <w:szCs w:val="28"/>
          <w:rtl/>
        </w:rPr>
        <w:t>כעבור חודש, החמיר מצבו, פנה בתלונה אל הרופא ואמר: הלוא אמרת לי שאבריא, ומדוע המחלה רק הולכת ומחמירה? ענה לו הרופא: לא עלי תלונתך, כי אם עליך: מדוע לא ציית להוראות? אם תשוב ותציית להוראות - יש לך סיכוי להירפא</w:t>
      </w:r>
      <w:r w:rsidR="002D399D">
        <w:rPr>
          <w:rFonts w:eastAsia="Arial Unicode MS" w:cs="Guttman Drogolin"/>
          <w:sz w:val="28"/>
          <w:szCs w:val="28"/>
          <w:rtl/>
        </w:rPr>
        <w:t xml:space="preserve">. </w:t>
      </w:r>
    </w:p>
    <w:p w14:paraId="34EA2DFE" w14:textId="363B663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כך, הרהר אחשורוש, עם ישראל - לא נגאלו בעת שהובטחו </w:t>
      </w:r>
      <w:r w:rsidR="00C93EC0" w:rsidRPr="002D399D">
        <w:rPr>
          <w:rFonts w:eastAsia="Arial Unicode MS" w:cs="Guttman Drogolin"/>
          <w:sz w:val="28"/>
          <w:szCs w:val="28"/>
          <w:rtl/>
        </w:rPr>
        <w:t>[</w:t>
      </w:r>
      <w:r w:rsidRPr="002D399D">
        <w:rPr>
          <w:rFonts w:eastAsia="Arial Unicode MS" w:cs="Guttman Drogolin"/>
          <w:sz w:val="28"/>
          <w:szCs w:val="28"/>
          <w:rtl/>
        </w:rPr>
        <w:t>לפי חשבונו המוטע</w:t>
      </w:r>
      <w:r w:rsidR="00423AAB" w:rsidRPr="002D399D">
        <w:rPr>
          <w:rFonts w:eastAsia="Arial Unicode MS" w:cs="Guttman Drogolin"/>
          <w:sz w:val="28"/>
          <w:szCs w:val="28"/>
          <w:rtl/>
        </w:rPr>
        <w:t>]</w:t>
      </w:r>
      <w:r w:rsidRPr="002D399D">
        <w:rPr>
          <w:rFonts w:eastAsia="Arial Unicode MS" w:cs="Guttman Drogolin"/>
          <w:sz w:val="28"/>
          <w:szCs w:val="28"/>
        </w:rPr>
        <w:t xml:space="preserve"> </w:t>
      </w:r>
      <w:r w:rsidRPr="002D399D">
        <w:rPr>
          <w:rFonts w:eastAsia="Arial Unicode MS" w:cs="Guttman Drogolin"/>
          <w:sz w:val="28"/>
          <w:szCs w:val="28"/>
          <w:rtl/>
        </w:rPr>
        <w:t>אך אולי היה זה רק מפני שלא היו ראויים לכך במעשיהם</w:t>
      </w:r>
      <w:r w:rsidR="002D399D">
        <w:rPr>
          <w:rFonts w:eastAsia="Arial Unicode MS" w:cs="Guttman Drogolin"/>
          <w:sz w:val="28"/>
          <w:szCs w:val="28"/>
          <w:rtl/>
        </w:rPr>
        <w:t xml:space="preserve">. </w:t>
      </w:r>
      <w:r w:rsidRPr="002D399D">
        <w:rPr>
          <w:rFonts w:eastAsia="Arial Unicode MS" w:cs="Guttman Drogolin"/>
          <w:sz w:val="28"/>
          <w:szCs w:val="28"/>
          <w:rtl/>
        </w:rPr>
        <w:t>אם ישובו ויהיו ראויים - אולי אכן יפקוד אותם אלוקיהם ויגאלם? ומלכותי - מה תהא עליה</w:t>
      </w:r>
      <w:r w:rsidRPr="002D399D">
        <w:rPr>
          <w:rFonts w:eastAsia="Arial Unicode MS" w:cs="Guttman Drogolin"/>
          <w:sz w:val="28"/>
          <w:szCs w:val="28"/>
        </w:rPr>
        <w:t>?!</w:t>
      </w:r>
    </w:p>
    <w:p w14:paraId="4ED740F5" w14:textId="69C4908C" w:rsidR="00FE063C" w:rsidRPr="002D399D" w:rsidRDefault="00FE063C" w:rsidP="002D399D">
      <w:pPr>
        <w:spacing w:after="0" w:line="276" w:lineRule="auto"/>
        <w:jc w:val="both"/>
        <w:rPr>
          <w:rFonts w:eastAsia="Arial Unicode MS" w:cs="Guttman Drogolin"/>
          <w:sz w:val="28"/>
          <w:szCs w:val="28"/>
          <w:rtl/>
        </w:rPr>
      </w:pPr>
    </w:p>
    <w:p w14:paraId="096BCEDD" w14:textId="73E200EB"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מתוך מחשבה כזאת, ניסה אחשורוש למצוא דרכים, כיצד להחטיא את עם ישראל ככל היותר ולהרחיקם מדרך הישר</w:t>
      </w:r>
      <w:r w:rsidR="002D399D">
        <w:rPr>
          <w:rFonts w:eastAsia="Arial Unicode MS" w:cs="Guttman Drogolin"/>
          <w:sz w:val="28"/>
          <w:szCs w:val="28"/>
          <w:rtl/>
        </w:rPr>
        <w:t xml:space="preserve">. </w:t>
      </w:r>
      <w:r w:rsidRPr="002D399D">
        <w:rPr>
          <w:rFonts w:eastAsia="Arial Unicode MS" w:cs="Guttman Drogolin"/>
          <w:sz w:val="28"/>
          <w:szCs w:val="28"/>
          <w:rtl/>
        </w:rPr>
        <w:t>יעץ לו המן: אלוהיהם של אלו שונא זמה</w:t>
      </w:r>
      <w:r w:rsidR="002D399D">
        <w:rPr>
          <w:rFonts w:eastAsia="Arial Unicode MS" w:cs="Guttman Drogolin"/>
          <w:sz w:val="28"/>
          <w:szCs w:val="28"/>
          <w:rtl/>
        </w:rPr>
        <w:t xml:space="preserve">. </w:t>
      </w:r>
      <w:r w:rsidRPr="002D399D">
        <w:rPr>
          <w:rFonts w:eastAsia="Arial Unicode MS" w:cs="Guttman Drogolin"/>
          <w:sz w:val="28"/>
          <w:szCs w:val="28"/>
          <w:rtl/>
        </w:rPr>
        <w:t>הכשילם ועשה להם משתה של הוללות ופריצות, וגזור עליהם שיבואו ויאכלו וישתו, והם מתוך שכרון חושים כבר יעשו כרצונם</w:t>
      </w:r>
      <w:r w:rsidR="002D399D">
        <w:rPr>
          <w:rFonts w:eastAsia="Arial Unicode MS" w:cs="Guttman Drogolin"/>
          <w:sz w:val="28"/>
          <w:szCs w:val="28"/>
          <w:rtl/>
        </w:rPr>
        <w:t xml:space="preserve">... </w:t>
      </w:r>
    </w:p>
    <w:p w14:paraId="76089B96" w14:textId="77777777" w:rsidR="007D0BF8" w:rsidRPr="002D399D" w:rsidRDefault="007D0BF8" w:rsidP="002D399D">
      <w:pPr>
        <w:spacing w:after="0" w:line="276" w:lineRule="auto"/>
        <w:jc w:val="both"/>
        <w:rPr>
          <w:rFonts w:eastAsia="Arial Unicode MS" w:cs="Guttman Drogolin"/>
          <w:sz w:val="28"/>
          <w:szCs w:val="28"/>
        </w:rPr>
      </w:pPr>
    </w:p>
    <w:p w14:paraId="678E2107" w14:textId="77777777" w:rsidR="007D0BF8" w:rsidRPr="002D399D" w:rsidRDefault="002D6133" w:rsidP="002D399D">
      <w:pPr>
        <w:spacing w:after="0" w:line="276" w:lineRule="auto"/>
        <w:jc w:val="both"/>
        <w:rPr>
          <w:rFonts w:eastAsia="Arial Unicode MS" w:cs="Guttman Drogolin"/>
          <w:sz w:val="28"/>
          <w:szCs w:val="28"/>
        </w:rPr>
      </w:pPr>
      <w:bookmarkStart w:id="28" w:name="HtmpReportNum0034_L2"/>
      <w:bookmarkStart w:id="29" w:name="ליברליזםBוחופשBדת"/>
      <w:bookmarkEnd w:id="28"/>
      <w:bookmarkEnd w:id="29"/>
      <w:r w:rsidRPr="002D399D">
        <w:rPr>
          <w:rFonts w:eastAsia="Arial Unicode MS" w:cs="Guttman Drogolin"/>
          <w:sz w:val="28"/>
          <w:szCs w:val="28"/>
        </w:rPr>
        <w:pict w14:anchorId="0A6B7414">
          <v:rect id="_x0000_i1031" style="width:0;height:1.5pt" o:hralign="center" o:hrstd="t" o:hrnoshade="t" o:hr="t" fillcolor="#e1e7f4" stroked="f"/>
        </w:pict>
      </w:r>
    </w:p>
    <w:p w14:paraId="5D0A03B6"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ליברליזם וחופש דת</w:t>
      </w:r>
    </w:p>
    <w:p w14:paraId="1AEB0CC2" w14:textId="30805A2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ואכן המשתה נערך באופן מתוחכם וערמומי, כך שהיהודים לא ירגישו שיש כאן כוונה להחטיאם ולהכשילם</w:t>
      </w:r>
      <w:r w:rsidR="002D399D">
        <w:rPr>
          <w:rFonts w:eastAsia="Arial Unicode MS" w:cs="Guttman Drogolin"/>
          <w:sz w:val="28"/>
          <w:szCs w:val="28"/>
          <w:rtl/>
        </w:rPr>
        <w:t xml:space="preserve">. </w:t>
      </w:r>
      <w:r w:rsidRPr="002D399D">
        <w:rPr>
          <w:rFonts w:eastAsia="Arial Unicode MS" w:cs="Guttman Drogolin"/>
          <w:sz w:val="28"/>
          <w:szCs w:val="28"/>
          <w:rtl/>
        </w:rPr>
        <w:t>האוכל כאמור היה כשר בתכלית</w:t>
      </w:r>
      <w:r w:rsidR="002D399D">
        <w:rPr>
          <w:rFonts w:eastAsia="Arial Unicode MS" w:cs="Guttman Drogolin"/>
          <w:sz w:val="28"/>
          <w:szCs w:val="28"/>
          <w:rtl/>
        </w:rPr>
        <w:t xml:space="preserve">. </w:t>
      </w:r>
      <w:r w:rsidRPr="002D399D">
        <w:rPr>
          <w:rFonts w:eastAsia="Arial Unicode MS" w:cs="Guttman Drogolin"/>
          <w:sz w:val="28"/>
          <w:szCs w:val="28"/>
          <w:rtl/>
        </w:rPr>
        <w:t>אפילו יין כשר ללא חשש יין נסך ניתן היה לקבל </w:t>
      </w:r>
      <w:r w:rsidR="00C93EC0" w:rsidRPr="002D399D">
        <w:rPr>
          <w:rFonts w:eastAsia="Arial Unicode MS" w:cs="Guttman Drogolin"/>
          <w:sz w:val="28"/>
          <w:szCs w:val="28"/>
          <w:rtl/>
        </w:rPr>
        <w:t>[</w:t>
      </w:r>
      <w:r w:rsidRPr="002D399D">
        <w:rPr>
          <w:rFonts w:eastAsia="Arial Unicode MS" w:cs="Guttman Drogolin"/>
          <w:sz w:val="28"/>
          <w:szCs w:val="28"/>
          <w:rtl/>
        </w:rPr>
        <w:t>היה זה יין שהובא אל המלך מאת היהודים כתשלום מס, כי היה נהוג שמשלמים מיסים למלך על ידי סחורות שונות</w:t>
      </w:r>
      <w:r w:rsidR="002D399D">
        <w:rPr>
          <w:rFonts w:eastAsia="Arial Unicode MS" w:cs="Guttman Drogolin"/>
          <w:sz w:val="28"/>
          <w:szCs w:val="28"/>
          <w:rtl/>
        </w:rPr>
        <w:t xml:space="preserve">. </w:t>
      </w:r>
      <w:r w:rsidRPr="002D399D">
        <w:rPr>
          <w:rFonts w:eastAsia="Arial Unicode MS" w:cs="Guttman Drogolin"/>
          <w:sz w:val="28"/>
          <w:szCs w:val="28"/>
          <w:rtl/>
        </w:rPr>
        <w:t>יין זה, שיוצר כמובן על ידי יהודים בלבד, נשמר כשהוא חתום חותם בתוך חותם, וכך לא היה בו שום חשש מגע נוכרי</w:t>
      </w:r>
      <w:r w:rsidR="002D399D">
        <w:rPr>
          <w:rFonts w:eastAsia="Arial Unicode MS" w:cs="Guttman Drogolin"/>
          <w:sz w:val="28"/>
          <w:szCs w:val="28"/>
          <w:rtl/>
        </w:rPr>
        <w:t xml:space="preserve"> (</w:t>
      </w:r>
      <w:r w:rsidRPr="002D399D">
        <w:rPr>
          <w:rFonts w:eastAsia="Arial Unicode MS" w:cs="Guttman Drogolin"/>
          <w:sz w:val="28"/>
          <w:szCs w:val="28"/>
          <w:rtl/>
        </w:rPr>
        <w:t>מע"ל לא</w:t>
      </w:r>
      <w:r w:rsidR="002D399D">
        <w:rPr>
          <w:rFonts w:eastAsia="Arial Unicode MS" w:cs="Guttman Drogolin"/>
          <w:sz w:val="28"/>
          <w:szCs w:val="28"/>
          <w:rtl/>
        </w:rPr>
        <w:t>)</w:t>
      </w:r>
      <w:r w:rsidR="00C93EC0" w:rsidRPr="002D399D">
        <w:rPr>
          <w:rFonts w:eastAsia="Arial Unicode MS" w:cs="Guttman Drogolin"/>
          <w:sz w:val="28"/>
          <w:szCs w:val="28"/>
          <w:rtl/>
        </w:rPr>
        <w:t>]</w:t>
      </w:r>
      <w:r w:rsidR="002D399D">
        <w:rPr>
          <w:rFonts w:eastAsia="Arial Unicode MS" w:cs="Guttman Drogolin"/>
          <w:sz w:val="28"/>
          <w:szCs w:val="28"/>
          <w:rtl/>
        </w:rPr>
        <w:t xml:space="preserve">. </w:t>
      </w:r>
      <w:r w:rsidRPr="002D399D">
        <w:rPr>
          <w:rFonts w:eastAsia="Arial Unicode MS" w:cs="Guttman Drogolin"/>
          <w:sz w:val="28"/>
          <w:szCs w:val="28"/>
          <w:rtl/>
        </w:rPr>
        <w:t>בנוסף לכך, כל המעוניין קיבל מחיצה נפרדת לו ולמשפחתו, כך שניתן היה לשמור אף על גדרי צניעות נאותים</w:t>
      </w:r>
      <w:r w:rsidR="002D399D">
        <w:rPr>
          <w:rFonts w:eastAsia="Arial Unicode MS" w:cs="Guttman Drogolin"/>
          <w:sz w:val="28"/>
          <w:szCs w:val="28"/>
          <w:rtl/>
        </w:rPr>
        <w:t>. (</w:t>
      </w:r>
      <w:r w:rsidRPr="002D399D">
        <w:rPr>
          <w:rFonts w:eastAsia="Arial Unicode MS" w:cs="Guttman Drogolin"/>
          <w:sz w:val="28"/>
          <w:szCs w:val="28"/>
          <w:rtl/>
        </w:rPr>
        <w:t>מע"ל כה</w:t>
      </w:r>
      <w:r w:rsidR="002D399D">
        <w:rPr>
          <w:rFonts w:eastAsia="Arial Unicode MS" w:cs="Guttman Drogolin"/>
          <w:sz w:val="28"/>
          <w:szCs w:val="28"/>
          <w:rtl/>
        </w:rPr>
        <w:t xml:space="preserve">. </w:t>
      </w:r>
      <w:r w:rsidRPr="002D399D">
        <w:rPr>
          <w:rFonts w:eastAsia="Arial Unicode MS" w:cs="Guttman Drogolin"/>
          <w:sz w:val="28"/>
          <w:szCs w:val="28"/>
          <w:rtl/>
        </w:rPr>
        <w:t>מהר"מ אלשיך</w:t>
      </w:r>
      <w:r w:rsidR="002D399D">
        <w:rPr>
          <w:rFonts w:eastAsia="Arial Unicode MS" w:cs="Guttman Drogolin"/>
          <w:sz w:val="28"/>
          <w:szCs w:val="28"/>
          <w:rtl/>
        </w:rPr>
        <w:t>)</w:t>
      </w:r>
    </w:p>
    <w:p w14:paraId="690C346D" w14:textId="643D336F" w:rsidR="00FE063C" w:rsidRPr="002D399D" w:rsidRDefault="00FE063C" w:rsidP="002D399D">
      <w:pPr>
        <w:spacing w:after="0" w:line="276" w:lineRule="auto"/>
        <w:jc w:val="both"/>
        <w:rPr>
          <w:rFonts w:eastAsia="Arial Unicode MS" w:cs="Guttman Drogolin"/>
          <w:sz w:val="28"/>
          <w:szCs w:val="28"/>
          <w:rtl/>
        </w:rPr>
      </w:pPr>
    </w:p>
    <w:p w14:paraId="4B3AFCDB" w14:textId="33825DA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אך מנגד, בכוונה תחילה, הושם דגש חזק על אווירה קלילה ונינוחה, ללא שום מתח של מורא מלכות</w:t>
      </w:r>
      <w:r w:rsidR="002D399D">
        <w:rPr>
          <w:rFonts w:eastAsia="Arial Unicode MS" w:cs="Guttman Drogolin"/>
          <w:sz w:val="28"/>
          <w:szCs w:val="28"/>
          <w:rtl/>
        </w:rPr>
        <w:t xml:space="preserve">. </w:t>
      </w:r>
      <w:r w:rsidRPr="002D399D">
        <w:rPr>
          <w:rFonts w:eastAsia="Arial Unicode MS" w:cs="Guttman Drogolin"/>
          <w:sz w:val="28"/>
          <w:szCs w:val="28"/>
          <w:rtl/>
        </w:rPr>
        <w:t>ניתן לראות זאת מהעובדה הבאה: מנהג קשה היה נוהג במדינת פרס - בסעודות מלכותיות היו מביאים לשולחן כוס גדול מאוד של יין, ומגישים אותו לפני אחד המסובים, ומי שהיה הכוס נופל בחלקו, היה חייב לשתות את כולו, אפילו הוא מת, אפילו הוא משתגע</w:t>
      </w:r>
      <w:r w:rsidR="002D399D">
        <w:rPr>
          <w:rFonts w:eastAsia="Arial Unicode MS" w:cs="Guttman Drogolin"/>
          <w:sz w:val="28"/>
          <w:szCs w:val="28"/>
          <w:rtl/>
        </w:rPr>
        <w:t xml:space="preserve">. </w:t>
      </w:r>
      <w:r w:rsidR="00C93EC0" w:rsidRPr="002D399D">
        <w:rPr>
          <w:rFonts w:eastAsia="Arial Unicode MS" w:cs="Guttman Drogolin"/>
          <w:sz w:val="28"/>
          <w:szCs w:val="28"/>
          <w:rtl/>
        </w:rPr>
        <w:t>[</w:t>
      </w:r>
      <w:r w:rsidRPr="002D399D">
        <w:rPr>
          <w:rFonts w:eastAsia="Arial Unicode MS" w:cs="Guttman Drogolin"/>
          <w:sz w:val="28"/>
          <w:szCs w:val="28"/>
          <w:rtl/>
        </w:rPr>
        <w:t xml:space="preserve">שרי המשקים </w:t>
      </w:r>
      <w:r w:rsidRPr="002D399D">
        <w:rPr>
          <w:rFonts w:eastAsia="Arial Unicode MS" w:cs="Guttman Drogolin"/>
          <w:sz w:val="28"/>
          <w:szCs w:val="28"/>
          <w:rtl/>
        </w:rPr>
        <w:lastRenderedPageBreak/>
        <w:t>הפרסיים היו מתעשרים מתפקיד זה, שכן רבים מן המסובים היו נותנים להם בחשאי שוחד רב, כדי שלא יגישו לפניהם כוס זו</w:t>
      </w:r>
      <w:r w:rsidR="002D399D">
        <w:rPr>
          <w:rFonts w:eastAsia="Arial Unicode MS" w:cs="Guttman Drogolin"/>
          <w:sz w:val="28"/>
          <w:szCs w:val="28"/>
          <w:rtl/>
        </w:rPr>
        <w:t xml:space="preserve">. </w:t>
      </w:r>
      <w:r w:rsidR="00C93EC0" w:rsidRPr="002D399D">
        <w:rPr>
          <w:rFonts w:eastAsia="Arial Unicode MS" w:cs="Guttman Drogolin"/>
          <w:sz w:val="28"/>
          <w:szCs w:val="28"/>
        </w:rPr>
        <w:t>]</w:t>
      </w:r>
      <w:r w:rsidRPr="002D399D">
        <w:rPr>
          <w:rFonts w:eastAsia="Arial Unicode MS" w:cs="Guttman Drogolin"/>
          <w:sz w:val="28"/>
          <w:szCs w:val="28"/>
        </w:rPr>
        <w:t> </w:t>
      </w:r>
      <w:r w:rsidRPr="002D399D">
        <w:rPr>
          <w:rFonts w:eastAsia="Arial Unicode MS" w:cs="Guttman Drogolin"/>
          <w:sz w:val="28"/>
          <w:szCs w:val="28"/>
          <w:rtl/>
        </w:rPr>
        <w:t>אולם אחשורוש - נמנע מלהביא כוס זו אל המשתה, כדי שלא ליצור אווירה של מתח וכפייה</w:t>
      </w:r>
      <w:r w:rsidR="002D399D">
        <w:rPr>
          <w:rFonts w:eastAsia="Arial Unicode MS" w:cs="Guttman Drogolin"/>
          <w:sz w:val="28"/>
          <w:szCs w:val="28"/>
          <w:rtl/>
        </w:rPr>
        <w:t>. (</w:t>
      </w:r>
      <w:r w:rsidRPr="002D399D">
        <w:rPr>
          <w:rFonts w:eastAsia="Arial Unicode MS" w:cs="Guttman Drogolin"/>
          <w:sz w:val="28"/>
          <w:szCs w:val="28"/>
          <w:rtl/>
        </w:rPr>
        <w:t>ילקו"ש תתרמח</w:t>
      </w:r>
      <w:r w:rsidR="002D399D">
        <w:rPr>
          <w:rFonts w:eastAsia="Arial Unicode MS" w:cs="Guttman Drogolin"/>
          <w:sz w:val="28"/>
          <w:szCs w:val="28"/>
          <w:rtl/>
        </w:rPr>
        <w:t>)</w:t>
      </w:r>
    </w:p>
    <w:p w14:paraId="3F3C7DE1" w14:textId="46552360" w:rsidR="00423AAB" w:rsidRPr="002D399D" w:rsidRDefault="00423AAB" w:rsidP="002D399D">
      <w:pPr>
        <w:spacing w:after="0" w:line="276" w:lineRule="auto"/>
        <w:jc w:val="both"/>
        <w:rPr>
          <w:rFonts w:eastAsia="Arial Unicode MS" w:cs="Guttman Drogolin"/>
          <w:sz w:val="28"/>
          <w:szCs w:val="28"/>
          <w:rtl/>
        </w:rPr>
      </w:pPr>
    </w:p>
    <w:p w14:paraId="63237937" w14:textId="26527E00"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כמו כן הובא לפני כל אחד יין של מדינתו, שירגיש בנוח לשתותו</w:t>
      </w:r>
      <w:r w:rsidR="002D399D">
        <w:rPr>
          <w:rFonts w:eastAsia="Arial Unicode MS" w:cs="Guttman Drogolin"/>
          <w:sz w:val="28"/>
          <w:szCs w:val="28"/>
          <w:rtl/>
        </w:rPr>
        <w:t xml:space="preserve">. </w:t>
      </w:r>
      <w:r w:rsidRPr="002D399D">
        <w:rPr>
          <w:rFonts w:eastAsia="Arial Unicode MS" w:cs="Guttman Drogolin"/>
          <w:sz w:val="28"/>
          <w:szCs w:val="28"/>
          <w:rtl/>
        </w:rPr>
        <w:t>מי שרגיל לאכול תחילה ואחר כך לשתות - הגישו לפניו אוכל ואחר כך שתיה</w:t>
      </w:r>
      <w:r w:rsidR="002D399D">
        <w:rPr>
          <w:rFonts w:eastAsia="Arial Unicode MS" w:cs="Guttman Drogolin"/>
          <w:sz w:val="28"/>
          <w:szCs w:val="28"/>
          <w:rtl/>
        </w:rPr>
        <w:t xml:space="preserve">. </w:t>
      </w:r>
      <w:r w:rsidRPr="002D399D">
        <w:rPr>
          <w:rFonts w:eastAsia="Arial Unicode MS" w:cs="Guttman Drogolin"/>
          <w:sz w:val="28"/>
          <w:szCs w:val="28"/>
          <w:rtl/>
        </w:rPr>
        <w:t>ומי שרגיל לשתות ואחר כך לאכול - הביאו לו שתיה ואחר כך אוכל</w:t>
      </w:r>
      <w:r w:rsidR="002D399D">
        <w:rPr>
          <w:rFonts w:eastAsia="Arial Unicode MS" w:cs="Guttman Drogolin"/>
          <w:sz w:val="28"/>
          <w:szCs w:val="28"/>
          <w:rtl/>
        </w:rPr>
        <w:t xml:space="preserve">. </w:t>
      </w:r>
      <w:r w:rsidRPr="002D399D">
        <w:rPr>
          <w:rFonts w:eastAsia="Arial Unicode MS" w:cs="Guttman Drogolin"/>
          <w:sz w:val="28"/>
          <w:szCs w:val="28"/>
          <w:rtl/>
        </w:rPr>
        <w:t>כוהני דת הכותים, המקפידים שלא לשתות יין השמור בנאדות, הביאו להם יין השמור בכדי חרס</w:t>
      </w:r>
      <w:r w:rsidR="002D399D">
        <w:rPr>
          <w:rFonts w:eastAsia="Arial Unicode MS" w:cs="Guttman Drogolin"/>
          <w:sz w:val="28"/>
          <w:szCs w:val="28"/>
          <w:rtl/>
        </w:rPr>
        <w:t>. (</w:t>
      </w:r>
      <w:r w:rsidRPr="002D399D">
        <w:rPr>
          <w:rFonts w:eastAsia="Arial Unicode MS" w:cs="Guttman Drogolin"/>
          <w:sz w:val="28"/>
          <w:szCs w:val="28"/>
          <w:rtl/>
        </w:rPr>
        <w:t>אסתר רבה ב יג</w:t>
      </w:r>
      <w:r w:rsidR="002D399D">
        <w:rPr>
          <w:rFonts w:eastAsia="Arial Unicode MS" w:cs="Guttman Drogolin"/>
          <w:sz w:val="28"/>
          <w:szCs w:val="28"/>
          <w:rtl/>
        </w:rPr>
        <w:t>)</w:t>
      </w:r>
    </w:p>
    <w:p w14:paraId="668A8B1E" w14:textId="54A845FF"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המטרה היתה, לתת ככל היותר הרגשה חופשית של פורקן</w:t>
      </w:r>
      <w:r w:rsidR="002D399D">
        <w:rPr>
          <w:rFonts w:eastAsia="Arial Unicode MS" w:cs="Guttman Drogolin"/>
          <w:sz w:val="28"/>
          <w:szCs w:val="28"/>
          <w:rtl/>
        </w:rPr>
        <w:t xml:space="preserve">. </w:t>
      </w:r>
      <w:r w:rsidRPr="002D399D">
        <w:rPr>
          <w:rFonts w:eastAsia="Arial Unicode MS" w:cs="Guttman Drogolin"/>
          <w:sz w:val="28"/>
          <w:szCs w:val="28"/>
          <w:rtl/>
        </w:rPr>
        <w:t>כי כאשר יש מורא של מלכות, אין היצר מסית כל כך לחטוא, מה שאין כן באווירה פתוחה ונוחה - בה יכול היצר להדיח את האדם בקלות רבה ולהביא אותו לידי פריקת יצרים</w:t>
      </w:r>
      <w:r w:rsidR="002D399D">
        <w:rPr>
          <w:rFonts w:eastAsia="Arial Unicode MS" w:cs="Guttman Drogolin"/>
          <w:sz w:val="28"/>
          <w:szCs w:val="28"/>
          <w:rtl/>
        </w:rPr>
        <w:t>. (</w:t>
      </w:r>
      <w:r w:rsidRPr="002D399D">
        <w:rPr>
          <w:rFonts w:eastAsia="Arial Unicode MS" w:cs="Guttman Drogolin"/>
          <w:sz w:val="28"/>
          <w:szCs w:val="28"/>
          <w:rtl/>
        </w:rPr>
        <w:t>יערות דבש ח"ב דף י"ב</w:t>
      </w:r>
      <w:r w:rsidR="002D399D">
        <w:rPr>
          <w:rFonts w:eastAsia="Arial Unicode MS" w:cs="Guttman Drogolin"/>
          <w:sz w:val="28"/>
          <w:szCs w:val="28"/>
          <w:rtl/>
        </w:rPr>
        <w:t>)</w:t>
      </w:r>
    </w:p>
    <w:p w14:paraId="049017F7" w14:textId="3EBC3B43"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הגדיל אחשורוש לערוך ליהודים סעודה מיוחדת כפי הנהוג בארץ ישראל, עם מאכלים המיוחדים לארץ ישראל וסדרי סעודה הנהוגים בה, כדי לשמח ולהרחיב את לבבם, כשהמטרה - כאמור, להביאם ולגררם לידי פורקן וחטא</w:t>
      </w:r>
      <w:r w:rsidR="002D399D">
        <w:rPr>
          <w:rFonts w:eastAsia="Arial Unicode MS" w:cs="Guttman Drogolin"/>
          <w:sz w:val="28"/>
          <w:szCs w:val="28"/>
          <w:rtl/>
        </w:rPr>
        <w:t>. (</w:t>
      </w:r>
      <w:r w:rsidRPr="002D399D">
        <w:rPr>
          <w:rFonts w:eastAsia="Arial Unicode MS" w:cs="Guttman Drogolin"/>
          <w:sz w:val="28"/>
          <w:szCs w:val="28"/>
          <w:rtl/>
        </w:rPr>
        <w:t>אסתר רבה ב א</w:t>
      </w:r>
      <w:r w:rsidR="002D399D">
        <w:rPr>
          <w:rFonts w:eastAsia="Arial Unicode MS" w:cs="Guttman Drogolin"/>
          <w:sz w:val="28"/>
          <w:szCs w:val="28"/>
          <w:rtl/>
        </w:rPr>
        <w:t xml:space="preserve">. </w:t>
      </w:r>
      <w:r w:rsidRPr="002D399D">
        <w:rPr>
          <w:rFonts w:eastAsia="Arial Unicode MS" w:cs="Guttman Drogolin"/>
          <w:sz w:val="28"/>
          <w:szCs w:val="28"/>
          <w:rtl/>
        </w:rPr>
        <w:t>תורה תמימה אסתר א מז</w:t>
      </w:r>
      <w:r w:rsidR="002D399D">
        <w:rPr>
          <w:rFonts w:eastAsia="Arial Unicode MS" w:cs="Guttman Drogolin"/>
          <w:sz w:val="28"/>
          <w:szCs w:val="28"/>
          <w:rtl/>
        </w:rPr>
        <w:t>)</w:t>
      </w:r>
    </w:p>
    <w:p w14:paraId="7BA7D5B7" w14:textId="13E6DC4B"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כאשר הובאו כלי בית המקדש לסעודה - ראה אחשורוש שהדבר מפריע ליהודים, ומתוך 'התחשבות ברגשותיהם', ציוה למשרתיו לתת להם מקום נפרד למסיבה, שלא יחושו חלילה איזו תחושת אי נוחות</w:t>
      </w:r>
      <w:r w:rsidR="002D399D">
        <w:rPr>
          <w:rFonts w:eastAsia="Arial Unicode MS" w:cs="Guttman Drogolin"/>
          <w:sz w:val="28"/>
          <w:szCs w:val="28"/>
          <w:rtl/>
        </w:rPr>
        <w:t>... (</w:t>
      </w:r>
      <w:r w:rsidRPr="002D399D">
        <w:rPr>
          <w:rFonts w:eastAsia="Arial Unicode MS" w:cs="Guttman Drogolin"/>
          <w:sz w:val="28"/>
          <w:szCs w:val="28"/>
          <w:rtl/>
        </w:rPr>
        <w:t>ילקו"ש אסתר תתרמו</w:t>
      </w:r>
      <w:r w:rsidR="002D399D">
        <w:rPr>
          <w:rFonts w:eastAsia="Arial Unicode MS" w:cs="Guttman Drogolin"/>
          <w:sz w:val="28"/>
          <w:szCs w:val="28"/>
          <w:rtl/>
        </w:rPr>
        <w:t>)</w:t>
      </w:r>
    </w:p>
    <w:p w14:paraId="6494B0EC" w14:textId="77777777" w:rsidR="007D0BF8" w:rsidRPr="002D399D" w:rsidRDefault="007D0BF8" w:rsidP="002D399D">
      <w:pPr>
        <w:spacing w:after="0" w:line="276" w:lineRule="auto"/>
        <w:jc w:val="both"/>
        <w:rPr>
          <w:rFonts w:eastAsia="Arial Unicode MS" w:cs="Guttman Drogolin"/>
          <w:sz w:val="28"/>
          <w:szCs w:val="28"/>
        </w:rPr>
      </w:pPr>
    </w:p>
    <w:p w14:paraId="32D54032" w14:textId="77777777" w:rsidR="007D0BF8" w:rsidRPr="002D399D" w:rsidRDefault="002D6133" w:rsidP="002D399D">
      <w:pPr>
        <w:spacing w:after="0" w:line="276" w:lineRule="auto"/>
        <w:jc w:val="both"/>
        <w:rPr>
          <w:rFonts w:eastAsia="Arial Unicode MS" w:cs="Guttman Drogolin"/>
          <w:sz w:val="28"/>
          <w:szCs w:val="28"/>
        </w:rPr>
      </w:pPr>
      <w:bookmarkStart w:id="30" w:name="HtmpReportNum0035_L2"/>
      <w:bookmarkStart w:id="31" w:name="משתהBושתי"/>
      <w:bookmarkEnd w:id="30"/>
      <w:bookmarkEnd w:id="31"/>
      <w:r w:rsidRPr="002D399D">
        <w:rPr>
          <w:rFonts w:eastAsia="Arial Unicode MS" w:cs="Guttman Drogolin"/>
          <w:sz w:val="28"/>
          <w:szCs w:val="28"/>
        </w:rPr>
        <w:pict w14:anchorId="5750DBFC">
          <v:rect id="_x0000_i1032" style="width:0;height:1.5pt" o:hralign="center" o:hrstd="t" o:hrnoshade="t" o:hr="t" fillcolor="#e1e7f4" stroked="f"/>
        </w:pict>
      </w:r>
    </w:p>
    <w:p w14:paraId="0ED73F8F"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משתה ושתי</w:t>
      </w:r>
    </w:p>
    <w:p w14:paraId="183A634A" w14:textId="7777777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tl/>
        </w:rPr>
        <w:t>גַּם וַשְׁתִּי הַמַּלְכָּה עָשְׂתָה מִשְׁתֵּה נָשִׁים בֵּית הַמַּלְכוּת אֲשֶׁר לַמֶּלֶךְ אֲחַשְׁוֵרוֹשׁ</w:t>
      </w:r>
      <w:r w:rsidRPr="002D399D">
        <w:rPr>
          <w:rFonts w:eastAsia="Arial Unicode MS" w:cs="Guttman Drogolin"/>
          <w:b/>
          <w:bCs/>
          <w:sz w:val="28"/>
          <w:szCs w:val="28"/>
        </w:rPr>
        <w:t>:</w:t>
      </w:r>
    </w:p>
    <w:p w14:paraId="7C640D27" w14:textId="16973243"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אף חלקן של הנשים לא קופח במשתה המלכותי</w:t>
      </w:r>
      <w:r w:rsidR="002D399D">
        <w:rPr>
          <w:rFonts w:eastAsia="Arial Unicode MS" w:cs="Guttman Drogolin"/>
          <w:sz w:val="28"/>
          <w:szCs w:val="28"/>
          <w:rtl/>
        </w:rPr>
        <w:t xml:space="preserve">. </w:t>
      </w:r>
      <w:r w:rsidRPr="002D399D">
        <w:rPr>
          <w:rFonts w:eastAsia="Arial Unicode MS" w:cs="Guttman Drogolin"/>
          <w:sz w:val="28"/>
          <w:szCs w:val="28"/>
          <w:rtl/>
        </w:rPr>
        <w:t>הלוא מראש כתבו בהזמנות המלכותיות שההזמנה היא זוגית</w:t>
      </w:r>
      <w:r w:rsidR="002D399D">
        <w:rPr>
          <w:rFonts w:eastAsia="Arial Unicode MS" w:cs="Guttman Drogolin"/>
          <w:sz w:val="28"/>
          <w:szCs w:val="28"/>
          <w:rtl/>
        </w:rPr>
        <w:t xml:space="preserve">. </w:t>
      </w:r>
      <w:r w:rsidRPr="002D399D">
        <w:rPr>
          <w:rFonts w:eastAsia="Arial Unicode MS" w:cs="Guttman Drogolin"/>
          <w:sz w:val="28"/>
          <w:szCs w:val="28"/>
          <w:rtl/>
        </w:rPr>
        <w:t>אל דאגה, אכן יש מחיצה</w:t>
      </w:r>
      <w:r w:rsidR="002D399D">
        <w:rPr>
          <w:rFonts w:eastAsia="Arial Unicode MS" w:cs="Guttman Drogolin"/>
          <w:sz w:val="28"/>
          <w:szCs w:val="28"/>
          <w:rtl/>
        </w:rPr>
        <w:t xml:space="preserve">. </w:t>
      </w:r>
      <w:r w:rsidRPr="002D399D">
        <w:rPr>
          <w:rFonts w:eastAsia="Arial Unicode MS" w:cs="Guttman Drogolin"/>
          <w:sz w:val="28"/>
          <w:szCs w:val="28"/>
          <w:rtl/>
        </w:rPr>
        <w:t>מקום נפרד הוקצה למשתה הנשים - בבית המלכות הסמוך, בניצוחה של ושתי המלכה, אשר פקחה עין והשגיחה שגם הנשים תרגשנה בנח ככל היותר</w:t>
      </w:r>
      <w:r w:rsidR="002D399D">
        <w:rPr>
          <w:rFonts w:eastAsia="Arial Unicode MS" w:cs="Guttman Drogolin"/>
          <w:sz w:val="28"/>
          <w:szCs w:val="28"/>
          <w:rtl/>
        </w:rPr>
        <w:t xml:space="preserve">... </w:t>
      </w:r>
    </w:p>
    <w:p w14:paraId="7A07E5CA" w14:textId="740FF960"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כמובן שהכל תוכנן מראש, כדי להכשיל אף את הנשים</w:t>
      </w:r>
      <w:r w:rsidR="002D399D">
        <w:rPr>
          <w:rFonts w:eastAsia="Arial Unicode MS" w:cs="Guttman Drogolin"/>
          <w:sz w:val="28"/>
          <w:szCs w:val="28"/>
          <w:rtl/>
        </w:rPr>
        <w:t xml:space="preserve">. </w:t>
      </w:r>
    </w:p>
    <w:p w14:paraId="618EB601" w14:textId="77777777" w:rsidR="007D0BF8" w:rsidRPr="002D399D" w:rsidRDefault="007D0BF8" w:rsidP="002D399D">
      <w:pPr>
        <w:spacing w:after="0" w:line="276" w:lineRule="auto"/>
        <w:jc w:val="both"/>
        <w:rPr>
          <w:rFonts w:eastAsia="Arial Unicode MS" w:cs="Guttman Drogolin"/>
          <w:sz w:val="28"/>
          <w:szCs w:val="28"/>
        </w:rPr>
      </w:pPr>
    </w:p>
    <w:p w14:paraId="1E8B87CB" w14:textId="77777777" w:rsidR="007D0BF8" w:rsidRPr="002D399D" w:rsidRDefault="007D0BF8" w:rsidP="002D399D">
      <w:pPr>
        <w:spacing w:after="0" w:line="276" w:lineRule="auto"/>
        <w:jc w:val="both"/>
        <w:rPr>
          <w:rFonts w:eastAsia="Arial Unicode MS" w:cs="Guttman Drogolin"/>
          <w:sz w:val="28"/>
          <w:szCs w:val="28"/>
        </w:rPr>
      </w:pPr>
      <w:bookmarkStart w:id="32" w:name="HtmpReportNum0036_L2"/>
      <w:bookmarkStart w:id="33" w:name="קלקולBוירידה"/>
      <w:bookmarkEnd w:id="32"/>
      <w:bookmarkEnd w:id="33"/>
    </w:p>
    <w:p w14:paraId="1BE44C97"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lastRenderedPageBreak/>
        <w:t>קלקול וירידה</w:t>
      </w:r>
    </w:p>
    <w:p w14:paraId="5F6334C7" w14:textId="7D762A96"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האווירה הנעימה עשתה את שלה, היין שנמזג בשפע אף הוא מילא את תפקידו</w:t>
      </w:r>
      <w:r w:rsidR="002D399D">
        <w:rPr>
          <w:rFonts w:eastAsia="Arial Unicode MS" w:cs="Guttman Drogolin"/>
          <w:sz w:val="28"/>
          <w:szCs w:val="28"/>
          <w:rtl/>
        </w:rPr>
        <w:t xml:space="preserve">... </w:t>
      </w:r>
      <w:r w:rsidRPr="002D399D">
        <w:rPr>
          <w:rFonts w:eastAsia="Arial Unicode MS" w:cs="Guttman Drogolin"/>
          <w:sz w:val="28"/>
          <w:szCs w:val="28"/>
          <w:rtl/>
        </w:rPr>
        <w:t>המזימה המרושעת, לדאבון הלב, הצליחה</w:t>
      </w:r>
      <w:r w:rsidR="002D399D">
        <w:rPr>
          <w:rFonts w:eastAsia="Arial Unicode MS" w:cs="Guttman Drogolin"/>
          <w:sz w:val="28"/>
          <w:szCs w:val="28"/>
          <w:rtl/>
        </w:rPr>
        <w:t xml:space="preserve">. </w:t>
      </w:r>
    </w:p>
    <w:p w14:paraId="3F0E86C1" w14:textId="38F7EB0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אמר רבי ישמעאל: שמונה עשר אלף וחמש מאות הלכו לבית המשתה ואכלו ושתו ונשתכרו ונתקלקלו</w:t>
      </w:r>
      <w:r w:rsidR="002D399D">
        <w:rPr>
          <w:rFonts w:eastAsia="Arial Unicode MS" w:cs="Guttman Drogolin"/>
          <w:sz w:val="28"/>
          <w:szCs w:val="28"/>
          <w:rtl/>
        </w:rPr>
        <w:t xml:space="preserve">. </w:t>
      </w:r>
      <w:r w:rsidRPr="002D399D">
        <w:rPr>
          <w:rFonts w:eastAsia="Arial Unicode MS" w:cs="Guttman Drogolin"/>
          <w:sz w:val="28"/>
          <w:szCs w:val="28"/>
          <w:rtl/>
        </w:rPr>
        <w:t>מיד עמד השטן והלשין עליהם לפני הקב"ה ואמר לפניו: "רבונו של עולם, עד מתי תדבק באומה זו, שהם מפרישים לבבם ואמונתם ממך?! אם רצונך, אבד אומה זו מן העולם, כי אינם באים בתשובה לפניך</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אסתר רבה ז יג</w:t>
      </w:r>
      <w:r w:rsidR="002D399D">
        <w:rPr>
          <w:rFonts w:eastAsia="Arial Unicode MS" w:cs="Guttman Drogolin"/>
          <w:sz w:val="28"/>
          <w:szCs w:val="28"/>
          <w:rtl/>
        </w:rPr>
        <w:t>)</w:t>
      </w:r>
    </w:p>
    <w:p w14:paraId="61DA2A58" w14:textId="77777777" w:rsidR="007D0BF8" w:rsidRPr="002D399D" w:rsidRDefault="007D0BF8" w:rsidP="002D399D">
      <w:pPr>
        <w:spacing w:after="0" w:line="276" w:lineRule="auto"/>
        <w:jc w:val="both"/>
        <w:rPr>
          <w:rFonts w:eastAsia="Arial Unicode MS" w:cs="Guttman Drogolin"/>
          <w:sz w:val="28"/>
          <w:szCs w:val="28"/>
        </w:rPr>
      </w:pPr>
    </w:p>
    <w:p w14:paraId="11239DBF" w14:textId="77777777" w:rsidR="007D0BF8" w:rsidRPr="002D399D" w:rsidRDefault="007D0BF8" w:rsidP="002D399D">
      <w:pPr>
        <w:spacing w:after="0" w:line="276" w:lineRule="auto"/>
        <w:jc w:val="both"/>
        <w:rPr>
          <w:rFonts w:eastAsia="Arial Unicode MS" w:cs="Guttman Drogolin"/>
          <w:sz w:val="28"/>
          <w:szCs w:val="28"/>
        </w:rPr>
      </w:pPr>
      <w:bookmarkStart w:id="34" w:name="HtmpReportNum0037_L2"/>
      <w:bookmarkStart w:id="35" w:name="האמתBהכואבת"/>
      <w:bookmarkEnd w:id="34"/>
      <w:bookmarkEnd w:id="35"/>
    </w:p>
    <w:p w14:paraId="005866A6"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האמת הכואבת</w:t>
      </w:r>
    </w:p>
    <w:p w14:paraId="2D28950A" w14:textId="390DA12B"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היהודים החוגגים במשתה - כלל לא העלו בדעתם מהן ההשלכות הכל כך חמורות שהתפתחו עקב השתתפותם במשתה</w:t>
      </w:r>
      <w:r w:rsidR="002D399D">
        <w:rPr>
          <w:rFonts w:eastAsia="Arial Unicode MS" w:cs="Guttman Drogolin"/>
          <w:sz w:val="28"/>
          <w:szCs w:val="28"/>
          <w:rtl/>
        </w:rPr>
        <w:t xml:space="preserve">. </w:t>
      </w:r>
      <w:r w:rsidRPr="002D399D">
        <w:rPr>
          <w:rFonts w:eastAsia="Arial Unicode MS" w:cs="Guttman Drogolin"/>
          <w:sz w:val="28"/>
          <w:szCs w:val="28"/>
          <w:rtl/>
        </w:rPr>
        <w:t>בסך הכללי נראה היה שהכל הלך חלק, פחות או יותר</w:t>
      </w:r>
      <w:r w:rsidR="002D399D">
        <w:rPr>
          <w:rFonts w:eastAsia="Arial Unicode MS" w:cs="Guttman Drogolin"/>
          <w:sz w:val="28"/>
          <w:szCs w:val="28"/>
          <w:rtl/>
        </w:rPr>
        <w:t xml:space="preserve">... </w:t>
      </w:r>
      <w:r w:rsidRPr="002D399D">
        <w:rPr>
          <w:rFonts w:eastAsia="Arial Unicode MS" w:cs="Guttman Drogolin"/>
          <w:sz w:val="28"/>
          <w:szCs w:val="28"/>
          <w:rtl/>
        </w:rPr>
        <w:t>'מביני דבר' ידעו לספר על הצלחה גורפת, על קירוב לבבות חסר תקדים</w:t>
      </w:r>
      <w:r w:rsidR="002D399D">
        <w:rPr>
          <w:rFonts w:eastAsia="Arial Unicode MS" w:cs="Guttman Drogolin"/>
          <w:sz w:val="28"/>
          <w:szCs w:val="28"/>
          <w:rtl/>
        </w:rPr>
        <w:t xml:space="preserve">... </w:t>
      </w:r>
      <w:r w:rsidRPr="002D399D">
        <w:rPr>
          <w:rFonts w:eastAsia="Arial Unicode MS" w:cs="Guttman Drogolin"/>
          <w:sz w:val="28"/>
          <w:szCs w:val="28"/>
          <w:rtl/>
        </w:rPr>
        <w:t>חברי הוועד היו מרוצים</w:t>
      </w:r>
      <w:r w:rsidR="002D399D">
        <w:rPr>
          <w:rFonts w:eastAsia="Arial Unicode MS" w:cs="Guttman Drogolin"/>
          <w:sz w:val="28"/>
          <w:szCs w:val="28"/>
          <w:rtl/>
        </w:rPr>
        <w:t xml:space="preserve">... </w:t>
      </w:r>
    </w:p>
    <w:p w14:paraId="4D2EE2B5" w14:textId="5A6699D6" w:rsidR="00423AAB" w:rsidRPr="002D399D" w:rsidRDefault="00423AAB" w:rsidP="002D399D">
      <w:pPr>
        <w:spacing w:after="0" w:line="276" w:lineRule="auto"/>
        <w:jc w:val="both"/>
        <w:rPr>
          <w:rFonts w:eastAsia="Arial Unicode MS" w:cs="Guttman Drogolin"/>
          <w:sz w:val="28"/>
          <w:szCs w:val="28"/>
          <w:rtl/>
        </w:rPr>
      </w:pPr>
    </w:p>
    <w:p w14:paraId="24F9562F" w14:textId="46BF607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אבל מרדכי הצדיק</w:t>
      </w:r>
      <w:r w:rsidR="002D399D">
        <w:rPr>
          <w:rFonts w:eastAsia="Arial Unicode MS" w:cs="Guttman Drogolin"/>
          <w:sz w:val="28"/>
          <w:szCs w:val="28"/>
          <w:rtl/>
        </w:rPr>
        <w:t xml:space="preserve">... </w:t>
      </w:r>
      <w:r w:rsidRPr="002D399D">
        <w:rPr>
          <w:rFonts w:eastAsia="Arial Unicode MS" w:cs="Guttman Drogolin"/>
          <w:sz w:val="28"/>
          <w:szCs w:val="28"/>
          <w:rtl/>
        </w:rPr>
        <w:t>הוא - אשר אסר ומחה, התריע והזהיר - הוא אשר ידע כעת את האמת הכואבת</w:t>
      </w:r>
      <w:r w:rsidR="002D399D">
        <w:rPr>
          <w:rFonts w:eastAsia="Arial Unicode MS" w:cs="Guttman Drogolin"/>
          <w:sz w:val="28"/>
          <w:szCs w:val="28"/>
          <w:rtl/>
        </w:rPr>
        <w:t xml:space="preserve">. </w:t>
      </w:r>
      <w:r w:rsidRPr="002D399D">
        <w:rPr>
          <w:rFonts w:eastAsia="Arial Unicode MS" w:cs="Guttman Drogolin"/>
          <w:sz w:val="28"/>
          <w:szCs w:val="28"/>
          <w:rtl/>
        </w:rPr>
        <w:t>גזירה קשה מרחפת על העם, מידת הדין מתוחה ומקטרגת</w:t>
      </w:r>
      <w:r w:rsidR="002D399D">
        <w:rPr>
          <w:rFonts w:eastAsia="Arial Unicode MS" w:cs="Guttman Drogolin"/>
          <w:sz w:val="28"/>
          <w:szCs w:val="28"/>
          <w:rtl/>
        </w:rPr>
        <w:t xml:space="preserve">. </w:t>
      </w:r>
    </w:p>
    <w:p w14:paraId="2A030E03" w14:textId="4E6FFB4F"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לא עת לחשות</w:t>
      </w:r>
      <w:r w:rsidR="002D399D">
        <w:rPr>
          <w:rFonts w:eastAsia="Arial Unicode MS" w:cs="Guttman Drogolin"/>
          <w:sz w:val="28"/>
          <w:szCs w:val="28"/>
          <w:rtl/>
        </w:rPr>
        <w:t xml:space="preserve">. </w:t>
      </w:r>
      <w:r w:rsidRPr="002D399D">
        <w:rPr>
          <w:rFonts w:eastAsia="Arial Unicode MS" w:cs="Guttman Drogolin"/>
          <w:sz w:val="28"/>
          <w:szCs w:val="28"/>
          <w:rtl/>
        </w:rPr>
        <w:t>מיד ביום הראשון למשתה, שהיה יום ראשון בשבוע, כינס מרדכי את חכמי הסנהדרין, וערך עימהם תפילות ותעניות למען תתבטל הגזירה מעל עם ישראל</w:t>
      </w:r>
      <w:r w:rsidR="002D399D">
        <w:rPr>
          <w:rFonts w:eastAsia="Arial Unicode MS" w:cs="Guttman Drogolin"/>
          <w:sz w:val="28"/>
          <w:szCs w:val="28"/>
          <w:rtl/>
        </w:rPr>
        <w:t xml:space="preserve">. </w:t>
      </w:r>
      <w:r w:rsidRPr="002D399D">
        <w:rPr>
          <w:rFonts w:eastAsia="Arial Unicode MS" w:cs="Guttman Drogolin"/>
          <w:sz w:val="28"/>
          <w:szCs w:val="28"/>
          <w:rtl/>
        </w:rPr>
        <w:t>מיום ראשון ועד יום שישי התענו והתפללו, וניסו לעורר זכות ורחמים על עם ישראל, אך מידת הדין המשיכה לקטרג</w:t>
      </w:r>
      <w:r w:rsidR="002D399D">
        <w:rPr>
          <w:rFonts w:eastAsia="Arial Unicode MS" w:cs="Guttman Drogolin"/>
          <w:sz w:val="28"/>
          <w:szCs w:val="28"/>
          <w:rtl/>
        </w:rPr>
        <w:t xml:space="preserve">. </w:t>
      </w:r>
    </w:p>
    <w:p w14:paraId="147CBF01" w14:textId="263C47F4"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עד שהגיע היום השביעי למשתה</w:t>
      </w:r>
      <w:r w:rsidR="002D399D">
        <w:rPr>
          <w:rFonts w:eastAsia="Arial Unicode MS" w:cs="Guttman Drogolin"/>
          <w:sz w:val="28"/>
          <w:szCs w:val="28"/>
          <w:rtl/>
        </w:rPr>
        <w:t xml:space="preserve">. </w:t>
      </w:r>
      <w:r w:rsidRPr="002D399D">
        <w:rPr>
          <w:rFonts w:eastAsia="Arial Unicode MS" w:cs="Guttman Drogolin"/>
          <w:sz w:val="28"/>
          <w:szCs w:val="28"/>
          <w:rtl/>
        </w:rPr>
        <w:t>היה זה י' בתשרי - יום הכיפורים שחל בשבת</w:t>
      </w:r>
      <w:r w:rsidR="002D399D">
        <w:rPr>
          <w:rFonts w:eastAsia="Arial Unicode MS" w:cs="Guttman Drogolin"/>
          <w:sz w:val="28"/>
          <w:szCs w:val="28"/>
          <w:rtl/>
        </w:rPr>
        <w:t xml:space="preserve">. </w:t>
      </w:r>
      <w:r w:rsidRPr="002D399D">
        <w:rPr>
          <w:rFonts w:eastAsia="Arial Unicode MS" w:cs="Guttman Drogolin"/>
          <w:sz w:val="28"/>
          <w:szCs w:val="28"/>
          <w:rtl/>
        </w:rPr>
        <w:t>ביום זה כמובן נמנעו היהודים מלהשתתף במשתה, כי קדוש היום לאדוננו, ואז מצאה מידת הרחמים פתח ללמד זכות וסנגוריה על עם ישראל</w:t>
      </w:r>
      <w:r w:rsidR="002D399D">
        <w:rPr>
          <w:rFonts w:eastAsia="Arial Unicode MS" w:cs="Guttman Drogolin"/>
          <w:sz w:val="28"/>
          <w:szCs w:val="28"/>
          <w:rtl/>
        </w:rPr>
        <w:t xml:space="preserve">. </w:t>
      </w:r>
      <w:r w:rsidRPr="002D399D">
        <w:rPr>
          <w:rFonts w:eastAsia="Arial Unicode MS" w:cs="Guttman Drogolin"/>
          <w:sz w:val="28"/>
          <w:szCs w:val="28"/>
          <w:rtl/>
        </w:rPr>
        <w:t>הגם שעדיין לא התבטלה הגזירה, מכל מקום זימן ה' יתברך ביום זה רפואה למכתם, על ידי מעשה ושתי</w:t>
      </w:r>
      <w:r w:rsidR="002D399D">
        <w:rPr>
          <w:rFonts w:eastAsia="Arial Unicode MS" w:cs="Guttman Drogolin"/>
          <w:sz w:val="28"/>
          <w:szCs w:val="28"/>
          <w:rtl/>
        </w:rPr>
        <w:t>. (</w:t>
      </w:r>
      <w:r w:rsidRPr="002D399D">
        <w:rPr>
          <w:rFonts w:eastAsia="Arial Unicode MS" w:cs="Guttman Drogolin"/>
          <w:sz w:val="28"/>
          <w:szCs w:val="28"/>
          <w:rtl/>
        </w:rPr>
        <w:t>וע"ע מע"ל כג, מא</w:t>
      </w:r>
      <w:r w:rsidR="002D399D">
        <w:rPr>
          <w:rFonts w:eastAsia="Arial Unicode MS" w:cs="Guttman Drogolin"/>
          <w:sz w:val="28"/>
          <w:szCs w:val="28"/>
          <w:rtl/>
        </w:rPr>
        <w:t>)</w:t>
      </w:r>
    </w:p>
    <w:p w14:paraId="06A11A2E" w14:textId="77777777" w:rsidR="007D0BF8" w:rsidRPr="002D399D" w:rsidRDefault="007D0BF8" w:rsidP="002D399D">
      <w:pPr>
        <w:spacing w:after="0" w:line="276" w:lineRule="auto"/>
        <w:jc w:val="both"/>
        <w:rPr>
          <w:rFonts w:eastAsia="Arial Unicode MS" w:cs="Guttman Drogolin"/>
          <w:sz w:val="28"/>
          <w:szCs w:val="28"/>
        </w:rPr>
      </w:pPr>
    </w:p>
    <w:p w14:paraId="6260BCE7" w14:textId="77777777" w:rsidR="007D0BF8" w:rsidRPr="002D399D" w:rsidRDefault="002D6133" w:rsidP="002D399D">
      <w:pPr>
        <w:spacing w:after="0" w:line="276" w:lineRule="auto"/>
        <w:jc w:val="both"/>
        <w:rPr>
          <w:rFonts w:eastAsia="Arial Unicode MS" w:cs="Guttman Drogolin"/>
          <w:sz w:val="28"/>
          <w:szCs w:val="28"/>
        </w:rPr>
      </w:pPr>
      <w:bookmarkStart w:id="36" w:name="HtmpReportNum0038_L2"/>
      <w:bookmarkStart w:id="37" w:name="מעשהBושתי"/>
      <w:bookmarkEnd w:id="36"/>
      <w:bookmarkEnd w:id="37"/>
      <w:r w:rsidRPr="002D399D">
        <w:rPr>
          <w:rFonts w:eastAsia="Arial Unicode MS" w:cs="Guttman Drogolin"/>
          <w:sz w:val="28"/>
          <w:szCs w:val="28"/>
        </w:rPr>
        <w:pict w14:anchorId="7FFDCB80">
          <v:rect id="_x0000_i1033" style="width:0;height:1.5pt" o:hralign="center" o:hrstd="t" o:hrnoshade="t" o:hr="t" fillcolor="#e1e7f4" stroked="f"/>
        </w:pict>
      </w:r>
    </w:p>
    <w:p w14:paraId="782D08F8"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מעשה ושתי</w:t>
      </w:r>
    </w:p>
    <w:p w14:paraId="7CD72D22" w14:textId="78856064"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lastRenderedPageBreak/>
        <w:t>"</w:t>
      </w:r>
      <w:r w:rsidRPr="002D399D">
        <w:rPr>
          <w:rFonts w:eastAsia="Arial Unicode MS" w:cs="Guttman Drogolin"/>
          <w:b/>
          <w:bCs/>
          <w:sz w:val="28"/>
          <w:szCs w:val="28"/>
          <w:rtl/>
        </w:rPr>
        <w:t xml:space="preserve">בַּיּוֹם הַשְּׁבִיעִי כְּטוֹב לֵב הַמֶּלֶךְ בַּיָּיִן אָמַר לִמְהוּמָן </w:t>
      </w:r>
      <w:r w:rsidR="002D399D">
        <w:rPr>
          <w:rFonts w:eastAsia="Arial Unicode MS" w:cs="Guttman Drogolin"/>
          <w:b/>
          <w:bCs/>
          <w:sz w:val="28"/>
          <w:szCs w:val="28"/>
          <w:rtl/>
        </w:rPr>
        <w:t xml:space="preserve">... </w:t>
      </w:r>
      <w:r w:rsidRPr="002D399D">
        <w:rPr>
          <w:rFonts w:eastAsia="Arial Unicode MS" w:cs="Guttman Drogolin"/>
          <w:b/>
          <w:bCs/>
          <w:sz w:val="28"/>
          <w:szCs w:val="28"/>
          <w:rtl/>
        </w:rPr>
        <w:t>לְהָבִיא אֶת וַשְׁתִּי הַמַּלְכָּה לִפְנֵי הַמֶּלֶךְ בְּכֶתֶר מַלְכוּת לְהַרְאוֹת הָעַמִּים וְהַשָּׂרִים אֶת יָפְיָהּ כִּי טוֹבַת מַרְאֶה הִיא</w:t>
      </w:r>
      <w:r w:rsidRPr="002D399D">
        <w:rPr>
          <w:rFonts w:eastAsia="Arial Unicode MS" w:cs="Guttman Drogolin"/>
          <w:b/>
          <w:bCs/>
          <w:sz w:val="28"/>
          <w:szCs w:val="28"/>
        </w:rPr>
        <w:t>"</w:t>
      </w:r>
    </w:p>
    <w:p w14:paraId="15955925" w14:textId="4DC1C18F"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חז"ל מספרים כי כאשר היו המלך ושריו מסובים אל השולחן, התחילו לפטפט פטפוטי הבל ותפלות, בדברים המעסיקים את ראשם</w:t>
      </w:r>
      <w:r w:rsidR="002D399D">
        <w:rPr>
          <w:rFonts w:eastAsia="Arial Unicode MS" w:cs="Guttman Drogolin"/>
          <w:sz w:val="28"/>
          <w:szCs w:val="28"/>
          <w:rtl/>
        </w:rPr>
        <w:t xml:space="preserve">. </w:t>
      </w:r>
      <w:r w:rsidRPr="002D399D">
        <w:rPr>
          <w:rFonts w:eastAsia="Arial Unicode MS" w:cs="Guttman Drogolin"/>
          <w:sz w:val="28"/>
          <w:szCs w:val="28"/>
          <w:rtl/>
        </w:rPr>
        <w:t>הפרסיים אומרים הפרסיות יפות, המדיים אומרים המדיות יפות, וכך כל אחד ואחד משבח את יופי נשות מדינתו</w:t>
      </w:r>
      <w:r w:rsidR="002D399D">
        <w:rPr>
          <w:rFonts w:eastAsia="Arial Unicode MS" w:cs="Guttman Drogolin"/>
          <w:sz w:val="28"/>
          <w:szCs w:val="28"/>
          <w:rtl/>
        </w:rPr>
        <w:t xml:space="preserve">. </w:t>
      </w:r>
      <w:r w:rsidRPr="002D399D">
        <w:rPr>
          <w:rFonts w:eastAsia="Arial Unicode MS" w:cs="Guttman Drogolin"/>
          <w:sz w:val="28"/>
          <w:szCs w:val="28"/>
          <w:rtl/>
        </w:rPr>
        <w:t>אמר להם אחשורוש: כלי שאני משתמש בו - אינו פרסי ואינו מדי אלא בבלי, שהרי ושתי המלכה היא בתו של בלשצאר שהיה מבבל</w:t>
      </w:r>
      <w:r w:rsidR="002D399D">
        <w:rPr>
          <w:rFonts w:eastAsia="Arial Unicode MS" w:cs="Guttman Drogolin"/>
          <w:sz w:val="28"/>
          <w:szCs w:val="28"/>
          <w:rtl/>
        </w:rPr>
        <w:t xml:space="preserve">. </w:t>
      </w:r>
      <w:r w:rsidRPr="002D399D">
        <w:rPr>
          <w:rFonts w:eastAsia="Arial Unicode MS" w:cs="Guttman Drogolin"/>
          <w:sz w:val="28"/>
          <w:szCs w:val="28"/>
          <w:rtl/>
        </w:rPr>
        <w:t>ומיד ציוה להביא אותה לפניו בחוסר צניעות, להראות לכולם את יופיה</w:t>
      </w:r>
      <w:r w:rsidR="002D399D">
        <w:rPr>
          <w:rFonts w:eastAsia="Arial Unicode MS" w:cs="Guttman Drogolin"/>
          <w:sz w:val="28"/>
          <w:szCs w:val="28"/>
          <w:rtl/>
        </w:rPr>
        <w:t>. (</w:t>
      </w:r>
      <w:r w:rsidRPr="002D399D">
        <w:rPr>
          <w:rFonts w:eastAsia="Arial Unicode MS" w:cs="Guttman Drogolin"/>
          <w:sz w:val="28"/>
          <w:szCs w:val="28"/>
          <w:rtl/>
        </w:rPr>
        <w:t>מגילה יב ע"ב</w:t>
      </w:r>
      <w:r w:rsidR="002D399D">
        <w:rPr>
          <w:rFonts w:eastAsia="Arial Unicode MS" w:cs="Guttman Drogolin"/>
          <w:sz w:val="28"/>
          <w:szCs w:val="28"/>
          <w:rtl/>
        </w:rPr>
        <w:t>)</w:t>
      </w:r>
    </w:p>
    <w:p w14:paraId="1584A083" w14:textId="65EB7932" w:rsidR="00FE063C" w:rsidRPr="002D399D" w:rsidRDefault="00FE063C" w:rsidP="002D399D">
      <w:pPr>
        <w:spacing w:after="0" w:line="276" w:lineRule="auto"/>
        <w:jc w:val="both"/>
        <w:rPr>
          <w:rFonts w:eastAsia="Arial Unicode MS" w:cs="Guttman Drogolin"/>
          <w:sz w:val="28"/>
          <w:szCs w:val="28"/>
          <w:rtl/>
        </w:rPr>
      </w:pPr>
    </w:p>
    <w:p w14:paraId="4335C1F2" w14:textId="23453C63"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היה זה מתוכנן מראש בעצה אחת עם ושתי, כדי להשרות אווירה של פריצות והפקרות, וכך אחרים יסחפו עימהם, ויגררו גם את היהודים</w:t>
      </w:r>
      <w:r w:rsidR="002D399D">
        <w:rPr>
          <w:rFonts w:eastAsia="Arial Unicode MS" w:cs="Guttman Drogolin"/>
          <w:sz w:val="28"/>
          <w:szCs w:val="28"/>
          <w:rtl/>
        </w:rPr>
        <w:t xml:space="preserve">. </w:t>
      </w:r>
      <w:r w:rsidRPr="002D399D">
        <w:rPr>
          <w:rFonts w:eastAsia="Arial Unicode MS" w:cs="Guttman Drogolin"/>
          <w:sz w:val="28"/>
          <w:szCs w:val="28"/>
          <w:rtl/>
        </w:rPr>
        <w:t>ובזה יובטחו שלא יבנה בית המקדש ולא יצאו מן הגולה</w:t>
      </w:r>
      <w:r w:rsidR="002D399D">
        <w:rPr>
          <w:rFonts w:eastAsia="Arial Unicode MS" w:cs="Guttman Drogolin"/>
          <w:sz w:val="28"/>
          <w:szCs w:val="28"/>
          <w:rtl/>
        </w:rPr>
        <w:t>. (</w:t>
      </w:r>
      <w:r w:rsidRPr="002D399D">
        <w:rPr>
          <w:rFonts w:eastAsia="Arial Unicode MS" w:cs="Guttman Drogolin"/>
          <w:sz w:val="28"/>
          <w:szCs w:val="28"/>
          <w:rtl/>
        </w:rPr>
        <w:t>מע"ל מג</w:t>
      </w:r>
      <w:r w:rsidR="002D399D">
        <w:rPr>
          <w:rFonts w:eastAsia="Arial Unicode MS" w:cs="Guttman Drogolin"/>
          <w:sz w:val="28"/>
          <w:szCs w:val="28"/>
          <w:rtl/>
        </w:rPr>
        <w:t>)</w:t>
      </w:r>
    </w:p>
    <w:p w14:paraId="3B9BDD4B" w14:textId="77777777" w:rsidR="007D0BF8" w:rsidRPr="002D399D" w:rsidRDefault="007D0BF8" w:rsidP="002D399D">
      <w:pPr>
        <w:spacing w:after="0" w:line="276" w:lineRule="auto"/>
        <w:jc w:val="both"/>
        <w:rPr>
          <w:rFonts w:eastAsia="Arial Unicode MS" w:cs="Guttman Drogolin"/>
          <w:sz w:val="28"/>
          <w:szCs w:val="28"/>
        </w:rPr>
      </w:pPr>
    </w:p>
    <w:p w14:paraId="469F04C0" w14:textId="77777777" w:rsidR="007D0BF8" w:rsidRPr="002D399D" w:rsidRDefault="007D0BF8" w:rsidP="002D399D">
      <w:pPr>
        <w:spacing w:after="0" w:line="276" w:lineRule="auto"/>
        <w:jc w:val="both"/>
        <w:rPr>
          <w:rFonts w:eastAsia="Arial Unicode MS" w:cs="Guttman Drogolin"/>
          <w:sz w:val="28"/>
          <w:szCs w:val="28"/>
        </w:rPr>
      </w:pPr>
      <w:bookmarkStart w:id="38" w:name="HtmpReportNum0039_L2"/>
      <w:bookmarkStart w:id="39" w:name="סירובהBשלBושתי"/>
      <w:bookmarkEnd w:id="38"/>
      <w:bookmarkEnd w:id="39"/>
    </w:p>
    <w:p w14:paraId="7DDAE04E"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סירובה של ושתי</w:t>
      </w:r>
    </w:p>
    <w:p w14:paraId="25AFAD17" w14:textId="71ACEF70"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וַתְּמָאֵן הַמַּלְכָּה וַשְׁתִּי לָבוֹא בִּדְבַר הַמֶּלֶךְ אֲשֶׁר בְּיַד הַסָּרִיסִים</w:t>
      </w:r>
      <w:r w:rsidRPr="002D399D">
        <w:rPr>
          <w:rFonts w:eastAsia="Arial Unicode MS" w:cs="Guttman Drogolin"/>
          <w:sz w:val="28"/>
          <w:szCs w:val="28"/>
        </w:rPr>
        <w:t>"</w:t>
      </w:r>
      <w:r w:rsidR="002D399D">
        <w:rPr>
          <w:rFonts w:eastAsia="Arial Unicode MS" w:cs="Guttman Drogolin"/>
          <w:sz w:val="28"/>
          <w:szCs w:val="28"/>
          <w:rtl/>
        </w:rPr>
        <w:t xml:space="preserve">. </w:t>
      </w:r>
    </w:p>
    <w:p w14:paraId="3665F28E" w14:textId="1FD1413B"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ושתי פרוצה היתה, ובודאי היתה חפצה להראות את יופיה, ובכך אף להחטיא את ישראל, אלא שהעניש אותה הקב"ה שבאותו רגע פרחה בגופה צרעת, ובא המלאך גבריאל והצמיח לה זנב, ולכן מאנה לבוא מחמת הבושה</w:t>
      </w:r>
      <w:r w:rsidR="002D399D">
        <w:rPr>
          <w:rFonts w:eastAsia="Arial Unicode MS" w:cs="Guttman Drogolin"/>
          <w:sz w:val="28"/>
          <w:szCs w:val="28"/>
          <w:rtl/>
        </w:rPr>
        <w:t xml:space="preserve">. </w:t>
      </w:r>
    </w:p>
    <w:p w14:paraId="0D6C19CD" w14:textId="1F50086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אך ברוב גאוותה היא נימקה את סירובה להגיע באמצעות תשובה מחוצפת</w:t>
      </w:r>
      <w:r w:rsidR="002D399D">
        <w:rPr>
          <w:rFonts w:eastAsia="Arial Unicode MS" w:cs="Guttman Drogolin"/>
          <w:sz w:val="28"/>
          <w:szCs w:val="28"/>
          <w:rtl/>
        </w:rPr>
        <w:t xml:space="preserve">. </w:t>
      </w:r>
      <w:r w:rsidRPr="002D399D">
        <w:rPr>
          <w:rFonts w:eastAsia="Arial Unicode MS" w:cs="Guttman Drogolin"/>
          <w:sz w:val="28"/>
          <w:szCs w:val="28"/>
          <w:rtl/>
        </w:rPr>
        <w:t>וכך שלחה לומר לאחשורוש: הלוא אני ושתי - מזרעו של המלך נבוכדנצר, שהיה מלך אדיר המולך ביד רמה על כל העולם, ואתה לא היית ראוי להיות אפילו כשוטר הרץ לפני מרכבתו! ואבא שלי, המלך בשלצאר, היה מלך נבון ומיושב - במשתאות שהיה עורך, היה שותה הרבה יין, כנגד אלף איש, אך היה נשאר צלול ומיושב בדעתו, ואילו אתה רק שתית מעט יין, וכבר אתה מדבר דברי שטות והבל ומתנהג כאחד הפוחזים</w:t>
      </w:r>
      <w:r w:rsidR="002D399D">
        <w:rPr>
          <w:rFonts w:eastAsia="Arial Unicode MS" w:cs="Guttman Drogolin"/>
          <w:sz w:val="28"/>
          <w:szCs w:val="28"/>
          <w:rtl/>
        </w:rPr>
        <w:t xml:space="preserve">. </w:t>
      </w:r>
      <w:r w:rsidRPr="002D399D">
        <w:rPr>
          <w:rFonts w:eastAsia="Arial Unicode MS" w:cs="Guttman Drogolin"/>
          <w:sz w:val="28"/>
          <w:szCs w:val="28"/>
          <w:rtl/>
        </w:rPr>
        <w:t>אילו היה אבא שלי עדיין בחיים - בודאי שלא הייתי נישאת לך, הלוא אתה היית בסך הכל שומר הסוסים של אבא שלי</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w:t>
      </w:r>
      <w:r w:rsidRPr="002D399D">
        <w:rPr>
          <w:rFonts w:eastAsia="Arial Unicode MS" w:cs="Guttman Drogolin"/>
          <w:sz w:val="28"/>
          <w:szCs w:val="28"/>
          <w:rtl/>
        </w:rPr>
        <w:t>מגילה יב ע"ב</w:t>
      </w:r>
      <w:r w:rsidR="002D399D">
        <w:rPr>
          <w:rFonts w:eastAsia="Arial Unicode MS" w:cs="Guttman Drogolin"/>
          <w:sz w:val="28"/>
          <w:szCs w:val="28"/>
          <w:rtl/>
        </w:rPr>
        <w:t xml:space="preserve">. </w:t>
      </w:r>
      <w:r w:rsidRPr="002D399D">
        <w:rPr>
          <w:rFonts w:eastAsia="Arial Unicode MS" w:cs="Guttman Drogolin"/>
          <w:sz w:val="28"/>
          <w:szCs w:val="28"/>
          <w:rtl/>
        </w:rPr>
        <w:t>ילקוט שמעוני תתרב</w:t>
      </w:r>
      <w:r w:rsidR="002D399D">
        <w:rPr>
          <w:rFonts w:eastAsia="Arial Unicode MS" w:cs="Guttman Drogolin"/>
          <w:sz w:val="28"/>
          <w:szCs w:val="28"/>
          <w:rtl/>
        </w:rPr>
        <w:t>)</w:t>
      </w:r>
    </w:p>
    <w:p w14:paraId="6C615BC4" w14:textId="533B1D6C"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וַיִּקְצֹף הַמֶּלֶךְ מְאֹד, וַחֲמָתוֹ בָּעֲרָה בוֹ</w:t>
      </w:r>
      <w:r w:rsidRPr="002D399D">
        <w:rPr>
          <w:rFonts w:eastAsia="Arial Unicode MS" w:cs="Guttman Drogolin"/>
          <w:b/>
          <w:bCs/>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אחשורוש לא ידע את נפשו מרוב כעס</w:t>
      </w:r>
      <w:r w:rsidR="002D399D">
        <w:rPr>
          <w:rFonts w:eastAsia="Arial Unicode MS" w:cs="Guttman Drogolin"/>
          <w:sz w:val="28"/>
          <w:szCs w:val="28"/>
          <w:rtl/>
        </w:rPr>
        <w:t xml:space="preserve">. </w:t>
      </w:r>
      <w:r w:rsidRPr="002D399D">
        <w:rPr>
          <w:rFonts w:eastAsia="Arial Unicode MS" w:cs="Guttman Drogolin"/>
          <w:sz w:val="28"/>
          <w:szCs w:val="28"/>
          <w:rtl/>
        </w:rPr>
        <w:t xml:space="preserve">לא רק שהיא מסרבת לפקודתו, לא רק שהיא מקלקלת לו את התוכניות </w:t>
      </w:r>
      <w:r w:rsidRPr="002D399D">
        <w:rPr>
          <w:rFonts w:eastAsia="Arial Unicode MS" w:cs="Guttman Drogolin"/>
          <w:sz w:val="28"/>
          <w:szCs w:val="28"/>
          <w:rtl/>
        </w:rPr>
        <w:lastRenderedPageBreak/>
        <w:t>שתכננו יחד, אלא אף מבזה ומשפילה אותו כך, בדברי חוצפה כה נועזים, ומעמידה אותו כאיזה נער פוחז וריק</w:t>
      </w:r>
      <w:r w:rsidR="002D399D">
        <w:rPr>
          <w:rFonts w:eastAsia="Arial Unicode MS" w:cs="Guttman Drogolin"/>
          <w:sz w:val="28"/>
          <w:szCs w:val="28"/>
          <w:rtl/>
        </w:rPr>
        <w:t xml:space="preserve">. </w:t>
      </w:r>
    </w:p>
    <w:p w14:paraId="1D7B00C0" w14:textId="2251968D"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אכן ביזיון מחפיר זה נשלח לו משמים כעונש על כך שניסה להוריד מכבוד בית המקדש וזלזל בכלי הקודש היקרים</w:t>
      </w:r>
      <w:r w:rsidR="002D399D">
        <w:rPr>
          <w:rFonts w:eastAsia="Arial Unicode MS" w:cs="Guttman Drogolin"/>
          <w:sz w:val="28"/>
          <w:szCs w:val="28"/>
          <w:rtl/>
        </w:rPr>
        <w:t>. (</w:t>
      </w:r>
      <w:r w:rsidRPr="002D399D">
        <w:rPr>
          <w:rFonts w:eastAsia="Arial Unicode MS" w:cs="Guttman Drogolin"/>
          <w:sz w:val="28"/>
          <w:szCs w:val="28"/>
          <w:rtl/>
        </w:rPr>
        <w:t>מע"ל מד</w:t>
      </w:r>
      <w:r w:rsidR="002D399D">
        <w:rPr>
          <w:rFonts w:eastAsia="Arial Unicode MS" w:cs="Guttman Drogolin"/>
          <w:sz w:val="28"/>
          <w:szCs w:val="28"/>
          <w:rtl/>
        </w:rPr>
        <w:t>)</w:t>
      </w:r>
    </w:p>
    <w:p w14:paraId="169B2D24" w14:textId="77777777" w:rsidR="007D0BF8" w:rsidRPr="002D399D" w:rsidRDefault="007D0BF8" w:rsidP="002D399D">
      <w:pPr>
        <w:spacing w:after="0" w:line="276" w:lineRule="auto"/>
        <w:jc w:val="both"/>
        <w:rPr>
          <w:rFonts w:eastAsia="Arial Unicode MS" w:cs="Guttman Drogolin"/>
          <w:sz w:val="28"/>
          <w:szCs w:val="28"/>
        </w:rPr>
      </w:pPr>
    </w:p>
    <w:p w14:paraId="045C9A5D" w14:textId="77777777" w:rsidR="007D0BF8" w:rsidRPr="002D399D" w:rsidRDefault="002D6133" w:rsidP="002D399D">
      <w:pPr>
        <w:spacing w:after="0" w:line="276" w:lineRule="auto"/>
        <w:jc w:val="both"/>
        <w:rPr>
          <w:rFonts w:eastAsia="Arial Unicode MS" w:cs="Guttman Drogolin"/>
          <w:sz w:val="28"/>
          <w:szCs w:val="28"/>
        </w:rPr>
      </w:pPr>
      <w:bookmarkStart w:id="40" w:name="HtmpReportNum0040_L2"/>
      <w:bookmarkStart w:id="41" w:name="אחשורושBמבקשBעצהBמחכמיBישראל"/>
      <w:bookmarkEnd w:id="40"/>
      <w:bookmarkEnd w:id="41"/>
      <w:r w:rsidRPr="002D399D">
        <w:rPr>
          <w:rFonts w:eastAsia="Arial Unicode MS" w:cs="Guttman Drogolin"/>
          <w:sz w:val="28"/>
          <w:szCs w:val="28"/>
        </w:rPr>
        <w:pict w14:anchorId="1000966F">
          <v:rect id="_x0000_i1034" style="width:0;height:1.5pt" o:hralign="center" o:hrstd="t" o:hrnoshade="t" o:hr="t" fillcolor="#e1e7f4" stroked="f"/>
        </w:pict>
      </w:r>
    </w:p>
    <w:p w14:paraId="18F83608"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אחשורוש מבקש עצה מחכמי ישראל</w:t>
      </w:r>
    </w:p>
    <w:p w14:paraId="252068DC" w14:textId="35ECBBC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אחשורוש היה נתון בדילמה קשה: מצד אחד - אין ספק שושתי עברה כל גבול בדבריה המחוצפים</w:t>
      </w:r>
      <w:r w:rsidR="002D399D">
        <w:rPr>
          <w:rFonts w:eastAsia="Arial Unicode MS" w:cs="Guttman Drogolin"/>
          <w:sz w:val="28"/>
          <w:szCs w:val="28"/>
          <w:rtl/>
        </w:rPr>
        <w:t xml:space="preserve">. </w:t>
      </w:r>
      <w:r w:rsidRPr="002D399D">
        <w:rPr>
          <w:rFonts w:eastAsia="Arial Unicode MS" w:cs="Guttman Drogolin"/>
          <w:sz w:val="28"/>
          <w:szCs w:val="28"/>
          <w:rtl/>
        </w:rPr>
        <w:t>אם לא יגיב בכל חומרת הדין - יפגע הדבר בסמכותו ובמעמדו בעיני שריו ועבדיו, ואף בעיני העם כולו</w:t>
      </w:r>
      <w:r w:rsidR="002D399D">
        <w:rPr>
          <w:rFonts w:eastAsia="Arial Unicode MS" w:cs="Guttman Drogolin"/>
          <w:sz w:val="28"/>
          <w:szCs w:val="28"/>
          <w:rtl/>
        </w:rPr>
        <w:t xml:space="preserve">. </w:t>
      </w:r>
      <w:r w:rsidRPr="002D399D">
        <w:rPr>
          <w:rFonts w:eastAsia="Arial Unicode MS" w:cs="Guttman Drogolin"/>
          <w:sz w:val="28"/>
          <w:szCs w:val="28"/>
          <w:rtl/>
        </w:rPr>
        <w:t>אבל מצד שני - הן זה עתה נשא אותה לאשה, והוא כה חפץ בה, ואינו מעוניין להחליפהּ באחרת</w:t>
      </w:r>
      <w:r w:rsidR="002D399D">
        <w:rPr>
          <w:rFonts w:eastAsia="Arial Unicode MS" w:cs="Guttman Drogolin"/>
          <w:sz w:val="28"/>
          <w:szCs w:val="28"/>
          <w:rtl/>
        </w:rPr>
        <w:t xml:space="preserve">. </w:t>
      </w:r>
    </w:p>
    <w:p w14:paraId="713174FA" w14:textId="2071E618"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וַיֹּאמֶר הַמֶּלֶךְ לַחֲכָמִים יֹדְעֵי הָעִתִּים</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החליט המלך להתייעץ עם חכמי ישראל </w:t>
      </w:r>
      <w:r w:rsidR="00C93EC0" w:rsidRPr="002D399D">
        <w:rPr>
          <w:rFonts w:eastAsia="Arial Unicode MS" w:cs="Guttman Drogolin"/>
          <w:sz w:val="28"/>
          <w:szCs w:val="28"/>
          <w:rtl/>
        </w:rPr>
        <w:t>[</w:t>
      </w:r>
      <w:r w:rsidRPr="002D399D">
        <w:rPr>
          <w:rFonts w:eastAsia="Arial Unicode MS" w:cs="Guttman Drogolin"/>
          <w:sz w:val="28"/>
          <w:szCs w:val="28"/>
          <w:rtl/>
        </w:rPr>
        <w:t>המכונים "יודעי העיתים" על שם חכמתם לעבר שנים ולקבוע חודשים</w:t>
      </w:r>
      <w:r w:rsidR="00C93EC0" w:rsidRPr="002D399D">
        <w:rPr>
          <w:rFonts w:eastAsia="Arial Unicode MS" w:cs="Guttman Drogolin"/>
          <w:sz w:val="28"/>
          <w:szCs w:val="28"/>
          <w:rtl/>
        </w:rPr>
        <w:t>]</w:t>
      </w:r>
      <w:r w:rsidRPr="002D399D">
        <w:rPr>
          <w:rFonts w:eastAsia="Arial Unicode MS" w:cs="Guttman Drogolin"/>
          <w:sz w:val="28"/>
          <w:szCs w:val="28"/>
        </w:rPr>
        <w:t xml:space="preserve">, </w:t>
      </w:r>
      <w:r w:rsidRPr="002D399D">
        <w:rPr>
          <w:rFonts w:eastAsia="Arial Unicode MS" w:cs="Guttman Drogolin"/>
          <w:sz w:val="28"/>
          <w:szCs w:val="28"/>
          <w:rtl/>
        </w:rPr>
        <w:t>אולי הם בתבונתם ובחכמתם המיוחדת, יוכלו למצוא לו מוצא מן הסבך שאליו נקלע</w:t>
      </w:r>
      <w:r w:rsidR="002D399D">
        <w:rPr>
          <w:rFonts w:eastAsia="Arial Unicode MS" w:cs="Guttman Drogolin"/>
          <w:sz w:val="28"/>
          <w:szCs w:val="28"/>
          <w:rtl/>
        </w:rPr>
        <w:t xml:space="preserve">. </w:t>
      </w:r>
      <w:r w:rsidRPr="002D399D">
        <w:rPr>
          <w:rFonts w:eastAsia="Arial Unicode MS" w:cs="Guttman Drogolin"/>
          <w:sz w:val="28"/>
          <w:szCs w:val="28"/>
          <w:rtl/>
        </w:rPr>
        <w:t>ואולם חכמי ישראל לא רצו לענות לו, כי ידעו שכל תשובה שיענו תכניס אותם למלכודת: אם יגידו לו לפטור את ושתי מן העונש - אחשורוש יפרש זאת כזלזול בכבוד המלכות, עיתונאים ופרשנים פוליטיים יתחילו לחגוג, ויערכו לינץ' תקשורתי נגד החרדים </w:t>
      </w:r>
      <w:r w:rsidR="00C93EC0" w:rsidRPr="002D399D">
        <w:rPr>
          <w:rFonts w:eastAsia="Arial Unicode MS" w:cs="Guttman Drogolin"/>
          <w:sz w:val="28"/>
          <w:szCs w:val="28"/>
          <w:rtl/>
        </w:rPr>
        <w:t>[</w:t>
      </w:r>
      <w:r w:rsidRPr="002D399D">
        <w:rPr>
          <w:rFonts w:eastAsia="Arial Unicode MS" w:cs="Guttman Drogolin"/>
          <w:sz w:val="28"/>
          <w:szCs w:val="28"/>
          <w:rtl/>
        </w:rPr>
        <w:t>סליחה, נגד היהודים</w:t>
      </w:r>
      <w:r w:rsidR="00C93EC0" w:rsidRPr="002D399D">
        <w:rPr>
          <w:rFonts w:eastAsia="Arial Unicode MS" w:cs="Guttman Drogolin"/>
          <w:sz w:val="28"/>
          <w:szCs w:val="28"/>
          <w:rtl/>
        </w:rPr>
        <w:t>]</w:t>
      </w:r>
      <w:r w:rsidR="002D399D">
        <w:rPr>
          <w:rFonts w:eastAsia="Arial Unicode MS" w:cs="Guttman Drogolin"/>
          <w:sz w:val="28"/>
          <w:szCs w:val="28"/>
          <w:rtl/>
        </w:rPr>
        <w:t xml:space="preserve">. </w:t>
      </w:r>
      <w:r w:rsidRPr="002D399D">
        <w:rPr>
          <w:rFonts w:eastAsia="Arial Unicode MS" w:cs="Guttman Drogolin"/>
          <w:sz w:val="28"/>
          <w:szCs w:val="28"/>
          <w:rtl/>
        </w:rPr>
        <w:t>אבל מצד שני - אם יחייבו אותה בעונש מוות כדין המורד במלכות - מי יודע לאן זה יוביל? אם אכן יהרגוה מיד, לאחר זמן יתפכח אחשורוש ויתחרט ויצטער על כך, וכל רגשות השנאה והנקמה שלו יהיו מופנות כלפי היהודים</w:t>
      </w:r>
      <w:r w:rsidR="002D399D">
        <w:rPr>
          <w:rFonts w:eastAsia="Arial Unicode MS" w:cs="Guttman Drogolin"/>
          <w:sz w:val="28"/>
          <w:szCs w:val="28"/>
          <w:rtl/>
        </w:rPr>
        <w:t xml:space="preserve">. </w:t>
      </w:r>
      <w:r w:rsidRPr="002D399D">
        <w:rPr>
          <w:rFonts w:eastAsia="Arial Unicode MS" w:cs="Guttman Drogolin"/>
          <w:sz w:val="28"/>
          <w:szCs w:val="28"/>
          <w:rtl/>
        </w:rPr>
        <w:t>ואם לא יהרגוה מיד - הלוא כבר אומר הפתגם "מלך חזק - יין חזק ממנו</w:t>
      </w:r>
      <w:r w:rsidR="002D399D">
        <w:rPr>
          <w:rFonts w:eastAsia="Arial Unicode MS" w:cs="Guttman Drogolin"/>
          <w:sz w:val="28"/>
          <w:szCs w:val="28"/>
          <w:rtl/>
        </w:rPr>
        <w:t xml:space="preserve">. </w:t>
      </w:r>
      <w:r w:rsidRPr="002D399D">
        <w:rPr>
          <w:rFonts w:eastAsia="Arial Unicode MS" w:cs="Guttman Drogolin"/>
          <w:sz w:val="28"/>
          <w:szCs w:val="28"/>
          <w:rtl/>
        </w:rPr>
        <w:t>יין חזק - אשה חזקה ממנו"</w:t>
      </w:r>
      <w:r w:rsidR="002D399D">
        <w:rPr>
          <w:rFonts w:eastAsia="Arial Unicode MS" w:cs="Guttman Drogolin"/>
          <w:sz w:val="28"/>
          <w:szCs w:val="28"/>
          <w:rtl/>
        </w:rPr>
        <w:t xml:space="preserve">. </w:t>
      </w:r>
      <w:r w:rsidRPr="002D399D">
        <w:rPr>
          <w:rFonts w:eastAsia="Arial Unicode MS" w:cs="Guttman Drogolin"/>
          <w:sz w:val="28"/>
          <w:szCs w:val="28"/>
          <w:rtl/>
        </w:rPr>
        <w:t>ודאי תנסה ושתי המלכה לפייס את המלך ולבקש חנינה, והוא ברוב חשקו בה, ייעתר לבקשתה</w:t>
      </w:r>
      <w:r w:rsidR="002D399D">
        <w:rPr>
          <w:rFonts w:eastAsia="Arial Unicode MS" w:cs="Guttman Drogolin"/>
          <w:sz w:val="28"/>
          <w:szCs w:val="28"/>
          <w:rtl/>
        </w:rPr>
        <w:t xml:space="preserve">. </w:t>
      </w:r>
      <w:r w:rsidRPr="002D399D">
        <w:rPr>
          <w:rFonts w:eastAsia="Arial Unicode MS" w:cs="Guttman Drogolin"/>
          <w:sz w:val="28"/>
          <w:szCs w:val="28"/>
          <w:rtl/>
        </w:rPr>
        <w:t>ואז - אבוי, איזו נקמה היא תרצה לעשות בהם על שהעיזו לגזור עליה גזר דין מוות</w:t>
      </w:r>
      <w:r w:rsidR="002D399D">
        <w:rPr>
          <w:rFonts w:eastAsia="Arial Unicode MS" w:cs="Guttman Drogolin"/>
          <w:sz w:val="28"/>
          <w:szCs w:val="28"/>
          <w:rtl/>
        </w:rPr>
        <w:t xml:space="preserve">... </w:t>
      </w:r>
    </w:p>
    <w:p w14:paraId="677C92D3" w14:textId="17654448"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התחכמו חכמי ישראל להתחמק מתשובה, ואמרו לאחשורוש: אדוננו המלך, מיום שנחרב בית המקדש וגלינו מארצנו, וטולטלנו ממקום למקום - ניטלה עצה מאיתנו, ואין אנו יודעים לדון דיני נפשות, מחמת טרדת הגלות</w:t>
      </w:r>
      <w:r w:rsidR="002D399D">
        <w:rPr>
          <w:rFonts w:eastAsia="Arial Unicode MS" w:cs="Guttman Drogolin"/>
          <w:sz w:val="28"/>
          <w:szCs w:val="28"/>
          <w:rtl/>
        </w:rPr>
        <w:t xml:space="preserve">. </w:t>
      </w:r>
      <w:r w:rsidRPr="002D399D">
        <w:rPr>
          <w:rFonts w:eastAsia="Arial Unicode MS" w:cs="Guttman Drogolin"/>
          <w:sz w:val="28"/>
          <w:szCs w:val="28"/>
          <w:rtl/>
        </w:rPr>
        <w:t>תלך אל עמון ומואב, אשר יושבים שקטים ושאננים בארצם, אינם מיטלטלים ממקום למקום, ודומים הם ליין ישן השוקט על שמריו שהוא צלול</w:t>
      </w:r>
      <w:r w:rsidR="002D399D">
        <w:rPr>
          <w:rFonts w:eastAsia="Arial Unicode MS" w:cs="Guttman Drogolin"/>
          <w:sz w:val="28"/>
          <w:szCs w:val="28"/>
          <w:rtl/>
        </w:rPr>
        <w:t xml:space="preserve">. </w:t>
      </w:r>
      <w:r w:rsidRPr="002D399D">
        <w:rPr>
          <w:rFonts w:eastAsia="Arial Unicode MS" w:cs="Guttman Drogolin"/>
          <w:sz w:val="28"/>
          <w:szCs w:val="28"/>
          <w:rtl/>
        </w:rPr>
        <w:t>הם בודאי יוכלו לתת לך עצה נכונה וטובה</w:t>
      </w:r>
      <w:r w:rsidR="002D399D">
        <w:rPr>
          <w:rFonts w:eastAsia="Arial Unicode MS" w:cs="Guttman Drogolin"/>
          <w:sz w:val="28"/>
          <w:szCs w:val="28"/>
          <w:rtl/>
        </w:rPr>
        <w:t>. (</w:t>
      </w:r>
      <w:r w:rsidRPr="002D399D">
        <w:rPr>
          <w:rFonts w:eastAsia="Arial Unicode MS" w:cs="Guttman Drogolin"/>
          <w:sz w:val="28"/>
          <w:szCs w:val="28"/>
          <w:rtl/>
        </w:rPr>
        <w:t>מגילה יב ע"ב</w:t>
      </w:r>
      <w:r w:rsidR="002D399D">
        <w:rPr>
          <w:rFonts w:eastAsia="Arial Unicode MS" w:cs="Guttman Drogolin"/>
          <w:sz w:val="28"/>
          <w:szCs w:val="28"/>
          <w:rtl/>
        </w:rPr>
        <w:t>)</w:t>
      </w:r>
    </w:p>
    <w:p w14:paraId="3AFD89F4" w14:textId="77777777" w:rsidR="007D0BF8" w:rsidRPr="002D399D" w:rsidRDefault="007D0BF8" w:rsidP="002D399D">
      <w:pPr>
        <w:spacing w:after="0" w:line="276" w:lineRule="auto"/>
        <w:jc w:val="both"/>
        <w:rPr>
          <w:rFonts w:eastAsia="Arial Unicode MS" w:cs="Guttman Drogolin"/>
          <w:sz w:val="28"/>
          <w:szCs w:val="28"/>
        </w:rPr>
      </w:pPr>
    </w:p>
    <w:p w14:paraId="0885AD8A" w14:textId="77777777" w:rsidR="007D0BF8" w:rsidRPr="002D399D" w:rsidRDefault="002D6133" w:rsidP="002D399D">
      <w:pPr>
        <w:spacing w:after="0" w:line="276" w:lineRule="auto"/>
        <w:jc w:val="both"/>
        <w:rPr>
          <w:rFonts w:eastAsia="Arial Unicode MS" w:cs="Guttman Drogolin"/>
          <w:sz w:val="28"/>
          <w:szCs w:val="28"/>
        </w:rPr>
      </w:pPr>
      <w:bookmarkStart w:id="42" w:name="HtmpReportNum0041_L2"/>
      <w:bookmarkStart w:id="43" w:name="הדיוטBקופץBבראש"/>
      <w:bookmarkEnd w:id="42"/>
      <w:bookmarkEnd w:id="43"/>
      <w:r w:rsidRPr="002D399D">
        <w:rPr>
          <w:rFonts w:eastAsia="Arial Unicode MS" w:cs="Guttman Drogolin"/>
          <w:sz w:val="28"/>
          <w:szCs w:val="28"/>
        </w:rPr>
        <w:lastRenderedPageBreak/>
        <w:pict w14:anchorId="0197CB7D">
          <v:rect id="_x0000_i1035" style="width:0;height:1.5pt" o:hralign="center" o:hrstd="t" o:hrnoshade="t" o:hr="t" fillcolor="#e1e7f4" stroked="f"/>
        </w:pict>
      </w:r>
    </w:p>
    <w:p w14:paraId="603B5A20"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הדיוט קופץ בראש</w:t>
      </w:r>
    </w:p>
    <w:p w14:paraId="17F400AB" w14:textId="6C01BBE2"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כשראה אחשורוש שחכמי ישראל אינם יכולים לענות לו, החליט להתייעץ עם שבעת שריו ויועציו</w:t>
      </w:r>
      <w:r w:rsidRPr="002D399D">
        <w:rPr>
          <w:rFonts w:eastAsia="Arial Unicode MS" w:cs="Guttman Drogolin"/>
          <w:sz w:val="28"/>
          <w:szCs w:val="28"/>
        </w:rPr>
        <w:t xml:space="preserve"> - "</w:t>
      </w:r>
      <w:r w:rsidRPr="002D399D">
        <w:rPr>
          <w:rFonts w:eastAsia="Arial Unicode MS" w:cs="Guttman Drogolin"/>
          <w:b/>
          <w:bCs/>
          <w:sz w:val="28"/>
          <w:szCs w:val="28"/>
          <w:rtl/>
        </w:rPr>
        <w:t>כַּרְשְׁנָא, שֵׁתָר, אַדְמָתָא, תַרְשִׁישׁ, מֶרֶס, מַרְסְנָא, מְמוּכָן - שִׁבְעַת שָׂרֵי פָּרַס וּמָדַי</w:t>
      </w:r>
      <w:r w:rsidRPr="002D399D">
        <w:rPr>
          <w:rFonts w:eastAsia="Arial Unicode MS" w:cs="Guttman Drogolin"/>
          <w:b/>
          <w:bCs/>
          <w:sz w:val="28"/>
          <w:szCs w:val="28"/>
        </w:rPr>
        <w:t>"</w:t>
      </w:r>
      <w:r w:rsidR="002D399D">
        <w:rPr>
          <w:rFonts w:eastAsia="Arial Unicode MS" w:cs="Guttman Drogolin"/>
          <w:b/>
          <w:bCs/>
          <w:sz w:val="28"/>
          <w:szCs w:val="28"/>
          <w:rtl/>
        </w:rPr>
        <w:t xml:space="preserve">. </w:t>
      </w:r>
    </w:p>
    <w:p w14:paraId="1D266D0A" w14:textId="09BF311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ממוכן, הוא המן </w:t>
      </w:r>
      <w:r w:rsidR="00C93EC0" w:rsidRPr="002D399D">
        <w:rPr>
          <w:rFonts w:eastAsia="Arial Unicode MS" w:cs="Guttman Drogolin"/>
          <w:sz w:val="28"/>
          <w:szCs w:val="28"/>
          <w:rtl/>
        </w:rPr>
        <w:t>[</w:t>
      </w:r>
      <w:r w:rsidRPr="002D399D">
        <w:rPr>
          <w:rFonts w:eastAsia="Arial Unicode MS" w:cs="Guttman Drogolin"/>
          <w:sz w:val="28"/>
          <w:szCs w:val="28"/>
          <w:rtl/>
        </w:rPr>
        <w:t>המוכן לפורענות</w:t>
      </w:r>
      <w:r w:rsidR="00C93EC0" w:rsidRPr="002D399D">
        <w:rPr>
          <w:rFonts w:eastAsia="Arial Unicode MS" w:cs="Guttman Drogolin"/>
          <w:sz w:val="28"/>
          <w:szCs w:val="28"/>
          <w:rtl/>
        </w:rPr>
        <w:t>]</w:t>
      </w:r>
      <w:r w:rsidRPr="002D399D">
        <w:rPr>
          <w:rFonts w:eastAsia="Arial Unicode MS" w:cs="Guttman Drogolin"/>
          <w:sz w:val="28"/>
          <w:szCs w:val="28"/>
        </w:rPr>
        <w:t xml:space="preserve">, </w:t>
      </w:r>
      <w:r w:rsidRPr="002D399D">
        <w:rPr>
          <w:rFonts w:eastAsia="Arial Unicode MS" w:cs="Guttman Drogolin"/>
          <w:sz w:val="28"/>
          <w:szCs w:val="28"/>
          <w:rtl/>
        </w:rPr>
        <w:t>היה הפחות מכולם</w:t>
      </w:r>
      <w:r w:rsidR="002D399D">
        <w:rPr>
          <w:rFonts w:eastAsia="Arial Unicode MS" w:cs="Guttman Drogolin"/>
          <w:sz w:val="28"/>
          <w:szCs w:val="28"/>
          <w:rtl/>
        </w:rPr>
        <w:t xml:space="preserve">. </w:t>
      </w:r>
      <w:r w:rsidRPr="002D399D">
        <w:rPr>
          <w:rFonts w:eastAsia="Arial Unicode MS" w:cs="Guttman Drogolin"/>
          <w:sz w:val="28"/>
          <w:szCs w:val="28"/>
          <w:rtl/>
        </w:rPr>
        <w:t>אך שיגעונות גדלות מילאו את לבבו</w:t>
      </w:r>
      <w:r w:rsidR="002D399D">
        <w:rPr>
          <w:rFonts w:eastAsia="Arial Unicode MS" w:cs="Guttman Drogolin"/>
          <w:sz w:val="28"/>
          <w:szCs w:val="28"/>
          <w:rtl/>
        </w:rPr>
        <w:t xml:space="preserve">. </w:t>
      </w:r>
      <w:r w:rsidRPr="002D399D">
        <w:rPr>
          <w:rFonts w:eastAsia="Arial Unicode MS" w:cs="Guttman Drogolin"/>
          <w:sz w:val="28"/>
          <w:szCs w:val="28"/>
          <w:rtl/>
        </w:rPr>
        <w:t>בחושיו הפוליטיים הריח, שיתכן כי טמונה כאן הזדמנות פז עבורו להתקדם</w:t>
      </w:r>
      <w:r w:rsidR="002D399D">
        <w:rPr>
          <w:rFonts w:eastAsia="Arial Unicode MS" w:cs="Guttman Drogolin"/>
          <w:sz w:val="28"/>
          <w:szCs w:val="28"/>
          <w:rtl/>
        </w:rPr>
        <w:t xml:space="preserve">. </w:t>
      </w:r>
      <w:r w:rsidRPr="002D399D">
        <w:rPr>
          <w:rFonts w:eastAsia="Arial Unicode MS" w:cs="Guttman Drogolin"/>
          <w:sz w:val="28"/>
          <w:szCs w:val="28"/>
          <w:rtl/>
        </w:rPr>
        <w:t>הוא חשב בליבו: 'אם ושתי תצא להורג - אוכל להציע לאחשורוש את בתי המהוללה לאשה</w:t>
      </w:r>
      <w:r w:rsidR="002D399D">
        <w:rPr>
          <w:rFonts w:eastAsia="Arial Unicode MS" w:cs="Guttman Drogolin"/>
          <w:sz w:val="28"/>
          <w:szCs w:val="28"/>
          <w:rtl/>
        </w:rPr>
        <w:t xml:space="preserve">. </w:t>
      </w:r>
      <w:r w:rsidRPr="002D399D">
        <w:rPr>
          <w:rFonts w:eastAsia="Arial Unicode MS" w:cs="Guttman Drogolin"/>
          <w:sz w:val="28"/>
          <w:szCs w:val="28"/>
          <w:rtl/>
        </w:rPr>
        <w:t>מלבד הכבוד הגדול שיהיה לי בכך - הלוא תמיד טוב להיות קרוב יותר לצלחת, ומי יודע איך יתקדמו הדברים הלאה, אולי ברבות הימים אף אצליח לרשת את הכסא</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p>
    <w:p w14:paraId="1FAC7D21" w14:textId="7019B1A2"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כדי שהזדמנות מצוינת זו לא תחמוק מתחת ידיו, החליט המן לחטוף לעצמו את רשות הדיבור לפני כולם</w:t>
      </w:r>
      <w:r w:rsidR="002D399D">
        <w:rPr>
          <w:rFonts w:eastAsia="Arial Unicode MS" w:cs="Guttman Drogolin"/>
          <w:sz w:val="28"/>
          <w:szCs w:val="28"/>
          <w:rtl/>
        </w:rPr>
        <w:t xml:space="preserve">. </w:t>
      </w:r>
      <w:r w:rsidRPr="002D399D">
        <w:rPr>
          <w:rFonts w:eastAsia="Arial Unicode MS" w:cs="Guttman Drogolin"/>
          <w:sz w:val="28"/>
          <w:szCs w:val="28"/>
          <w:rtl/>
        </w:rPr>
        <w:t>הוא עטה על פניו ארשת של אכפתיות ונאמנות, ופתח את נאומו בפאתוס</w:t>
      </w:r>
      <w:r w:rsidRPr="002D399D">
        <w:rPr>
          <w:rFonts w:eastAsia="Arial Unicode MS" w:cs="Guttman Drogolin"/>
          <w:sz w:val="28"/>
          <w:szCs w:val="28"/>
        </w:rPr>
        <w:t>:</w:t>
      </w:r>
    </w:p>
    <w:p w14:paraId="0CF2AC69" w14:textId="2948930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אדוני המלך, אין ספק שנעשה כאן מעשה מחפיר</w:t>
      </w:r>
      <w:r w:rsidR="002D399D">
        <w:rPr>
          <w:rFonts w:eastAsia="Arial Unicode MS" w:cs="Guttman Drogolin"/>
          <w:sz w:val="28"/>
          <w:szCs w:val="28"/>
          <w:rtl/>
        </w:rPr>
        <w:t xml:space="preserve">. </w:t>
      </w:r>
      <w:r w:rsidRPr="002D399D">
        <w:rPr>
          <w:rFonts w:eastAsia="Arial Unicode MS" w:cs="Guttman Drogolin"/>
          <w:sz w:val="28"/>
          <w:szCs w:val="28"/>
          <w:rtl/>
        </w:rPr>
        <w:t>כולנו כואבים את כאבו של המלך! כבודו של המלך הוא כבודנו, ואף כבוד הממלכה כולה! אני רוצה להבהיר את משמעות הדברים שקרו כאן</w:t>
      </w:r>
      <w:r w:rsidR="002D399D">
        <w:rPr>
          <w:rFonts w:eastAsia="Arial Unicode MS" w:cs="Guttman Drogolin"/>
          <w:sz w:val="28"/>
          <w:szCs w:val="28"/>
          <w:rtl/>
        </w:rPr>
        <w:t xml:space="preserve">. </w:t>
      </w:r>
      <w:r w:rsidRPr="002D399D">
        <w:rPr>
          <w:rFonts w:eastAsia="Arial Unicode MS" w:cs="Guttman Drogolin"/>
          <w:sz w:val="28"/>
          <w:szCs w:val="28"/>
          <w:rtl/>
        </w:rPr>
        <w:t>דברי החוצפה שיצאו מפיה של ושתי - אינם סתם פליטת פה</w:t>
      </w:r>
      <w:r w:rsidR="002D399D">
        <w:rPr>
          <w:rFonts w:eastAsia="Arial Unicode MS" w:cs="Guttman Drogolin"/>
          <w:sz w:val="28"/>
          <w:szCs w:val="28"/>
          <w:rtl/>
        </w:rPr>
        <w:t xml:space="preserve">. </w:t>
      </w:r>
      <w:r w:rsidRPr="002D399D">
        <w:rPr>
          <w:rFonts w:eastAsia="Arial Unicode MS" w:cs="Guttman Drogolin"/>
          <w:sz w:val="28"/>
          <w:szCs w:val="28"/>
          <w:rtl/>
        </w:rPr>
        <w:t>אין זו תקרית שולית שניתן להעביר אותה על סדר היום</w:t>
      </w:r>
      <w:r w:rsidR="002D399D">
        <w:rPr>
          <w:rFonts w:eastAsia="Arial Unicode MS" w:cs="Guttman Drogolin"/>
          <w:sz w:val="28"/>
          <w:szCs w:val="28"/>
          <w:rtl/>
        </w:rPr>
        <w:t xml:space="preserve">. </w:t>
      </w:r>
      <w:r w:rsidRPr="002D399D">
        <w:rPr>
          <w:rFonts w:eastAsia="Arial Unicode MS" w:cs="Guttman Drogolin"/>
          <w:sz w:val="28"/>
          <w:szCs w:val="28"/>
          <w:rtl/>
        </w:rPr>
        <w:t>יש כאן בעיה יסודית ועמוקה</w:t>
      </w:r>
      <w:r w:rsidR="002D399D">
        <w:rPr>
          <w:rFonts w:eastAsia="Arial Unicode MS" w:cs="Guttman Drogolin"/>
          <w:sz w:val="28"/>
          <w:szCs w:val="28"/>
          <w:rtl/>
        </w:rPr>
        <w:t xml:space="preserve">. </w:t>
      </w:r>
      <w:r w:rsidRPr="002D399D">
        <w:rPr>
          <w:rFonts w:eastAsia="Arial Unicode MS" w:cs="Guttman Drogolin"/>
          <w:sz w:val="28"/>
          <w:szCs w:val="28"/>
          <w:rtl/>
        </w:rPr>
        <w:t>יושבת כאן על כסא המלכות מלכה גאה, בת לעם שהיה אויב לנו</w:t>
      </w:r>
      <w:r w:rsidR="002D399D">
        <w:rPr>
          <w:rFonts w:eastAsia="Arial Unicode MS" w:cs="Guttman Drogolin"/>
          <w:sz w:val="28"/>
          <w:szCs w:val="28"/>
          <w:rtl/>
        </w:rPr>
        <w:t xml:space="preserve">. </w:t>
      </w:r>
      <w:r w:rsidRPr="002D399D">
        <w:rPr>
          <w:rFonts w:eastAsia="Arial Unicode MS" w:cs="Guttman Drogolin"/>
          <w:sz w:val="28"/>
          <w:szCs w:val="28"/>
          <w:rtl/>
        </w:rPr>
        <w:t>היא אף אינה מנסה לטשטש את מוצאה ולהתמזג בעמנו, אלא מדברת בשפת מדינתה ומתהללת בייחוסה</w:t>
      </w:r>
      <w:r w:rsidR="002D399D">
        <w:rPr>
          <w:rFonts w:eastAsia="Arial Unicode MS" w:cs="Guttman Drogolin"/>
          <w:sz w:val="28"/>
          <w:szCs w:val="28"/>
          <w:rtl/>
        </w:rPr>
        <w:t xml:space="preserve">. </w:t>
      </w:r>
      <w:r w:rsidRPr="002D399D">
        <w:rPr>
          <w:rFonts w:eastAsia="Arial Unicode MS" w:cs="Guttman Drogolin"/>
          <w:sz w:val="28"/>
          <w:szCs w:val="28"/>
          <w:rtl/>
        </w:rPr>
        <w:t>אין ספק שמגמתה לחתור תחת המלך ולהביא להרס מוחלט של הממלכה</w:t>
      </w:r>
      <w:r w:rsidRPr="002D399D">
        <w:rPr>
          <w:rFonts w:eastAsia="Arial Unicode MS" w:cs="Guttman Drogolin"/>
          <w:sz w:val="28"/>
          <w:szCs w:val="28"/>
        </w:rPr>
        <w:t>!</w:t>
      </w:r>
    </w:p>
    <w:p w14:paraId="52C5F7F6" w14:textId="79D0C263"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כבוד אדוני המלך! כבוד השרים החשובים! עלינו להיות גאים ואמיצים! אין להסתפק בהתראה בלבד או בעונש חלקי</w:t>
      </w:r>
      <w:r w:rsidR="002D399D">
        <w:rPr>
          <w:rFonts w:eastAsia="Arial Unicode MS" w:cs="Guttman Drogolin"/>
          <w:sz w:val="28"/>
          <w:szCs w:val="28"/>
          <w:rtl/>
        </w:rPr>
        <w:t xml:space="preserve">. </w:t>
      </w:r>
      <w:r w:rsidRPr="002D399D">
        <w:rPr>
          <w:rFonts w:eastAsia="Arial Unicode MS" w:cs="Guttman Drogolin"/>
          <w:sz w:val="28"/>
          <w:szCs w:val="28"/>
          <w:rtl/>
        </w:rPr>
        <w:t>עלינו למצות את כל חומרת הדין! יש להוציא אותה להורג כאן ועכשיו, לעיני כולם, למען יראו וייראו</w:t>
      </w:r>
      <w:r w:rsidR="002D399D">
        <w:rPr>
          <w:rFonts w:eastAsia="Arial Unicode MS" w:cs="Guttman Drogolin"/>
          <w:sz w:val="28"/>
          <w:szCs w:val="28"/>
          <w:rtl/>
        </w:rPr>
        <w:t xml:space="preserve">. </w:t>
      </w:r>
      <w:r w:rsidRPr="002D399D">
        <w:rPr>
          <w:rFonts w:eastAsia="Arial Unicode MS" w:cs="Guttman Drogolin"/>
          <w:sz w:val="28"/>
          <w:szCs w:val="28"/>
          <w:rtl/>
        </w:rPr>
        <w:t>אין לתת לה חנינה</w:t>
      </w:r>
      <w:r w:rsidR="002D399D">
        <w:rPr>
          <w:rFonts w:eastAsia="Arial Unicode MS" w:cs="Guttman Drogolin"/>
          <w:sz w:val="28"/>
          <w:szCs w:val="28"/>
          <w:rtl/>
        </w:rPr>
        <w:t xml:space="preserve">. </w:t>
      </w:r>
    </w:p>
    <w:p w14:paraId="4C4BBF16" w14:textId="7777777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ובזאת פונה אני אל אדוני המלך, שאף יואיל לחקוק חוק, לפיו על כל אשה ואשה, בכל רחבי הממלכה, לציית לבעלה ולדבר בשפתו</w:t>
      </w:r>
      <w:r w:rsidRPr="002D399D">
        <w:rPr>
          <w:rFonts w:eastAsia="Arial Unicode MS" w:cs="Guttman Drogolin"/>
          <w:sz w:val="28"/>
          <w:szCs w:val="28"/>
        </w:rPr>
        <w:t xml:space="preserve"> - </w:t>
      </w:r>
      <w:r w:rsidRPr="002D399D">
        <w:rPr>
          <w:rFonts w:eastAsia="Arial Unicode MS" w:cs="Guttman Drogolin"/>
          <w:b/>
          <w:bCs/>
          <w:sz w:val="28"/>
          <w:szCs w:val="28"/>
          <w:rtl/>
        </w:rPr>
        <w:t>לִהְיוֹת כָּל אִישׁ שֹׂרֵר בְּבֵיתוֹ וּמְדַבֵּר כִּלְשׁוֹן עַמּוֹ</w:t>
      </w:r>
      <w:r w:rsidRPr="002D399D">
        <w:rPr>
          <w:rFonts w:eastAsia="Arial Unicode MS" w:cs="Guttman Drogolin"/>
          <w:sz w:val="28"/>
          <w:szCs w:val="28"/>
        </w:rPr>
        <w:t xml:space="preserve">, </w:t>
      </w:r>
      <w:r w:rsidRPr="002D399D">
        <w:rPr>
          <w:rFonts w:eastAsia="Arial Unicode MS" w:cs="Guttman Drogolin"/>
          <w:sz w:val="28"/>
          <w:szCs w:val="28"/>
          <w:rtl/>
        </w:rPr>
        <w:t>למען תיכון בידינו ממלכה מתוקנת וישרה</w:t>
      </w:r>
      <w:r w:rsidRPr="002D399D">
        <w:rPr>
          <w:rFonts w:eastAsia="Arial Unicode MS" w:cs="Guttman Drogolin"/>
          <w:sz w:val="28"/>
          <w:szCs w:val="28"/>
        </w:rPr>
        <w:t>!</w:t>
      </w:r>
    </w:p>
    <w:p w14:paraId="2CDB6455" w14:textId="77777777" w:rsidR="007D0BF8" w:rsidRPr="002D399D" w:rsidRDefault="007D0BF8" w:rsidP="002D399D">
      <w:pPr>
        <w:spacing w:after="0" w:line="276" w:lineRule="auto"/>
        <w:jc w:val="both"/>
        <w:rPr>
          <w:rFonts w:eastAsia="Arial Unicode MS" w:cs="Guttman Drogolin"/>
          <w:sz w:val="28"/>
          <w:szCs w:val="28"/>
        </w:rPr>
      </w:pPr>
    </w:p>
    <w:p w14:paraId="0BB69310" w14:textId="77777777" w:rsidR="007D0BF8" w:rsidRPr="002D399D" w:rsidRDefault="002D6133" w:rsidP="002D399D">
      <w:pPr>
        <w:spacing w:after="0" w:line="276" w:lineRule="auto"/>
        <w:jc w:val="both"/>
        <w:rPr>
          <w:rFonts w:eastAsia="Arial Unicode MS" w:cs="Guttman Drogolin"/>
          <w:sz w:val="28"/>
          <w:szCs w:val="28"/>
        </w:rPr>
      </w:pPr>
      <w:bookmarkStart w:id="44" w:name="HtmpReportNum0042_L2"/>
      <w:bookmarkStart w:id="45" w:name="ושתיBמוצאתBלהורג"/>
      <w:bookmarkEnd w:id="44"/>
      <w:bookmarkEnd w:id="45"/>
      <w:r w:rsidRPr="002D399D">
        <w:rPr>
          <w:rFonts w:eastAsia="Arial Unicode MS" w:cs="Guttman Drogolin"/>
          <w:sz w:val="28"/>
          <w:szCs w:val="28"/>
        </w:rPr>
        <w:pict w14:anchorId="37661F80">
          <v:rect id="_x0000_i1036" style="width:0;height:1.5pt" o:hralign="center" o:hrstd="t" o:hrnoshade="t" o:hr="t" fillcolor="#e1e7f4" stroked="f"/>
        </w:pict>
      </w:r>
    </w:p>
    <w:p w14:paraId="59860D65"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ושתי מוצאת להורג</w:t>
      </w:r>
    </w:p>
    <w:p w14:paraId="130557A1" w14:textId="252EEC7C"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lastRenderedPageBreak/>
        <w:t>הדברים המשכנעים התקבלו על ליבו של המלך, מה גם שהיה עדיין מטושטש מן היין</w:t>
      </w:r>
      <w:r w:rsidR="002D399D">
        <w:rPr>
          <w:rFonts w:eastAsia="Arial Unicode MS" w:cs="Guttman Drogolin"/>
          <w:sz w:val="28"/>
          <w:szCs w:val="28"/>
          <w:rtl/>
        </w:rPr>
        <w:t xml:space="preserve">. </w:t>
      </w:r>
    </w:p>
    <w:p w14:paraId="3A5BF3DE" w14:textId="179D98CD"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מיד ציוה לשלוח אגרות לכל העמים, וכתב בהן: אשה זו שהיא המלכה ובת מלכים מיוחסת, יוצאת להורג על כך שלא שמעה בקול המלך, וניסתה להשתרר עליו</w:t>
      </w:r>
      <w:r w:rsidR="002D399D">
        <w:rPr>
          <w:rFonts w:eastAsia="Arial Unicode MS" w:cs="Guttman Drogolin"/>
          <w:sz w:val="28"/>
          <w:szCs w:val="28"/>
          <w:rtl/>
        </w:rPr>
        <w:t xml:space="preserve">. </w:t>
      </w:r>
      <w:r w:rsidRPr="002D399D">
        <w:rPr>
          <w:rFonts w:eastAsia="Arial Unicode MS" w:cs="Guttman Drogolin"/>
          <w:sz w:val="28"/>
          <w:szCs w:val="28"/>
          <w:rtl/>
        </w:rPr>
        <w:t>ועל כן החוק קובע, מהיום הזה והלאה, כי כל אשה צריכה לשמוע בקול בעלה, לדבר בשפת מדינתו ולקבל עליה את מרותו</w:t>
      </w:r>
      <w:r w:rsidRPr="002D399D">
        <w:rPr>
          <w:rFonts w:eastAsia="Arial Unicode MS" w:cs="Guttman Drogolin"/>
          <w:sz w:val="28"/>
          <w:szCs w:val="28"/>
        </w:rPr>
        <w:t>!</w:t>
      </w:r>
    </w:p>
    <w:p w14:paraId="51B16354" w14:textId="4753650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ואכן, במעמד רב רושם, הוצאה ושתי להורג - בשריפה</w:t>
      </w:r>
      <w:r w:rsidR="002D399D">
        <w:rPr>
          <w:rFonts w:eastAsia="Arial Unicode MS" w:cs="Guttman Drogolin"/>
          <w:sz w:val="28"/>
          <w:szCs w:val="28"/>
          <w:rtl/>
        </w:rPr>
        <w:t xml:space="preserve">. </w:t>
      </w:r>
    </w:p>
    <w:p w14:paraId="30EE6463" w14:textId="2D68B209"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היא נשרפה ביום השבת - כעונש משמים על כך שהיתה נוהגת לצער ולבייש את בנות ישראל, ולהעבידן דווקא בשבת, בצורה מביישת</w:t>
      </w:r>
      <w:r w:rsidR="002D399D">
        <w:rPr>
          <w:rFonts w:eastAsia="Arial Unicode MS" w:cs="Guttman Drogolin"/>
          <w:sz w:val="28"/>
          <w:szCs w:val="28"/>
          <w:rtl/>
        </w:rPr>
        <w:t xml:space="preserve"> (</w:t>
      </w:r>
      <w:r w:rsidRPr="002D399D">
        <w:rPr>
          <w:rFonts w:eastAsia="Arial Unicode MS" w:cs="Guttman Drogolin"/>
          <w:sz w:val="28"/>
          <w:szCs w:val="28"/>
          <w:rtl/>
        </w:rPr>
        <w:t>מגילה יב ע"ב, פרקי דרבי אליעזר מח</w:t>
      </w:r>
      <w:r w:rsidR="002D399D">
        <w:rPr>
          <w:rFonts w:eastAsia="Arial Unicode MS" w:cs="Guttman Drogolin"/>
          <w:sz w:val="28"/>
          <w:szCs w:val="28"/>
          <w:rtl/>
        </w:rPr>
        <w:t xml:space="preserve">). </w:t>
      </w:r>
      <w:r w:rsidRPr="002D399D">
        <w:rPr>
          <w:rFonts w:eastAsia="Arial Unicode MS" w:cs="Guttman Drogolin"/>
          <w:sz w:val="28"/>
          <w:szCs w:val="28"/>
          <w:rtl/>
        </w:rPr>
        <w:t>במותה התקיימו דברי הנבואה אודות מלכות בבל: "וְקַמְתִּי עֲלֵיהֶם נְאֻם ה' צְבָאוֹת, וְהִכְרַתִּי לְבָבֶל שֵׁם וּשְׁאָר וְנִין וָנֶכֶד</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ישעיה יד כב</w:t>
      </w:r>
      <w:r w:rsidR="002D399D">
        <w:rPr>
          <w:rFonts w:eastAsia="Arial Unicode MS" w:cs="Guttman Drogolin"/>
          <w:sz w:val="28"/>
          <w:szCs w:val="28"/>
          <w:rtl/>
        </w:rPr>
        <w:t xml:space="preserve">). </w:t>
      </w:r>
      <w:r w:rsidRPr="002D399D">
        <w:rPr>
          <w:rFonts w:eastAsia="Arial Unicode MS" w:cs="Guttman Drogolin"/>
          <w:sz w:val="28"/>
          <w:szCs w:val="28"/>
          <w:rtl/>
        </w:rPr>
        <w:t>כן יאבדו כל אויביך ה</w:t>
      </w:r>
      <w:r w:rsidRPr="002D399D">
        <w:rPr>
          <w:rFonts w:eastAsia="Arial Unicode MS" w:cs="Guttman Drogolin"/>
          <w:sz w:val="28"/>
          <w:szCs w:val="28"/>
        </w:rPr>
        <w:t>'</w:t>
      </w:r>
      <w:r w:rsidR="002D399D">
        <w:rPr>
          <w:rFonts w:eastAsia="Arial Unicode MS" w:cs="Guttman Drogolin"/>
          <w:sz w:val="28"/>
          <w:szCs w:val="28"/>
          <w:rtl/>
        </w:rPr>
        <w:t xml:space="preserve">. </w:t>
      </w:r>
    </w:p>
    <w:p w14:paraId="16601115" w14:textId="77777777" w:rsidR="007D0BF8" w:rsidRPr="002D399D" w:rsidRDefault="007D0BF8" w:rsidP="002D399D">
      <w:pPr>
        <w:spacing w:after="0" w:line="276" w:lineRule="auto"/>
        <w:jc w:val="both"/>
        <w:rPr>
          <w:rFonts w:eastAsia="Arial Unicode MS" w:cs="Guttman Drogolin"/>
          <w:sz w:val="28"/>
          <w:szCs w:val="28"/>
        </w:rPr>
      </w:pPr>
    </w:p>
    <w:p w14:paraId="76A70F9E" w14:textId="77777777" w:rsidR="007D0BF8" w:rsidRPr="002D399D" w:rsidRDefault="002D6133" w:rsidP="002D399D">
      <w:pPr>
        <w:spacing w:after="0" w:line="276" w:lineRule="auto"/>
        <w:jc w:val="both"/>
        <w:rPr>
          <w:rFonts w:eastAsia="Arial Unicode MS" w:cs="Guttman Drogolin"/>
          <w:sz w:val="28"/>
          <w:szCs w:val="28"/>
        </w:rPr>
      </w:pPr>
      <w:bookmarkStart w:id="46" w:name="HtmpReportNum0043_L2"/>
      <w:bookmarkStart w:id="47" w:name="פדותBשלחBלעמו"/>
      <w:bookmarkEnd w:id="46"/>
      <w:bookmarkEnd w:id="47"/>
      <w:r w:rsidRPr="002D399D">
        <w:rPr>
          <w:rFonts w:eastAsia="Arial Unicode MS" w:cs="Guttman Drogolin"/>
          <w:sz w:val="28"/>
          <w:szCs w:val="28"/>
        </w:rPr>
        <w:pict w14:anchorId="63D347F7">
          <v:rect id="_x0000_i1037" style="width:0;height:1.5pt" o:hralign="center" o:hrstd="t" o:hrnoshade="t" o:hr="t" fillcolor="#e1e7f4" stroked="f"/>
        </w:pict>
      </w:r>
    </w:p>
    <w:p w14:paraId="161B2B75"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פדות שלח לעמו</w:t>
      </w:r>
    </w:p>
    <w:p w14:paraId="741A344A" w14:textId="2A24AB0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מאורע מסעיר זה לבטח הכה גלים בעולם כולו</w:t>
      </w:r>
      <w:r w:rsidR="002D399D">
        <w:rPr>
          <w:rFonts w:eastAsia="Arial Unicode MS" w:cs="Guttman Drogolin"/>
          <w:sz w:val="28"/>
          <w:szCs w:val="28"/>
          <w:rtl/>
        </w:rPr>
        <w:t xml:space="preserve">. </w:t>
      </w:r>
      <w:r w:rsidRPr="002D399D">
        <w:rPr>
          <w:rFonts w:eastAsia="Arial Unicode MS" w:cs="Guttman Drogolin"/>
          <w:sz w:val="28"/>
          <w:szCs w:val="28"/>
          <w:rtl/>
        </w:rPr>
        <w:t>כולם דיברו ודשו בפרשיה המסעירה</w:t>
      </w:r>
      <w:r w:rsidR="002D399D">
        <w:rPr>
          <w:rFonts w:eastAsia="Arial Unicode MS" w:cs="Guttman Drogolin"/>
          <w:sz w:val="28"/>
          <w:szCs w:val="28"/>
          <w:rtl/>
        </w:rPr>
        <w:t xml:space="preserve">. </w:t>
      </w:r>
      <w:r w:rsidRPr="002D399D">
        <w:rPr>
          <w:rFonts w:eastAsia="Arial Unicode MS" w:cs="Guttman Drogolin"/>
          <w:sz w:val="28"/>
          <w:szCs w:val="28"/>
          <w:rtl/>
        </w:rPr>
        <w:t>מה בדיוק היה ואיך היה, מה היא אמרה ואיך הוא הגיב, כן מוצדק או לא מוצדק, מי יעץ ומדוע יעץ, כיצד יתגלגלו העניינים הלאה, ומי תהיה המלכה הבאה</w:t>
      </w:r>
      <w:r w:rsidR="002D399D">
        <w:rPr>
          <w:rFonts w:eastAsia="Arial Unicode MS" w:cs="Guttman Drogolin"/>
          <w:sz w:val="28"/>
          <w:szCs w:val="28"/>
          <w:rtl/>
        </w:rPr>
        <w:t xml:space="preserve">... </w:t>
      </w:r>
    </w:p>
    <w:p w14:paraId="5467BEC5" w14:textId="4A3F265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אבל שום פרשן פוליטי לא ידע את האמת שעומדת מאחורי הדברים</w:t>
      </w:r>
      <w:r w:rsidR="002D399D">
        <w:rPr>
          <w:rFonts w:eastAsia="Arial Unicode MS" w:cs="Guttman Drogolin"/>
          <w:sz w:val="28"/>
          <w:szCs w:val="28"/>
          <w:rtl/>
        </w:rPr>
        <w:t xml:space="preserve">. </w:t>
      </w:r>
      <w:r w:rsidRPr="002D399D">
        <w:rPr>
          <w:rFonts w:eastAsia="Arial Unicode MS" w:cs="Guttman Drogolin"/>
          <w:sz w:val="28"/>
          <w:szCs w:val="28"/>
          <w:rtl/>
        </w:rPr>
        <w:t>למעשה, במאורע זה, הטמין הקב"ה כמה זרעים ראשונים להצלתם העתידית המופלאה של היהודים</w:t>
      </w:r>
      <w:r w:rsidRPr="002D399D">
        <w:rPr>
          <w:rFonts w:eastAsia="Arial Unicode MS" w:cs="Guttman Drogolin"/>
          <w:sz w:val="28"/>
          <w:szCs w:val="28"/>
        </w:rPr>
        <w:t>:</w:t>
      </w:r>
    </w:p>
    <w:p w14:paraId="659992D1" w14:textId="1822AD24" w:rsidR="007D0BF8" w:rsidRPr="002D399D" w:rsidRDefault="00C93EC0"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w:t>
      </w:r>
      <w:r w:rsidR="0071412F" w:rsidRPr="002D399D">
        <w:rPr>
          <w:rFonts w:eastAsia="Arial Unicode MS" w:cs="Guttman Drogolin"/>
          <w:sz w:val="28"/>
          <w:szCs w:val="28"/>
        </w:rPr>
        <w:t xml:space="preserve"> </w:t>
      </w:r>
      <w:r w:rsidR="0071412F" w:rsidRPr="002D399D">
        <w:rPr>
          <w:rFonts w:eastAsia="Arial Unicode MS" w:cs="Guttman Drogolin"/>
          <w:sz w:val="28"/>
          <w:szCs w:val="28"/>
          <w:rtl/>
        </w:rPr>
        <w:t>בראש ובראשונה, כעת התפנה כסא המלכות עבור אסתר, שבאמצעותה יגלגל הקב"ה את נס ההצלה</w:t>
      </w:r>
      <w:r w:rsidR="002D399D">
        <w:rPr>
          <w:rFonts w:eastAsia="Arial Unicode MS" w:cs="Guttman Drogolin"/>
          <w:sz w:val="28"/>
          <w:szCs w:val="28"/>
          <w:rtl/>
        </w:rPr>
        <w:t xml:space="preserve">. </w:t>
      </w:r>
    </w:p>
    <w:p w14:paraId="2125A1A3" w14:textId="28D6C660" w:rsidR="007D0BF8" w:rsidRPr="002D399D" w:rsidRDefault="00C93EC0"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w:t>
      </w:r>
      <w:r w:rsidR="0071412F" w:rsidRPr="002D399D">
        <w:rPr>
          <w:rFonts w:eastAsia="Arial Unicode MS" w:cs="Guttman Drogolin"/>
          <w:sz w:val="28"/>
          <w:szCs w:val="28"/>
        </w:rPr>
        <w:t xml:space="preserve"> </w:t>
      </w:r>
      <w:r w:rsidR="0071412F" w:rsidRPr="002D399D">
        <w:rPr>
          <w:rFonts w:eastAsia="Arial Unicode MS" w:cs="Guttman Drogolin"/>
          <w:sz w:val="28"/>
          <w:szCs w:val="28"/>
          <w:rtl/>
        </w:rPr>
        <w:t>הנה, לאחר שהתפכח אחשורוש מיינו, הוא הצטער מאוד מאוד על הריגת ושתי</w:t>
      </w:r>
      <w:r w:rsidR="002D399D">
        <w:rPr>
          <w:rFonts w:eastAsia="Arial Unicode MS" w:cs="Guttman Drogolin"/>
          <w:sz w:val="28"/>
          <w:szCs w:val="28"/>
          <w:rtl/>
        </w:rPr>
        <w:t xml:space="preserve">. </w:t>
      </w:r>
      <w:r w:rsidR="0071412F" w:rsidRPr="002D399D">
        <w:rPr>
          <w:rFonts w:eastAsia="Arial Unicode MS" w:cs="Guttman Drogolin"/>
          <w:sz w:val="28"/>
          <w:szCs w:val="28"/>
          <w:rtl/>
        </w:rPr>
        <w:t>הצער והכאב הפכו עם הזמן לתחושת כעס ושנאה, אשר הלכה והתפתחה בליבו של אחשורוש כלפי המן יועצו</w:t>
      </w:r>
      <w:r w:rsidR="002D399D">
        <w:rPr>
          <w:rFonts w:eastAsia="Arial Unicode MS" w:cs="Guttman Drogolin"/>
          <w:sz w:val="28"/>
          <w:szCs w:val="28"/>
          <w:rtl/>
        </w:rPr>
        <w:t xml:space="preserve">. </w:t>
      </w:r>
      <w:r w:rsidR="0071412F" w:rsidRPr="002D399D">
        <w:rPr>
          <w:rFonts w:eastAsia="Arial Unicode MS" w:cs="Guttman Drogolin"/>
          <w:sz w:val="28"/>
          <w:szCs w:val="28"/>
          <w:rtl/>
        </w:rPr>
        <w:t>אומנם בהמשך הדרך הוא העלה את המן לגדולה - אך היה זה מתוך אינטרסים ושיקולים שונים</w:t>
      </w:r>
      <w:r w:rsidR="002D399D">
        <w:rPr>
          <w:rFonts w:eastAsia="Arial Unicode MS" w:cs="Guttman Drogolin"/>
          <w:sz w:val="28"/>
          <w:szCs w:val="28"/>
          <w:rtl/>
        </w:rPr>
        <w:t xml:space="preserve">. </w:t>
      </w:r>
      <w:r w:rsidR="0071412F" w:rsidRPr="002D399D">
        <w:rPr>
          <w:rFonts w:eastAsia="Arial Unicode MS" w:cs="Guttman Drogolin"/>
          <w:sz w:val="28"/>
          <w:szCs w:val="28"/>
          <w:rtl/>
        </w:rPr>
        <w:t>אולם בליבו נטר לו שנאה, והיתה זו הכנת הקרקע להוצאתו להורג</w:t>
      </w:r>
      <w:r w:rsidR="002D399D">
        <w:rPr>
          <w:rFonts w:eastAsia="Arial Unicode MS" w:cs="Guttman Drogolin"/>
          <w:sz w:val="28"/>
          <w:szCs w:val="28"/>
          <w:rtl/>
        </w:rPr>
        <w:t xml:space="preserve">. </w:t>
      </w:r>
      <w:r w:rsidRPr="002D399D">
        <w:rPr>
          <w:rFonts w:eastAsia="Arial Unicode MS" w:cs="Guttman Drogolin"/>
          <w:sz w:val="28"/>
          <w:szCs w:val="28"/>
          <w:rtl/>
        </w:rPr>
        <w:t>[</w:t>
      </w:r>
      <w:r w:rsidR="0071412F" w:rsidRPr="002D399D">
        <w:rPr>
          <w:rFonts w:eastAsia="Arial Unicode MS" w:cs="Guttman Drogolin"/>
          <w:sz w:val="28"/>
          <w:szCs w:val="28"/>
          <w:rtl/>
        </w:rPr>
        <w:t>ולכן ממוכן שהוא המן, נכתב שמו במגילה כך: "מומכן" - "מום כאן", שהחל ממעשה זה שמר לו אחשורוש טינה חזקה</w:t>
      </w:r>
      <w:r w:rsidR="002D399D">
        <w:rPr>
          <w:rFonts w:eastAsia="Arial Unicode MS" w:cs="Guttman Drogolin"/>
          <w:sz w:val="28"/>
          <w:szCs w:val="28"/>
          <w:rtl/>
        </w:rPr>
        <w:t xml:space="preserve">. </w:t>
      </w:r>
      <w:r w:rsidRPr="002D399D">
        <w:rPr>
          <w:rFonts w:eastAsia="Arial Unicode MS" w:cs="Guttman Drogolin"/>
          <w:sz w:val="28"/>
          <w:szCs w:val="28"/>
          <w:rtl/>
        </w:rPr>
        <w:t>]</w:t>
      </w:r>
    </w:p>
    <w:p w14:paraId="6D16440F" w14:textId="230244B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Pr>
        <w:lastRenderedPageBreak/>
        <w:t>- "</w:t>
      </w:r>
      <w:r w:rsidRPr="002D399D">
        <w:rPr>
          <w:rFonts w:eastAsia="Arial Unicode MS" w:cs="Guttman Drogolin"/>
          <w:sz w:val="28"/>
          <w:szCs w:val="28"/>
          <w:rtl/>
        </w:rPr>
        <w:t>הוא שהרג את אשתו </w:t>
      </w:r>
      <w:r w:rsidR="00C93EC0" w:rsidRPr="002D399D">
        <w:rPr>
          <w:rFonts w:eastAsia="Arial Unicode MS" w:cs="Guttman Drogolin"/>
          <w:sz w:val="28"/>
          <w:szCs w:val="28"/>
          <w:rtl/>
        </w:rPr>
        <w:t>[</w:t>
      </w:r>
      <w:r w:rsidRPr="002D399D">
        <w:rPr>
          <w:rFonts w:eastAsia="Arial Unicode MS" w:cs="Guttman Drogolin"/>
          <w:sz w:val="28"/>
          <w:szCs w:val="28"/>
          <w:rtl/>
        </w:rPr>
        <w:t>ושתי</w:t>
      </w:r>
      <w:r w:rsidR="00C93EC0" w:rsidRP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מפני אהובו </w:t>
      </w:r>
      <w:r w:rsidR="00C93EC0" w:rsidRPr="002D399D">
        <w:rPr>
          <w:rFonts w:eastAsia="Arial Unicode MS" w:cs="Guttman Drogolin"/>
          <w:sz w:val="28"/>
          <w:szCs w:val="28"/>
          <w:rtl/>
        </w:rPr>
        <w:t>[</w:t>
      </w:r>
      <w:r w:rsidRPr="002D399D">
        <w:rPr>
          <w:rFonts w:eastAsia="Arial Unicode MS" w:cs="Guttman Drogolin"/>
          <w:sz w:val="28"/>
          <w:szCs w:val="28"/>
          <w:rtl/>
        </w:rPr>
        <w:t>המן</w:t>
      </w:r>
      <w:r w:rsidR="00C93EC0" w:rsidRPr="002D399D">
        <w:rPr>
          <w:rFonts w:eastAsia="Arial Unicode MS" w:cs="Guttman Drogolin"/>
          <w:sz w:val="28"/>
          <w:szCs w:val="28"/>
          <w:rtl/>
        </w:rPr>
        <w:t>]</w:t>
      </w:r>
      <w:r w:rsidRPr="002D399D">
        <w:rPr>
          <w:rFonts w:eastAsia="Arial Unicode MS" w:cs="Guttman Drogolin"/>
          <w:sz w:val="28"/>
          <w:szCs w:val="28"/>
        </w:rPr>
        <w:t xml:space="preserve">, </w:t>
      </w:r>
      <w:r w:rsidRPr="002D399D">
        <w:rPr>
          <w:rFonts w:eastAsia="Arial Unicode MS" w:cs="Guttman Drogolin"/>
          <w:sz w:val="28"/>
          <w:szCs w:val="28"/>
          <w:rtl/>
        </w:rPr>
        <w:t>הוא שהרג לבסוף את אהובו </w:t>
      </w:r>
      <w:r w:rsidR="00C93EC0" w:rsidRPr="002D399D">
        <w:rPr>
          <w:rFonts w:eastAsia="Arial Unicode MS" w:cs="Guttman Drogolin"/>
          <w:sz w:val="28"/>
          <w:szCs w:val="28"/>
          <w:rtl/>
        </w:rPr>
        <w:t>[</w:t>
      </w:r>
      <w:r w:rsidRPr="002D399D">
        <w:rPr>
          <w:rFonts w:eastAsia="Arial Unicode MS" w:cs="Guttman Drogolin"/>
          <w:sz w:val="28"/>
          <w:szCs w:val="28"/>
          <w:rtl/>
        </w:rPr>
        <w:t>המן</w:t>
      </w:r>
      <w:r w:rsidR="00C93EC0" w:rsidRP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מפני</w:t>
      </w:r>
      <w:r w:rsidR="00A74507" w:rsidRPr="002D399D">
        <w:rPr>
          <w:rFonts w:eastAsia="Arial Unicode MS" w:cs="Guttman Drogolin" w:hint="cs"/>
          <w:sz w:val="28"/>
          <w:szCs w:val="28"/>
          <w:rtl/>
        </w:rPr>
        <w:t xml:space="preserve"> </w:t>
      </w:r>
      <w:r w:rsidRPr="002D399D">
        <w:rPr>
          <w:rFonts w:eastAsia="Arial Unicode MS" w:cs="Guttman Drogolin"/>
          <w:sz w:val="28"/>
          <w:szCs w:val="28"/>
          <w:rtl/>
        </w:rPr>
        <w:t>אשתו </w:t>
      </w:r>
      <w:r w:rsidR="00C93EC0" w:rsidRPr="002D399D">
        <w:rPr>
          <w:rFonts w:eastAsia="Arial Unicode MS" w:cs="Guttman Drogolin"/>
          <w:sz w:val="28"/>
          <w:szCs w:val="28"/>
          <w:rtl/>
        </w:rPr>
        <w:t>[</w:t>
      </w:r>
      <w:r w:rsidRPr="002D399D">
        <w:rPr>
          <w:rFonts w:eastAsia="Arial Unicode MS" w:cs="Guttman Drogolin"/>
          <w:sz w:val="28"/>
          <w:szCs w:val="28"/>
          <w:rtl/>
        </w:rPr>
        <w:t>אסתר</w:t>
      </w:r>
      <w:r w:rsidR="00C93EC0" w:rsidRPr="002D399D">
        <w:rPr>
          <w:rFonts w:eastAsia="Arial Unicode MS" w:cs="Guttman Drogolin"/>
          <w:sz w:val="28"/>
          <w:szCs w:val="28"/>
          <w:rtl/>
        </w:rPr>
        <w:t>]</w:t>
      </w:r>
      <w:r w:rsidRPr="002D399D">
        <w:rPr>
          <w:rFonts w:eastAsia="Arial Unicode MS" w:cs="Guttman Drogolin"/>
          <w:sz w:val="28"/>
          <w:szCs w:val="28"/>
        </w:rPr>
        <w:t>"</w:t>
      </w:r>
      <w:r w:rsidR="002D399D">
        <w:rPr>
          <w:rFonts w:eastAsia="Arial Unicode MS" w:cs="Guttman Drogolin"/>
          <w:sz w:val="28"/>
          <w:szCs w:val="28"/>
          <w:rtl/>
        </w:rPr>
        <w:t xml:space="preserve">. </w:t>
      </w:r>
    </w:p>
    <w:p w14:paraId="735271DE" w14:textId="3BB6C0FB" w:rsidR="00423AAB" w:rsidRPr="002D399D" w:rsidRDefault="00C93EC0" w:rsidP="002D399D">
      <w:pPr>
        <w:spacing w:after="0" w:line="276" w:lineRule="auto"/>
        <w:jc w:val="both"/>
        <w:rPr>
          <w:rFonts w:eastAsia="Arial Unicode MS" w:cs="Guttman Drogolin"/>
          <w:sz w:val="28"/>
          <w:szCs w:val="28"/>
          <w:rtl/>
        </w:rPr>
      </w:pPr>
      <w:r w:rsidRPr="002D399D">
        <w:rPr>
          <w:rFonts w:eastAsia="Arial Unicode MS" w:cs="Guttman Drogolin"/>
          <w:sz w:val="28"/>
          <w:szCs w:val="28"/>
          <w:rtl/>
        </w:rPr>
        <w:t>[</w:t>
      </w:r>
      <w:r w:rsidR="0071412F" w:rsidRPr="002D399D">
        <w:rPr>
          <w:rFonts w:eastAsia="Arial Unicode MS" w:cs="Guttman Drogolin"/>
          <w:sz w:val="28"/>
          <w:szCs w:val="28"/>
        </w:rPr>
        <w:t xml:space="preserve"> </w:t>
      </w:r>
      <w:r w:rsidR="0071412F" w:rsidRPr="002D399D">
        <w:rPr>
          <w:rFonts w:eastAsia="Arial Unicode MS" w:cs="Guttman Drogolin"/>
          <w:sz w:val="28"/>
          <w:szCs w:val="28"/>
          <w:rtl/>
        </w:rPr>
        <w:t>יתירה מזו: המן כעת הכין לעצמו את הפח שאליו הוא יפול!</w:t>
      </w:r>
    </w:p>
    <w:p w14:paraId="3B3BDCE0" w14:textId="46CEC1DE" w:rsidR="00423AAB"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sz w:val="28"/>
          <w:szCs w:val="28"/>
          <w:rtl/>
        </w:rPr>
        <w:t>באומרו </w:t>
      </w:r>
      <w:r w:rsidRPr="002D399D">
        <w:rPr>
          <w:rFonts w:eastAsia="Arial Unicode MS" w:cs="Guttman Drogolin"/>
          <w:b/>
          <w:bCs/>
          <w:sz w:val="28"/>
          <w:szCs w:val="28"/>
        </w:rPr>
        <w:t>"</w:t>
      </w:r>
      <w:r w:rsidRPr="002D399D">
        <w:rPr>
          <w:rFonts w:eastAsia="Arial Unicode MS" w:cs="Guttman Drogolin"/>
          <w:b/>
          <w:bCs/>
          <w:sz w:val="28"/>
          <w:szCs w:val="28"/>
          <w:rtl/>
        </w:rPr>
        <w:t>אִם עַל הַמֶּלֶךְ טוֹב, יֵצֵא דְבַר מַלְכוּת מִלְּפָנָיו, וְיִכָּתֵב בְּדָתֵי פָרַס וּמָדַי וְלֹא יַעֲבוֹר</w:t>
      </w:r>
      <w:r w:rsidRPr="002D399D">
        <w:rPr>
          <w:rFonts w:eastAsia="Arial Unicode MS" w:cs="Guttman Drogolin"/>
          <w:b/>
          <w:bCs/>
          <w:sz w:val="28"/>
          <w:szCs w:val="28"/>
        </w:rPr>
        <w:t>"</w:t>
      </w:r>
      <w:r w:rsidRPr="002D399D">
        <w:rPr>
          <w:rFonts w:eastAsia="Arial Unicode MS" w:cs="Guttman Drogolin"/>
          <w:sz w:val="28"/>
          <w:szCs w:val="28"/>
        </w:rPr>
        <w:t xml:space="preserve"> - </w:t>
      </w:r>
      <w:r w:rsidRPr="002D399D">
        <w:rPr>
          <w:rFonts w:eastAsia="Arial Unicode MS" w:cs="Guttman Drogolin"/>
          <w:sz w:val="28"/>
          <w:szCs w:val="28"/>
          <w:rtl/>
        </w:rPr>
        <w:t>בזאת הגיש המן הצעת חוק חדשה במלכות פרס, לפיה תינתן למלך סמכות עליונה ובלעדית לחרוץ משפט בדיני נפשות, מבלי להתייעץ עם השרים והשופטים</w:t>
      </w:r>
      <w:r w:rsidR="002D399D">
        <w:rPr>
          <w:rFonts w:eastAsia="Arial Unicode MS" w:cs="Guttman Drogolin"/>
          <w:sz w:val="28"/>
          <w:szCs w:val="28"/>
          <w:rtl/>
        </w:rPr>
        <w:t xml:space="preserve">. </w:t>
      </w:r>
      <w:r w:rsidRPr="002D399D">
        <w:rPr>
          <w:rFonts w:eastAsia="Arial Unicode MS" w:cs="Guttman Drogolin"/>
          <w:sz w:val="28"/>
          <w:szCs w:val="28"/>
          <w:rtl/>
        </w:rPr>
        <w:t>והצעת החוק הזו אכן אושרה! ובקדרה שבישל בה נתבשל: כאשר בהמשך קצף עליו המלך ורצה להורגו, מיד יכול היה להצביע על העץ ולצוות: "תלוהו עליו"</w:t>
      </w:r>
      <w:r w:rsidR="002D399D">
        <w:rPr>
          <w:rFonts w:eastAsia="Arial Unicode MS" w:cs="Guttman Drogolin"/>
          <w:sz w:val="28"/>
          <w:szCs w:val="28"/>
          <w:rtl/>
        </w:rPr>
        <w:t xml:space="preserve">. </w:t>
      </w:r>
      <w:r w:rsidRPr="002D399D">
        <w:rPr>
          <w:rFonts w:eastAsia="Arial Unicode MS" w:cs="Guttman Drogolin"/>
          <w:sz w:val="28"/>
          <w:szCs w:val="28"/>
          <w:rtl/>
        </w:rPr>
        <w:t>אילו לא נחקק חוק זה, היה צריך המלך לכנס ועדת יועצים ולהגיש תביעה בבית המשפט העליון, והמן הדיפלומט כבר היה יודע איך לצאת מזה</w:t>
      </w:r>
      <w:r w:rsidR="002D399D">
        <w:rPr>
          <w:rFonts w:eastAsia="Arial Unicode MS" w:cs="Guttman Drogolin"/>
          <w:sz w:val="28"/>
          <w:szCs w:val="28"/>
          <w:rtl/>
        </w:rPr>
        <w:t xml:space="preserve">. </w:t>
      </w:r>
      <w:r w:rsidRPr="002D399D">
        <w:rPr>
          <w:rFonts w:eastAsia="Arial Unicode MS" w:cs="Guttman Drogolin"/>
          <w:sz w:val="28"/>
          <w:szCs w:val="28"/>
          <w:rtl/>
        </w:rPr>
        <w:t>הוא היה משתמש בקשריו הרבים, מוחק ראיות מפלילות מפה ומשם, מעביר כמה מעטפות מתחת לשולחן, דואג לגייס איזה עד מדינה מפוקפק, והבג"ץ כבר היה מוצא את הדרך להוציא אותו זכאי</w:t>
      </w:r>
      <w:r w:rsidR="002D399D">
        <w:rPr>
          <w:rFonts w:eastAsia="Arial Unicode MS" w:cs="Guttman Drogolin"/>
          <w:sz w:val="28"/>
          <w:szCs w:val="28"/>
          <w:rtl/>
        </w:rPr>
        <w:t>... (</w:t>
      </w:r>
      <w:r w:rsidRPr="002D399D">
        <w:rPr>
          <w:rFonts w:eastAsia="Arial Unicode MS" w:cs="Guttman Drogolin"/>
          <w:sz w:val="28"/>
          <w:szCs w:val="28"/>
          <w:rtl/>
        </w:rPr>
        <w:t>רבי שמואל די אוזידא בפירוש למגילה עמוד נו</w:t>
      </w:r>
      <w:r w:rsidR="002D399D">
        <w:rPr>
          <w:rFonts w:eastAsia="Arial Unicode MS" w:cs="Guttman Drogolin"/>
          <w:sz w:val="28"/>
          <w:szCs w:val="28"/>
          <w:rtl/>
        </w:rPr>
        <w:t>)</w:t>
      </w:r>
    </w:p>
    <w:p w14:paraId="023B2790" w14:textId="77777777" w:rsidR="007D0BF8" w:rsidRPr="002D399D" w:rsidRDefault="007D0BF8" w:rsidP="002D399D">
      <w:pPr>
        <w:spacing w:after="0" w:line="276" w:lineRule="auto"/>
        <w:jc w:val="both"/>
        <w:rPr>
          <w:rFonts w:eastAsia="Arial Unicode MS" w:cs="Guttman Drogolin"/>
          <w:sz w:val="28"/>
          <w:szCs w:val="28"/>
        </w:rPr>
      </w:pPr>
    </w:p>
    <w:p w14:paraId="14AD06CF" w14:textId="0F54FA04" w:rsidR="007D0BF8" w:rsidRPr="002D399D" w:rsidRDefault="00C93EC0"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w:t>
      </w:r>
      <w:r w:rsidR="0071412F" w:rsidRPr="002D399D">
        <w:rPr>
          <w:rFonts w:eastAsia="Arial Unicode MS" w:cs="Guttman Drogolin"/>
          <w:sz w:val="28"/>
          <w:szCs w:val="28"/>
          <w:rtl/>
        </w:rPr>
        <w:t>איגרותיו של אחשורוש, התקבלו בקרב האזרחים - תחילה בגיחוך מה: איזה מלך כסיל, הלוא מי אינו יודע כי כל אדם שורר בביתו?! אפילו קרח או מוכה שחין - בביתו הוא מלך</w:t>
      </w:r>
      <w:r w:rsidR="002D399D">
        <w:rPr>
          <w:rFonts w:eastAsia="Arial Unicode MS" w:cs="Guttman Drogolin"/>
          <w:sz w:val="28"/>
          <w:szCs w:val="28"/>
          <w:rtl/>
        </w:rPr>
        <w:t xml:space="preserve">. </w:t>
      </w:r>
      <w:r w:rsidRPr="002D399D">
        <w:rPr>
          <w:rFonts w:eastAsia="Arial Unicode MS" w:cs="Guttman Drogolin"/>
          <w:sz w:val="28"/>
          <w:szCs w:val="28"/>
          <w:rtl/>
        </w:rPr>
        <w:t>[</w:t>
      </w:r>
      <w:r w:rsidR="0071412F" w:rsidRPr="002D399D">
        <w:rPr>
          <w:rFonts w:eastAsia="Arial Unicode MS" w:cs="Guttman Drogolin"/>
          <w:sz w:val="28"/>
          <w:szCs w:val="28"/>
          <w:rtl/>
        </w:rPr>
        <w:t>טוב, אז עדיין לא קמו ארגונים למען זכויות האישה</w:t>
      </w:r>
      <w:r w:rsidR="002D399D">
        <w:rPr>
          <w:rFonts w:eastAsia="Arial Unicode MS" w:cs="Guttman Drogolin"/>
          <w:sz w:val="28"/>
          <w:szCs w:val="28"/>
          <w:rtl/>
        </w:rPr>
        <w:t xml:space="preserve"> (</w:t>
      </w:r>
      <w:r w:rsidR="0071412F" w:rsidRPr="002D399D">
        <w:rPr>
          <w:rFonts w:eastAsia="Arial Unicode MS" w:cs="Guttman Drogolin"/>
          <w:sz w:val="28"/>
          <w:szCs w:val="28"/>
          <w:rtl/>
        </w:rPr>
        <w:t>ששכחו קצת גם את זכויות הגבר</w:t>
      </w:r>
      <w:r w:rsidR="002D399D">
        <w:rPr>
          <w:rFonts w:eastAsia="Arial Unicode MS" w:cs="Guttman Drogolin"/>
          <w:sz w:val="28"/>
          <w:szCs w:val="28"/>
          <w:rtl/>
        </w:rPr>
        <w:t xml:space="preserve">. </w:t>
      </w:r>
      <w:r w:rsidR="0071412F" w:rsidRPr="002D399D">
        <w:rPr>
          <w:rFonts w:eastAsia="Arial Unicode MS" w:cs="Guttman Drogolin"/>
          <w:sz w:val="28"/>
          <w:szCs w:val="28"/>
          <w:rtl/>
        </w:rPr>
        <w:t>טוב, לא משנה</w:t>
      </w:r>
      <w:r w:rsidR="002D399D">
        <w:rPr>
          <w:rFonts w:eastAsia="Arial Unicode MS" w:cs="Guttman Drogolin"/>
          <w:sz w:val="28"/>
          <w:szCs w:val="28"/>
          <w:rtl/>
        </w:rPr>
        <w:t>)</w:t>
      </w:r>
      <w:r w:rsidRPr="002D399D">
        <w:rPr>
          <w:rFonts w:eastAsia="Arial Unicode MS" w:cs="Guttman Drogolin"/>
          <w:sz w:val="28"/>
          <w:szCs w:val="28"/>
          <w:rtl/>
        </w:rPr>
        <w:t>]</w:t>
      </w:r>
      <w:r w:rsidR="002D399D">
        <w:rPr>
          <w:rFonts w:eastAsia="Arial Unicode MS" w:cs="Guttman Drogolin"/>
          <w:sz w:val="28"/>
          <w:szCs w:val="28"/>
          <w:rtl/>
        </w:rPr>
        <w:t xml:space="preserve">. </w:t>
      </w:r>
      <w:r w:rsidR="0071412F" w:rsidRPr="002D399D">
        <w:rPr>
          <w:rFonts w:eastAsia="Arial Unicode MS" w:cs="Guttman Drogolin"/>
          <w:sz w:val="28"/>
          <w:szCs w:val="28"/>
          <w:rtl/>
        </w:rPr>
        <w:t>זה המסר החשוב שהמלך רוצה להעביר באיגרותיו המלכותיות</w:t>
      </w:r>
      <w:r w:rsidR="0071412F" w:rsidRPr="002D399D">
        <w:rPr>
          <w:rFonts w:eastAsia="Arial Unicode MS" w:cs="Guttman Drogolin"/>
          <w:sz w:val="28"/>
          <w:szCs w:val="28"/>
        </w:rPr>
        <w:t>?!</w:t>
      </w:r>
    </w:p>
    <w:p w14:paraId="695E5B00" w14:textId="3FF2CBD9"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הגיחוך התחלף בלעג של ממש, כאשר כעבור תקופה קצרה פשטה השמועה כי המלך שרוי בצער רב על אובדן המלכה</w:t>
      </w:r>
      <w:r w:rsidR="002D399D">
        <w:rPr>
          <w:rFonts w:eastAsia="Arial Unicode MS" w:cs="Guttman Drogolin"/>
          <w:sz w:val="28"/>
          <w:szCs w:val="28"/>
          <w:rtl/>
        </w:rPr>
        <w:t xml:space="preserve">. </w:t>
      </w:r>
      <w:r w:rsidRPr="002D399D">
        <w:rPr>
          <w:rFonts w:eastAsia="Arial Unicode MS" w:cs="Guttman Drogolin"/>
          <w:sz w:val="28"/>
          <w:szCs w:val="28"/>
          <w:rtl/>
        </w:rPr>
        <w:t>איזה מלך הפכפך! אם הוא כל כך אוהב אותה - מדוע הסכים להוציאה להורג</w:t>
      </w:r>
      <w:r w:rsidRPr="002D399D">
        <w:rPr>
          <w:rFonts w:eastAsia="Arial Unicode MS" w:cs="Guttman Drogolin"/>
          <w:sz w:val="28"/>
          <w:szCs w:val="28"/>
        </w:rPr>
        <w:t>?!</w:t>
      </w:r>
    </w:p>
    <w:p w14:paraId="262ECE45" w14:textId="36241049"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כך קיבלו איגרותיו של אחשורוש התייחסות ורושם של הפכפכיוּת</w:t>
      </w:r>
      <w:r w:rsidR="002D399D">
        <w:rPr>
          <w:rFonts w:eastAsia="Arial Unicode MS" w:cs="Guttman Drogolin"/>
          <w:sz w:val="28"/>
          <w:szCs w:val="28"/>
          <w:rtl/>
        </w:rPr>
        <w:t xml:space="preserve">. </w:t>
      </w:r>
      <w:r w:rsidRPr="002D399D">
        <w:rPr>
          <w:rFonts w:eastAsia="Arial Unicode MS" w:cs="Guttman Drogolin"/>
          <w:sz w:val="28"/>
          <w:szCs w:val="28"/>
          <w:rtl/>
        </w:rPr>
        <w:t>והיה זה הנס של היהודים! כעבור שנים, כאשר קיבלו אזרחי המדינה אגרות נוספות - "להשמיד להרוג ולאבד את כל היהודים</w:t>
      </w:r>
      <w:r w:rsidR="002D399D">
        <w:rPr>
          <w:rFonts w:eastAsia="Arial Unicode MS" w:cs="Guttman Drogolin"/>
          <w:sz w:val="28"/>
          <w:szCs w:val="28"/>
          <w:rtl/>
        </w:rPr>
        <w:t xml:space="preserve">... </w:t>
      </w:r>
      <w:r w:rsidRPr="002D399D">
        <w:rPr>
          <w:rFonts w:eastAsia="Arial Unicode MS" w:cs="Guttman Drogolin"/>
          <w:sz w:val="28"/>
          <w:szCs w:val="28"/>
          <w:rtl/>
        </w:rPr>
        <w:t>ביום שלושה עשר לחודש אדר</w:t>
      </w:r>
      <w:r w:rsidR="002D399D">
        <w:rPr>
          <w:rFonts w:eastAsia="Arial Unicode MS" w:cs="Guttman Drogolin"/>
          <w:sz w:val="28"/>
          <w:szCs w:val="28"/>
          <w:rtl/>
        </w:rPr>
        <w:t xml:space="preserve">... </w:t>
      </w:r>
      <w:r w:rsidRPr="002D399D">
        <w:rPr>
          <w:rFonts w:eastAsia="Arial Unicode MS" w:cs="Guttman Drogolin"/>
          <w:sz w:val="28"/>
          <w:szCs w:val="28"/>
          <w:rtl/>
        </w:rPr>
        <w:t>" - שונאי ישראל חגגו</w:t>
      </w:r>
      <w:r w:rsidR="002D399D">
        <w:rPr>
          <w:rFonts w:eastAsia="Arial Unicode MS" w:cs="Guttman Drogolin"/>
          <w:sz w:val="28"/>
          <w:szCs w:val="28"/>
          <w:rtl/>
        </w:rPr>
        <w:t xml:space="preserve">. </w:t>
      </w:r>
      <w:r w:rsidRPr="002D399D">
        <w:rPr>
          <w:rFonts w:eastAsia="Arial Unicode MS" w:cs="Guttman Drogolin"/>
          <w:sz w:val="28"/>
          <w:szCs w:val="28"/>
          <w:rtl/>
        </w:rPr>
        <w:t>היה קשה להם להמתין למועד הנקוב, שיחול בעוד כמעט שנה</w:t>
      </w:r>
      <w:r w:rsidR="002D399D">
        <w:rPr>
          <w:rFonts w:eastAsia="Arial Unicode MS" w:cs="Guttman Drogolin"/>
          <w:sz w:val="28"/>
          <w:szCs w:val="28"/>
          <w:rtl/>
        </w:rPr>
        <w:t xml:space="preserve">. </w:t>
      </w:r>
      <w:r w:rsidRPr="002D399D">
        <w:rPr>
          <w:rFonts w:eastAsia="Arial Unicode MS" w:cs="Guttman Drogolin"/>
          <w:sz w:val="28"/>
          <w:szCs w:val="28"/>
          <w:rtl/>
        </w:rPr>
        <w:t>הם רצו והשתוקקו לבצע את הכתוב - מיד ועכשיו</w:t>
      </w:r>
      <w:r w:rsidR="002D399D">
        <w:rPr>
          <w:rFonts w:eastAsia="Arial Unicode MS" w:cs="Guttman Drogolin"/>
          <w:sz w:val="28"/>
          <w:szCs w:val="28"/>
          <w:rtl/>
        </w:rPr>
        <w:t xml:space="preserve">. </w:t>
      </w:r>
      <w:r w:rsidRPr="002D399D">
        <w:rPr>
          <w:rFonts w:eastAsia="Arial Unicode MS" w:cs="Guttman Drogolin"/>
          <w:sz w:val="28"/>
          <w:szCs w:val="28"/>
          <w:rtl/>
        </w:rPr>
        <w:t>ואז חלילה לא היה נשאר מ</w:t>
      </w:r>
      <w:r w:rsidR="00C93EC0" w:rsidRPr="002D399D">
        <w:rPr>
          <w:rFonts w:eastAsia="Arial Unicode MS" w:cs="Guttman Drogolin"/>
          <w:sz w:val="28"/>
          <w:szCs w:val="28"/>
          <w:rtl/>
        </w:rPr>
        <w:t>[</w:t>
      </w:r>
      <w:r w:rsidRPr="002D399D">
        <w:rPr>
          <w:rFonts w:eastAsia="Arial Unicode MS" w:cs="Guttman Drogolin"/>
          <w:sz w:val="28"/>
          <w:szCs w:val="28"/>
          <w:rtl/>
        </w:rPr>
        <w:t>שונאיהם של</w:t>
      </w:r>
      <w:r w:rsidR="00C93EC0" w:rsidRP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ישראל שריד ופליט</w:t>
      </w:r>
      <w:r w:rsidR="002D399D">
        <w:rPr>
          <w:rFonts w:eastAsia="Arial Unicode MS" w:cs="Guttman Drogolin"/>
          <w:sz w:val="28"/>
          <w:szCs w:val="28"/>
          <w:rtl/>
        </w:rPr>
        <w:t xml:space="preserve">. </w:t>
      </w:r>
      <w:r w:rsidRPr="002D399D">
        <w:rPr>
          <w:rFonts w:eastAsia="Arial Unicode MS" w:cs="Guttman Drogolin"/>
          <w:sz w:val="28"/>
          <w:szCs w:val="28"/>
          <w:rtl/>
        </w:rPr>
        <w:t>אלא שדבר אחד מנע מהם לעשות זאת - זכרן של האגרות הראשונות שנשלחו לפני כמה שנים</w:t>
      </w:r>
      <w:r w:rsidR="002D399D">
        <w:rPr>
          <w:rFonts w:eastAsia="Arial Unicode MS" w:cs="Guttman Drogolin"/>
          <w:sz w:val="28"/>
          <w:szCs w:val="28"/>
          <w:rtl/>
        </w:rPr>
        <w:t xml:space="preserve">. </w:t>
      </w:r>
      <w:r w:rsidRPr="002D399D">
        <w:rPr>
          <w:rFonts w:eastAsia="Arial Unicode MS" w:cs="Guttman Drogolin"/>
          <w:sz w:val="28"/>
          <w:szCs w:val="28"/>
          <w:rtl/>
        </w:rPr>
        <w:t>היטב זכרו כי המלך התחרט לבסוף על מה שגזר על ושתי</w:t>
      </w:r>
      <w:r w:rsidR="002D399D">
        <w:rPr>
          <w:rFonts w:eastAsia="Arial Unicode MS" w:cs="Guttman Drogolin"/>
          <w:sz w:val="28"/>
          <w:szCs w:val="28"/>
          <w:rtl/>
        </w:rPr>
        <w:t xml:space="preserve">. </w:t>
      </w:r>
      <w:r w:rsidRPr="002D399D">
        <w:rPr>
          <w:rFonts w:eastAsia="Arial Unicode MS" w:cs="Guttman Drogolin"/>
          <w:sz w:val="28"/>
          <w:szCs w:val="28"/>
          <w:rtl/>
        </w:rPr>
        <w:t>ואם כן אולי גם עכשיו הוא עתיד להתחרט, ואז הוא ידרוש את דמם של היהודים</w:t>
      </w:r>
      <w:r w:rsidR="002D399D">
        <w:rPr>
          <w:rFonts w:eastAsia="Arial Unicode MS" w:cs="Guttman Drogolin"/>
          <w:sz w:val="28"/>
          <w:szCs w:val="28"/>
          <w:rtl/>
        </w:rPr>
        <w:t xml:space="preserve">. </w:t>
      </w:r>
      <w:r w:rsidRPr="002D399D">
        <w:rPr>
          <w:rFonts w:eastAsia="Arial Unicode MS" w:cs="Guttman Drogolin"/>
          <w:sz w:val="28"/>
          <w:szCs w:val="28"/>
          <w:rtl/>
        </w:rPr>
        <w:t xml:space="preserve">כך נאלצו שונאי </w:t>
      </w:r>
      <w:r w:rsidRPr="002D399D">
        <w:rPr>
          <w:rFonts w:eastAsia="Arial Unicode MS" w:cs="Guttman Drogolin"/>
          <w:sz w:val="28"/>
          <w:szCs w:val="28"/>
          <w:rtl/>
        </w:rPr>
        <w:lastRenderedPageBreak/>
        <w:t>ישראל לחכות בסבלנות, עד היום המיועד, אשר התהפך לבסוף לששון ולשמחה</w:t>
      </w:r>
      <w:r w:rsidR="002D399D">
        <w:rPr>
          <w:rFonts w:eastAsia="Arial Unicode MS" w:cs="Guttman Drogolin"/>
          <w:sz w:val="28"/>
          <w:szCs w:val="28"/>
          <w:rtl/>
        </w:rPr>
        <w:t>. (</w:t>
      </w:r>
      <w:r w:rsidRPr="002D399D">
        <w:rPr>
          <w:rFonts w:eastAsia="Arial Unicode MS" w:cs="Guttman Drogolin"/>
          <w:sz w:val="28"/>
          <w:szCs w:val="28"/>
          <w:rtl/>
        </w:rPr>
        <w:t>מגילה יב ע"ב</w:t>
      </w:r>
      <w:r w:rsidR="002D399D">
        <w:rPr>
          <w:rFonts w:eastAsia="Arial Unicode MS" w:cs="Guttman Drogolin"/>
          <w:sz w:val="28"/>
          <w:szCs w:val="28"/>
          <w:rtl/>
        </w:rPr>
        <w:t>)</w:t>
      </w:r>
    </w:p>
    <w:p w14:paraId="1E1349A5" w14:textId="77777777" w:rsidR="007D0BF8" w:rsidRPr="002D399D" w:rsidRDefault="007D0BF8" w:rsidP="002D399D">
      <w:pPr>
        <w:spacing w:after="0" w:line="276" w:lineRule="auto"/>
        <w:jc w:val="both"/>
        <w:rPr>
          <w:rFonts w:eastAsia="Arial Unicode MS" w:cs="Guttman Drogolin"/>
          <w:sz w:val="28"/>
          <w:szCs w:val="28"/>
        </w:rPr>
      </w:pPr>
    </w:p>
    <w:p w14:paraId="5B0E94F3" w14:textId="77777777" w:rsidR="007D0BF8" w:rsidRPr="002D399D" w:rsidRDefault="002D6133" w:rsidP="002D399D">
      <w:pPr>
        <w:spacing w:after="0" w:line="276" w:lineRule="auto"/>
        <w:jc w:val="both"/>
        <w:rPr>
          <w:rFonts w:eastAsia="Arial Unicode MS" w:cs="Guttman Drogolin"/>
          <w:sz w:val="28"/>
          <w:szCs w:val="28"/>
        </w:rPr>
      </w:pPr>
      <w:bookmarkStart w:id="48" w:name="HtmpReportNum0001_L3"/>
      <w:bookmarkStart w:id="49" w:name="פרקBב"/>
      <w:bookmarkEnd w:id="48"/>
      <w:bookmarkEnd w:id="49"/>
      <w:r w:rsidRPr="002D399D">
        <w:rPr>
          <w:rFonts w:eastAsia="Arial Unicode MS" w:cs="Guttman Drogolin"/>
          <w:sz w:val="28"/>
          <w:szCs w:val="28"/>
        </w:rPr>
        <w:pict w14:anchorId="3B7CCB90">
          <v:rect id="_x0000_i1038" style="width:0;height:1.5pt" o:hralign="center" o:hrstd="t" o:hrnoshade="t" o:hr="t" fillcolor="#e1e7f4" stroked="f"/>
        </w:pict>
      </w:r>
    </w:p>
    <w:p w14:paraId="7C65DA4E"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פרק ב</w:t>
      </w:r>
    </w:p>
    <w:p w14:paraId="204923B6" w14:textId="1993AB2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tl/>
        </w:rPr>
        <w:t>בו יסופר איך חיפשו למלך כלה חדשה</w:t>
      </w:r>
      <w:r w:rsidR="002D399D">
        <w:rPr>
          <w:rFonts w:eastAsia="Arial Unicode MS" w:cs="Guttman Drogolin"/>
          <w:b/>
          <w:bCs/>
          <w:sz w:val="28"/>
          <w:szCs w:val="28"/>
          <w:rtl/>
        </w:rPr>
        <w:t xml:space="preserve">. </w:t>
      </w:r>
      <w:r w:rsidRPr="002D399D">
        <w:rPr>
          <w:rFonts w:eastAsia="Arial Unicode MS" w:cs="Guttman Drogolin"/>
          <w:b/>
          <w:bCs/>
          <w:sz w:val="28"/>
          <w:szCs w:val="28"/>
          <w:rtl/>
        </w:rPr>
        <w:t>איך ערכו גיוס בינלאומי למען המשימה הקשה</w:t>
      </w:r>
      <w:r w:rsidR="002D399D">
        <w:rPr>
          <w:rFonts w:eastAsia="Arial Unicode MS" w:cs="Guttman Drogolin"/>
          <w:b/>
          <w:bCs/>
          <w:sz w:val="28"/>
          <w:szCs w:val="28"/>
          <w:rtl/>
        </w:rPr>
        <w:t xml:space="preserve">. </w:t>
      </w:r>
      <w:r w:rsidRPr="002D399D">
        <w:rPr>
          <w:rFonts w:eastAsia="Arial Unicode MS" w:cs="Guttman Drogolin"/>
          <w:b/>
          <w:bCs/>
          <w:sz w:val="28"/>
          <w:szCs w:val="28"/>
          <w:rtl/>
        </w:rPr>
        <w:t>מה היתה הפרוצדורה ומה התהליך</w:t>
      </w:r>
      <w:r w:rsidR="002D399D">
        <w:rPr>
          <w:rFonts w:eastAsia="Arial Unicode MS" w:cs="Guttman Drogolin"/>
          <w:b/>
          <w:bCs/>
          <w:sz w:val="28"/>
          <w:szCs w:val="28"/>
          <w:rtl/>
        </w:rPr>
        <w:t xml:space="preserve">. </w:t>
      </w:r>
      <w:r w:rsidRPr="002D399D">
        <w:rPr>
          <w:rFonts w:eastAsia="Arial Unicode MS" w:cs="Guttman Drogolin"/>
          <w:b/>
          <w:bCs/>
          <w:sz w:val="28"/>
          <w:szCs w:val="28"/>
          <w:rtl/>
        </w:rPr>
        <w:t>כי אין זה פשוט מלכה להמליך</w:t>
      </w:r>
      <w:r w:rsidR="002D399D">
        <w:rPr>
          <w:rFonts w:eastAsia="Arial Unicode MS" w:cs="Guttman Drogolin"/>
          <w:b/>
          <w:bCs/>
          <w:sz w:val="28"/>
          <w:szCs w:val="28"/>
          <w:rtl/>
        </w:rPr>
        <w:t xml:space="preserve">. </w:t>
      </w:r>
      <w:r w:rsidRPr="002D399D">
        <w:rPr>
          <w:rFonts w:eastAsia="Arial Unicode MS" w:cs="Guttman Drogolin"/>
          <w:b/>
          <w:bCs/>
          <w:sz w:val="28"/>
          <w:szCs w:val="28"/>
          <w:rtl/>
        </w:rPr>
        <w:t>ומי לבסוף אל התפקיד נכנסה</w:t>
      </w:r>
      <w:r w:rsidR="002D399D">
        <w:rPr>
          <w:rFonts w:eastAsia="Arial Unicode MS" w:cs="Guttman Drogolin"/>
          <w:b/>
          <w:bCs/>
          <w:sz w:val="28"/>
          <w:szCs w:val="28"/>
          <w:rtl/>
        </w:rPr>
        <w:t xml:space="preserve">. </w:t>
      </w:r>
      <w:r w:rsidRPr="002D399D">
        <w:rPr>
          <w:rFonts w:eastAsia="Arial Unicode MS" w:cs="Guttman Drogolin"/>
          <w:b/>
          <w:bCs/>
          <w:sz w:val="28"/>
          <w:szCs w:val="28"/>
          <w:rtl/>
        </w:rPr>
        <w:t>מדוע יש הנחה בארנונה ובמס הכנסה</w:t>
      </w:r>
      <w:r w:rsidR="002D399D">
        <w:rPr>
          <w:rFonts w:eastAsia="Arial Unicode MS" w:cs="Guttman Drogolin"/>
          <w:b/>
          <w:bCs/>
          <w:sz w:val="28"/>
          <w:szCs w:val="28"/>
          <w:rtl/>
        </w:rPr>
        <w:t xml:space="preserve">. </w:t>
      </w:r>
      <w:r w:rsidRPr="002D399D">
        <w:rPr>
          <w:rFonts w:eastAsia="Arial Unicode MS" w:cs="Guttman Drogolin"/>
          <w:b/>
          <w:bCs/>
          <w:sz w:val="28"/>
          <w:szCs w:val="28"/>
          <w:rtl/>
        </w:rPr>
        <w:t>מה בדיוק הרגיז את בגתן ותרש</w:t>
      </w:r>
      <w:r w:rsidR="002D399D">
        <w:rPr>
          <w:rFonts w:eastAsia="Arial Unicode MS" w:cs="Guttman Drogolin"/>
          <w:b/>
          <w:bCs/>
          <w:sz w:val="28"/>
          <w:szCs w:val="28"/>
          <w:rtl/>
        </w:rPr>
        <w:t xml:space="preserve">. </w:t>
      </w:r>
      <w:r w:rsidRPr="002D399D">
        <w:rPr>
          <w:rFonts w:eastAsia="Arial Unicode MS" w:cs="Guttman Drogolin"/>
          <w:b/>
          <w:bCs/>
          <w:sz w:val="28"/>
          <w:szCs w:val="28"/>
          <w:rtl/>
        </w:rPr>
        <w:t>ומי גילה את מזימתם חרש</w:t>
      </w:r>
      <w:r w:rsidR="002D399D">
        <w:rPr>
          <w:rFonts w:eastAsia="Arial Unicode MS" w:cs="Guttman Drogolin"/>
          <w:b/>
          <w:bCs/>
          <w:sz w:val="28"/>
          <w:szCs w:val="28"/>
          <w:rtl/>
        </w:rPr>
        <w:t xml:space="preserve">. </w:t>
      </w:r>
    </w:p>
    <w:p w14:paraId="5ECE12C6" w14:textId="7777777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tl/>
        </w:rPr>
        <w:t>אַחַר הַדְּבָרִים הָאֵלֶּה כְּשׁךְ חֲמַת הַמֶּלֶךְ אֲחַשְׁוֵרוֹשׁ זָכַר אֶת וַשְׁתִּי וְאֵת אֲשֶׁר עָשָׂתָה וְאֵת אֲשֶׁר נִגְזַר עָלֶיהָ: וַיּאמְרוּ נַעֲרֵי הַמֶּלֶךְ מְשָׁרְתָיו יְבַקְשׁוּ לַמֶּלֶךְ נְעָרוֹת בְּתוּלוֹת טוֹבוֹת מַרְאֶה: וְיַפְקֵד הַמֶּלֶךְ פְּקִידִים בְּכָל מְדִינוֹת מַלְכוּתוֹ וְיִקְבְּצוּ אֶת כָּל נַעֲרָה בְתוּלָה טוֹבַת מַרְאֶה אֶל שׁוּשַׁן הַבִּירָה אֶל בֵּית הַנָּשִׁים אֶל יַד הֵגֶא סְרִיס הַמֶּלֶךְ שׁמֵר הַנָּשִׁים וְנָתוֹן תַּמְרֻקֵיהֶן: וְהַנַּעֲרָה אֲשֶׁר תִּיטַב בְּעֵינֵי הַמֶּלֶךְ תִּמְלֹךְ תַּחַת וַשְׁתִּי וַיִּיטַב הַדָּבָר בְּעֵינֵי הַמֶּלֶךְ וַיַּעַשׂ כֵּן</w:t>
      </w:r>
      <w:r w:rsidRPr="002D399D">
        <w:rPr>
          <w:rFonts w:eastAsia="Arial Unicode MS" w:cs="Guttman Drogolin"/>
          <w:b/>
          <w:bCs/>
          <w:sz w:val="28"/>
          <w:szCs w:val="28"/>
        </w:rPr>
        <w:t>:</w:t>
      </w:r>
    </w:p>
    <w:p w14:paraId="664D2E2C" w14:textId="30EBBD68" w:rsidR="00A74507" w:rsidRPr="002D399D" w:rsidRDefault="00A74507" w:rsidP="002D399D">
      <w:pPr>
        <w:spacing w:after="0" w:line="276" w:lineRule="auto"/>
        <w:jc w:val="both"/>
        <w:rPr>
          <w:rFonts w:eastAsia="Arial Unicode MS" w:cs="Guttman Drogolin"/>
          <w:sz w:val="28"/>
          <w:szCs w:val="28"/>
          <w:rtl/>
        </w:rPr>
      </w:pPr>
    </w:p>
    <w:p w14:paraId="4E00013E" w14:textId="4171B5A8"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לאחר שהתפכח אחשוורוש מיינו, ואף כעסו פג, הוא הצטער צער רב על הריגתה של ושתי</w:t>
      </w:r>
      <w:r w:rsidR="002D399D">
        <w:rPr>
          <w:rFonts w:eastAsia="Arial Unicode MS" w:cs="Guttman Drogolin"/>
          <w:sz w:val="28"/>
          <w:szCs w:val="28"/>
          <w:rtl/>
        </w:rPr>
        <w:t xml:space="preserve">. </w:t>
      </w:r>
      <w:r w:rsidRPr="002D399D">
        <w:rPr>
          <w:rFonts w:eastAsia="Arial Unicode MS" w:cs="Guttman Drogolin"/>
          <w:sz w:val="28"/>
          <w:szCs w:val="28"/>
          <w:rtl/>
        </w:rPr>
        <w:t>תמונתה היתה מצויירת לפניו מעל מיטתו, ובכל פעם שהיה מסתכל בה, היה מתמלא צער וחרטה על כך שהוציא אותה להורג</w:t>
      </w:r>
      <w:r w:rsidR="002D399D">
        <w:rPr>
          <w:rFonts w:eastAsia="Arial Unicode MS" w:cs="Guttman Drogolin"/>
          <w:sz w:val="28"/>
          <w:szCs w:val="28"/>
          <w:rtl/>
        </w:rPr>
        <w:t xml:space="preserve">. </w:t>
      </w:r>
    </w:p>
    <w:p w14:paraId="38DCC2BA" w14:textId="5001F7E9"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ראו נערי המלך את צערו, והבינו כי עליהם לדאוג בהקדם למלכה חדשה</w:t>
      </w:r>
      <w:r w:rsidR="002D399D">
        <w:rPr>
          <w:rFonts w:eastAsia="Arial Unicode MS" w:cs="Guttman Drogolin"/>
          <w:sz w:val="28"/>
          <w:szCs w:val="28"/>
          <w:rtl/>
        </w:rPr>
        <w:t xml:space="preserve">. </w:t>
      </w:r>
      <w:r w:rsidRPr="002D399D">
        <w:rPr>
          <w:rFonts w:eastAsia="Arial Unicode MS" w:cs="Guttman Drogolin"/>
          <w:sz w:val="28"/>
          <w:szCs w:val="28"/>
          <w:rtl/>
        </w:rPr>
        <w:t>הם דיברו על ליבו, כי אין זה טוב עבורו לחפש כעת בת מלכים מיוחסת, שלא יחזור הסיפור על עצמו</w:t>
      </w:r>
      <w:r w:rsidR="002D399D">
        <w:rPr>
          <w:rFonts w:eastAsia="Arial Unicode MS" w:cs="Guttman Drogolin"/>
          <w:sz w:val="28"/>
          <w:szCs w:val="28"/>
          <w:rtl/>
        </w:rPr>
        <w:t xml:space="preserve">. </w:t>
      </w:r>
      <w:r w:rsidRPr="002D399D">
        <w:rPr>
          <w:rFonts w:eastAsia="Arial Unicode MS" w:cs="Guttman Drogolin"/>
          <w:sz w:val="28"/>
          <w:szCs w:val="28"/>
          <w:rtl/>
        </w:rPr>
        <w:t>עליו לחפש נערה נאה וטובה, מבלי לבדוק כלל מהו ייחוסה</w:t>
      </w:r>
      <w:r w:rsidR="002D399D">
        <w:rPr>
          <w:rFonts w:eastAsia="Arial Unicode MS" w:cs="Guttman Drogolin"/>
          <w:sz w:val="28"/>
          <w:szCs w:val="28"/>
          <w:rtl/>
        </w:rPr>
        <w:t xml:space="preserve">. </w:t>
      </w:r>
      <w:r w:rsidRPr="002D399D">
        <w:rPr>
          <w:rFonts w:eastAsia="Arial Unicode MS" w:cs="Guttman Drogolin"/>
          <w:sz w:val="28"/>
          <w:szCs w:val="28"/>
          <w:rtl/>
        </w:rPr>
        <w:t>ולשם כך, יעצו לו להפקיד פקידים בכל מדינה ומדינה ממדינות מלכותו, אשר הם יאספו ויביאו לשושן "כל נערה בתולה טובת מראה", ומתוכן יבחר לו המלך את אשר תשא חן בעיניו</w:t>
      </w:r>
      <w:r w:rsidR="002D399D">
        <w:rPr>
          <w:rFonts w:eastAsia="Arial Unicode MS" w:cs="Guttman Drogolin"/>
          <w:sz w:val="28"/>
          <w:szCs w:val="28"/>
          <w:rtl/>
        </w:rPr>
        <w:t xml:space="preserve">. </w:t>
      </w:r>
    </w:p>
    <w:p w14:paraId="603FF398" w14:textId="0DCD023C"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ואכן יצאו פקידי המלך והתחילו לקבץ אל שושן הבירה נערות רבות</w:t>
      </w:r>
      <w:r w:rsidR="002D399D">
        <w:rPr>
          <w:rFonts w:eastAsia="Arial Unicode MS" w:cs="Guttman Drogolin"/>
          <w:sz w:val="28"/>
          <w:szCs w:val="28"/>
          <w:rtl/>
        </w:rPr>
        <w:t xml:space="preserve">. </w:t>
      </w:r>
      <w:r w:rsidRPr="002D399D">
        <w:rPr>
          <w:rFonts w:eastAsia="Arial Unicode MS" w:cs="Guttman Drogolin"/>
          <w:sz w:val="28"/>
          <w:szCs w:val="28"/>
          <w:rtl/>
        </w:rPr>
        <w:t>שני כרוזים יצאו מטעם המלך, לזרז את הנערות להתקבץ - הראשון בלשון עריבה, בדברי פיוס וריצוי, שכל נערה אשר תיטב בעיני המלך, תהיה מלכה חשובה ותזכה ביקר וגדולה</w:t>
      </w:r>
      <w:r w:rsidR="002D399D">
        <w:rPr>
          <w:rFonts w:eastAsia="Arial Unicode MS" w:cs="Guttman Drogolin"/>
          <w:sz w:val="28"/>
          <w:szCs w:val="28"/>
          <w:rtl/>
        </w:rPr>
        <w:t xml:space="preserve">. </w:t>
      </w:r>
      <w:r w:rsidRPr="002D399D">
        <w:rPr>
          <w:rFonts w:eastAsia="Arial Unicode MS" w:cs="Guttman Drogolin"/>
          <w:sz w:val="28"/>
          <w:szCs w:val="28"/>
          <w:rtl/>
        </w:rPr>
        <w:t>ואכן נערות רבות מיהרו לקשט את עצמן ולצאת אל הפקידים למצוא חן בעיניהם</w:t>
      </w:r>
      <w:r w:rsidR="002D399D">
        <w:rPr>
          <w:rFonts w:eastAsia="Arial Unicode MS" w:cs="Guttman Drogolin"/>
          <w:sz w:val="28"/>
          <w:szCs w:val="28"/>
          <w:rtl/>
        </w:rPr>
        <w:t xml:space="preserve">. </w:t>
      </w:r>
      <w:r w:rsidRPr="002D399D">
        <w:rPr>
          <w:rFonts w:eastAsia="Arial Unicode MS" w:cs="Guttman Drogolin"/>
          <w:sz w:val="28"/>
          <w:szCs w:val="28"/>
          <w:rtl/>
        </w:rPr>
        <w:t xml:space="preserve">ואולם היו הורים רבים שלא רצו לשלוח את בנותיהם למלך אחשוורוש ההפכפך, אשר אף נהג באכזריות נוראה כלפי אשתו ושתי, לכן יצא כרוז נוסף, אשר בו הוכרז בתקיפות, כי נערה אשר </w:t>
      </w:r>
      <w:r w:rsidRPr="002D399D">
        <w:rPr>
          <w:rFonts w:eastAsia="Arial Unicode MS" w:cs="Guttman Drogolin"/>
          <w:sz w:val="28"/>
          <w:szCs w:val="28"/>
          <w:rtl/>
        </w:rPr>
        <w:lastRenderedPageBreak/>
        <w:t>תחביא את עצמה מפני הפקידים, תתחייב במיתה</w:t>
      </w:r>
      <w:r w:rsidR="002D399D">
        <w:rPr>
          <w:rFonts w:eastAsia="Arial Unicode MS" w:cs="Guttman Drogolin"/>
          <w:sz w:val="28"/>
          <w:szCs w:val="28"/>
          <w:rtl/>
        </w:rPr>
        <w:t xml:space="preserve">. </w:t>
      </w:r>
      <w:r w:rsidRPr="002D399D">
        <w:rPr>
          <w:rFonts w:eastAsia="Arial Unicode MS" w:cs="Guttman Drogolin"/>
          <w:sz w:val="28"/>
          <w:szCs w:val="28"/>
          <w:rtl/>
        </w:rPr>
        <w:t>והפקידים אכן עברו בין הבתים, הוציאו בכוח נערות מביתן, והובילו אותן כשבויות מלחמה</w:t>
      </w:r>
      <w:r w:rsidR="002D399D">
        <w:rPr>
          <w:rFonts w:eastAsia="Arial Unicode MS" w:cs="Guttman Drogolin"/>
          <w:sz w:val="28"/>
          <w:szCs w:val="28"/>
          <w:rtl/>
        </w:rPr>
        <w:t>... (</w:t>
      </w:r>
      <w:r w:rsidRPr="002D399D">
        <w:rPr>
          <w:rFonts w:eastAsia="Arial Unicode MS" w:cs="Guttman Drogolin"/>
          <w:sz w:val="28"/>
          <w:szCs w:val="28"/>
          <w:rtl/>
        </w:rPr>
        <w:t>מלבי"ם ב ח</w:t>
      </w:r>
      <w:r w:rsidR="002D399D">
        <w:rPr>
          <w:rFonts w:eastAsia="Arial Unicode MS" w:cs="Guttman Drogolin"/>
          <w:sz w:val="28"/>
          <w:szCs w:val="28"/>
          <w:rtl/>
        </w:rPr>
        <w:t>)</w:t>
      </w:r>
    </w:p>
    <w:p w14:paraId="59B3B464" w14:textId="2C06F11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איזו בושה לאחשוורוש לבחור לעצמו מלכה בצורה כזאת! להשתמש באמצעי כפייה ולחטוף נערות מביתן</w:t>
      </w:r>
      <w:r w:rsidR="002D399D">
        <w:rPr>
          <w:rFonts w:eastAsia="Arial Unicode MS" w:cs="Guttman Drogolin"/>
          <w:sz w:val="28"/>
          <w:szCs w:val="28"/>
          <w:rtl/>
        </w:rPr>
        <w:t xml:space="preserve">... </w:t>
      </w:r>
      <w:r w:rsidRPr="002D399D">
        <w:rPr>
          <w:rFonts w:eastAsia="Arial Unicode MS" w:cs="Guttman Drogolin"/>
          <w:sz w:val="28"/>
          <w:szCs w:val="28"/>
          <w:rtl/>
        </w:rPr>
        <w:t>בושה</w:t>
      </w:r>
      <w:r w:rsidR="002D399D">
        <w:rPr>
          <w:rFonts w:eastAsia="Arial Unicode MS" w:cs="Guttman Drogolin"/>
          <w:sz w:val="28"/>
          <w:szCs w:val="28"/>
          <w:rtl/>
        </w:rPr>
        <w:t xml:space="preserve">. </w:t>
      </w:r>
      <w:r w:rsidRPr="002D399D">
        <w:rPr>
          <w:rFonts w:eastAsia="Arial Unicode MS" w:cs="Guttman Drogolin"/>
          <w:sz w:val="28"/>
          <w:szCs w:val="28"/>
          <w:rtl/>
        </w:rPr>
        <w:t>והוא אפילו לא בודק את מי הוא לוקח! וכי איזה מלך היה מסכים לקחת לו למלכה אסופית מהשוק, נאה וטובה ככל שתהיה?! אין זאת אלא עצת ה' כדי שתיבחר אסתר, ואף יתאפשר לה להסתיר את זהותה היהודית</w:t>
      </w:r>
      <w:r w:rsidR="002D399D">
        <w:rPr>
          <w:rFonts w:eastAsia="Arial Unicode MS" w:cs="Guttman Drogolin"/>
          <w:sz w:val="28"/>
          <w:szCs w:val="28"/>
          <w:rtl/>
        </w:rPr>
        <w:t xml:space="preserve">. </w:t>
      </w:r>
    </w:p>
    <w:p w14:paraId="7EB3757A" w14:textId="587B706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כל הנערות שהובאו לשושן, רוכזו ב"בית הנשים", כשעליהן מופקד הגי</w:t>
      </w:r>
      <w:r w:rsidR="002D399D">
        <w:rPr>
          <w:rFonts w:eastAsia="Arial Unicode MS" w:cs="Guttman Drogolin"/>
          <w:sz w:val="28"/>
          <w:szCs w:val="28"/>
          <w:rtl/>
        </w:rPr>
        <w:t xml:space="preserve">. </w:t>
      </w:r>
      <w:r w:rsidRPr="002D399D">
        <w:rPr>
          <w:rFonts w:eastAsia="Arial Unicode MS" w:cs="Guttman Drogolin"/>
          <w:sz w:val="28"/>
          <w:szCs w:val="28"/>
          <w:rtl/>
        </w:rPr>
        <w:t>בין הנערות נדחפה בתו של המן, כמובן</w:t>
      </w:r>
      <w:r w:rsidR="002D399D">
        <w:rPr>
          <w:rFonts w:eastAsia="Arial Unicode MS" w:cs="Guttman Drogolin"/>
          <w:sz w:val="28"/>
          <w:szCs w:val="28"/>
          <w:rtl/>
        </w:rPr>
        <w:t xml:space="preserve">. </w:t>
      </w:r>
      <w:r w:rsidRPr="002D399D">
        <w:rPr>
          <w:rFonts w:eastAsia="Arial Unicode MS" w:cs="Guttman Drogolin"/>
          <w:sz w:val="28"/>
          <w:szCs w:val="28"/>
          <w:rtl/>
        </w:rPr>
        <w:t>אבל משמים גרמו שקבלה מחלת מעיים מבישה והיה נודף ממנה ריח רע, ולכן שלח אותה הגי בבזיון גדול לביתה</w:t>
      </w:r>
      <w:r w:rsidR="002D399D">
        <w:rPr>
          <w:rFonts w:eastAsia="Arial Unicode MS" w:cs="Guttman Drogolin"/>
          <w:sz w:val="28"/>
          <w:szCs w:val="28"/>
          <w:rtl/>
        </w:rPr>
        <w:t>... (</w:t>
      </w:r>
      <w:r w:rsidRPr="002D399D">
        <w:rPr>
          <w:rFonts w:eastAsia="Arial Unicode MS" w:cs="Guttman Drogolin"/>
          <w:sz w:val="28"/>
          <w:szCs w:val="28"/>
          <w:rtl/>
        </w:rPr>
        <w:t>מע"ל סח, קסג</w:t>
      </w:r>
      <w:r w:rsidR="002D399D">
        <w:rPr>
          <w:rFonts w:eastAsia="Arial Unicode MS" w:cs="Guttman Drogolin"/>
          <w:sz w:val="28"/>
          <w:szCs w:val="28"/>
          <w:rtl/>
        </w:rPr>
        <w:t>)</w:t>
      </w:r>
    </w:p>
    <w:p w14:paraId="5AF20865" w14:textId="77777777" w:rsidR="007D0BF8" w:rsidRPr="002D399D" w:rsidRDefault="007D0BF8" w:rsidP="002D399D">
      <w:pPr>
        <w:spacing w:after="0" w:line="276" w:lineRule="auto"/>
        <w:jc w:val="both"/>
        <w:rPr>
          <w:rFonts w:eastAsia="Arial Unicode MS" w:cs="Guttman Drogolin"/>
          <w:sz w:val="28"/>
          <w:szCs w:val="28"/>
        </w:rPr>
      </w:pPr>
    </w:p>
    <w:p w14:paraId="2CFA17B1" w14:textId="77777777" w:rsidR="007D0BF8" w:rsidRPr="002D399D" w:rsidRDefault="002D6133" w:rsidP="002D399D">
      <w:pPr>
        <w:spacing w:after="0" w:line="276" w:lineRule="auto"/>
        <w:jc w:val="both"/>
        <w:rPr>
          <w:rFonts w:eastAsia="Arial Unicode MS" w:cs="Guttman Drogolin"/>
          <w:sz w:val="28"/>
          <w:szCs w:val="28"/>
        </w:rPr>
      </w:pPr>
      <w:bookmarkStart w:id="50" w:name="HtmpReportNum0044_L2"/>
      <w:bookmarkStart w:id="51" w:name="מרדכיBהיהודי"/>
      <w:bookmarkEnd w:id="50"/>
      <w:bookmarkEnd w:id="51"/>
      <w:r w:rsidRPr="002D399D">
        <w:rPr>
          <w:rFonts w:eastAsia="Arial Unicode MS" w:cs="Guttman Drogolin"/>
          <w:sz w:val="28"/>
          <w:szCs w:val="28"/>
        </w:rPr>
        <w:pict w14:anchorId="3D9A1E51">
          <v:rect id="_x0000_i1039" style="width:0;height:1.5pt" o:hralign="center" o:hrstd="t" o:hrnoshade="t" o:hr="t" fillcolor="#e1e7f4" stroked="f"/>
        </w:pict>
      </w:r>
    </w:p>
    <w:p w14:paraId="68653A62"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מרדכי היהודי</w:t>
      </w:r>
    </w:p>
    <w:p w14:paraId="07D480C8" w14:textId="7777777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tl/>
        </w:rPr>
        <w:t>אִישׁ יְהוּדִי הָיָה בְּשׁוּשַׁן הַבִּירָה וּשְׁמוֹ מָרְדֳּכַי בֶּן יָאִיר בֶּן שִׁמְעִי בֶּן קִישׁ אִישׁ יְמִינִי: אֲשֶׁר הָגְלָה מִירוּשָׁלַיִם עִם הַגֹּלָה אֲשֶׁר הָגְלְתָה עִם יְכָנְיָה מֶלֶךְ יְהוּדָה אֲשֶׁר הֶגְלָה נְבוּכַדְנֶצַּר מֶלֶךְ בָּבֶל</w:t>
      </w:r>
      <w:r w:rsidRPr="002D399D">
        <w:rPr>
          <w:rFonts w:eastAsia="Arial Unicode MS" w:cs="Guttman Drogolin"/>
          <w:b/>
          <w:bCs/>
          <w:sz w:val="28"/>
          <w:szCs w:val="28"/>
        </w:rPr>
        <w:t>:</w:t>
      </w:r>
    </w:p>
    <w:p w14:paraId="576A4669" w14:textId="0685555C"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מרדכי היהודי, היה משריו החשובים של אחשורוש</w:t>
      </w:r>
      <w:r w:rsidR="002D399D">
        <w:rPr>
          <w:rFonts w:eastAsia="Arial Unicode MS" w:cs="Guttman Drogolin"/>
          <w:sz w:val="28"/>
          <w:szCs w:val="28"/>
          <w:rtl/>
        </w:rPr>
        <w:t xml:space="preserve">. </w:t>
      </w:r>
      <w:r w:rsidRPr="002D399D">
        <w:rPr>
          <w:rFonts w:eastAsia="Arial Unicode MS" w:cs="Guttman Drogolin"/>
          <w:sz w:val="28"/>
          <w:szCs w:val="28"/>
          <w:rtl/>
        </w:rPr>
        <w:t>בהיותו בירושלים היה מחשובי הסנהדרין </w:t>
      </w:r>
      <w:r w:rsidR="00C93EC0" w:rsidRPr="002D399D">
        <w:rPr>
          <w:rFonts w:eastAsia="Arial Unicode MS" w:cs="Guttman Drogolin"/>
          <w:sz w:val="28"/>
          <w:szCs w:val="28"/>
          <w:rtl/>
        </w:rPr>
        <w:t>[</w:t>
      </w:r>
      <w:r w:rsidRPr="002D399D">
        <w:rPr>
          <w:rFonts w:eastAsia="Arial Unicode MS" w:cs="Guttman Drogolin"/>
          <w:sz w:val="28"/>
          <w:szCs w:val="28"/>
          <w:rtl/>
        </w:rPr>
        <w:t>בית הדין הגדול של ישראל</w:t>
      </w:r>
      <w:r w:rsidR="00C93EC0" w:rsidRPr="002D399D">
        <w:rPr>
          <w:rFonts w:eastAsia="Arial Unicode MS" w:cs="Guttman Drogolin"/>
          <w:sz w:val="28"/>
          <w:szCs w:val="28"/>
          <w:rtl/>
        </w:rPr>
        <w:t>]</w:t>
      </w:r>
      <w:r w:rsidRPr="002D399D">
        <w:rPr>
          <w:rFonts w:eastAsia="Arial Unicode MS" w:cs="Guttman Drogolin"/>
          <w:sz w:val="28"/>
          <w:szCs w:val="28"/>
        </w:rPr>
        <w:t xml:space="preserve">, </w:t>
      </w:r>
      <w:r w:rsidRPr="002D399D">
        <w:rPr>
          <w:rFonts w:eastAsia="Arial Unicode MS" w:cs="Guttman Drogolin"/>
          <w:sz w:val="28"/>
          <w:szCs w:val="28"/>
          <w:rtl/>
        </w:rPr>
        <w:t>וככל חכמי הסנהדרין, היה יודע את כל השבעים שפות</w:t>
      </w:r>
      <w:r w:rsidR="002D399D">
        <w:rPr>
          <w:rFonts w:eastAsia="Arial Unicode MS" w:cs="Guttman Drogolin"/>
          <w:sz w:val="28"/>
          <w:szCs w:val="28"/>
          <w:rtl/>
        </w:rPr>
        <w:t xml:space="preserve">. </w:t>
      </w:r>
      <w:r w:rsidRPr="002D399D">
        <w:rPr>
          <w:rFonts w:eastAsia="Arial Unicode MS" w:cs="Guttman Drogolin"/>
          <w:sz w:val="28"/>
          <w:szCs w:val="28"/>
          <w:rtl/>
        </w:rPr>
        <w:t>הוא הוגלה בחורבן בית המקדש על ידי נבוכדנצאר מלך בבל, ונשאר שם עד שבאו כורש ודריוש וכבשו את בבל</w:t>
      </w:r>
      <w:r w:rsidR="002D399D">
        <w:rPr>
          <w:rFonts w:eastAsia="Arial Unicode MS" w:cs="Guttman Drogolin"/>
          <w:sz w:val="28"/>
          <w:szCs w:val="28"/>
          <w:rtl/>
        </w:rPr>
        <w:t xml:space="preserve">. </w:t>
      </w:r>
      <w:r w:rsidRPr="002D399D">
        <w:rPr>
          <w:rFonts w:eastAsia="Arial Unicode MS" w:cs="Guttman Drogolin"/>
          <w:sz w:val="28"/>
          <w:szCs w:val="28"/>
          <w:rtl/>
        </w:rPr>
        <w:t>כשחזר כורש לארצו פרס, עלו עמו הנביא דניאל ופמלייתו יחד עם חברי הסנהדרין ואף מרדכי הצדיק עימהם, והתיישבו בשושן</w:t>
      </w:r>
      <w:r w:rsidR="002D399D">
        <w:rPr>
          <w:rFonts w:eastAsia="Arial Unicode MS" w:cs="Guttman Drogolin"/>
          <w:sz w:val="28"/>
          <w:szCs w:val="28"/>
          <w:rtl/>
        </w:rPr>
        <w:t xml:space="preserve">. </w:t>
      </w:r>
    </w:p>
    <w:p w14:paraId="069D9788" w14:textId="79996050"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עניו וצנוע היה מרדכי, והיה המדריך של עם ישראל בגלותם</w:t>
      </w:r>
      <w:r w:rsidR="002D399D">
        <w:rPr>
          <w:rFonts w:eastAsia="Arial Unicode MS" w:cs="Guttman Drogolin"/>
          <w:sz w:val="28"/>
          <w:szCs w:val="28"/>
          <w:rtl/>
        </w:rPr>
        <w:t xml:space="preserve">. </w:t>
      </w:r>
      <w:r w:rsidRPr="002D399D">
        <w:rPr>
          <w:rFonts w:eastAsia="Arial Unicode MS" w:cs="Guttman Drogolin"/>
          <w:sz w:val="28"/>
          <w:szCs w:val="28"/>
          <w:rtl/>
        </w:rPr>
        <w:t>מעלותיו ופעולותיו למען אחיו היהודים רמוזים בשמו</w:t>
      </w:r>
      <w:r w:rsidRPr="002D399D">
        <w:rPr>
          <w:rFonts w:eastAsia="Arial Unicode MS" w:cs="Guttman Drogolin"/>
          <w:sz w:val="28"/>
          <w:szCs w:val="28"/>
        </w:rPr>
        <w:t xml:space="preserve"> - </w:t>
      </w:r>
      <w:r w:rsidRPr="002D399D">
        <w:rPr>
          <w:rFonts w:eastAsia="Arial Unicode MS" w:cs="Guttman Drogolin"/>
          <w:b/>
          <w:bCs/>
          <w:sz w:val="28"/>
          <w:szCs w:val="28"/>
        </w:rPr>
        <w:t>"</w:t>
      </w:r>
      <w:r w:rsidRPr="002D399D">
        <w:rPr>
          <w:rFonts w:eastAsia="Arial Unicode MS" w:cs="Guttman Drogolin"/>
          <w:b/>
          <w:bCs/>
          <w:sz w:val="28"/>
          <w:szCs w:val="28"/>
          <w:rtl/>
        </w:rPr>
        <w:t>מָרְדֳּכַי בֶּן יָאִיר בֶּן שִׁמְעִי בֶּן קִישׁ</w:t>
      </w:r>
      <w:r w:rsidRPr="002D399D">
        <w:rPr>
          <w:rFonts w:eastAsia="Arial Unicode MS" w:cs="Guttman Drogolin"/>
          <w:sz w:val="28"/>
          <w:szCs w:val="28"/>
        </w:rPr>
        <w:t xml:space="preserve">": </w:t>
      </w:r>
      <w:r w:rsidRPr="002D399D">
        <w:rPr>
          <w:rFonts w:eastAsia="Arial Unicode MS" w:cs="Guttman Drogolin"/>
          <w:sz w:val="28"/>
          <w:szCs w:val="28"/>
          <w:rtl/>
        </w:rPr>
        <w:t>בן יאיר - בן שהאיר את עיניהם של ישראל בתפילתו</w:t>
      </w:r>
      <w:r w:rsidR="002D399D">
        <w:rPr>
          <w:rFonts w:eastAsia="Arial Unicode MS" w:cs="Guttman Drogolin"/>
          <w:sz w:val="28"/>
          <w:szCs w:val="28"/>
          <w:rtl/>
        </w:rPr>
        <w:t xml:space="preserve">. </w:t>
      </w:r>
      <w:r w:rsidRPr="002D399D">
        <w:rPr>
          <w:rFonts w:eastAsia="Arial Unicode MS" w:cs="Guttman Drogolin"/>
          <w:sz w:val="28"/>
          <w:szCs w:val="28"/>
          <w:rtl/>
        </w:rPr>
        <w:t>בן שמעי - בן ששמע אל את תפילתו</w:t>
      </w:r>
      <w:r w:rsidR="002D399D">
        <w:rPr>
          <w:rFonts w:eastAsia="Arial Unicode MS" w:cs="Guttman Drogolin"/>
          <w:sz w:val="28"/>
          <w:szCs w:val="28"/>
          <w:rtl/>
        </w:rPr>
        <w:t xml:space="preserve">. </w:t>
      </w:r>
      <w:r w:rsidRPr="002D399D">
        <w:rPr>
          <w:rFonts w:eastAsia="Arial Unicode MS" w:cs="Guttman Drogolin"/>
          <w:sz w:val="28"/>
          <w:szCs w:val="28"/>
          <w:rtl/>
        </w:rPr>
        <w:t>בן קיש - שהקיש על שערי רחמים ונפתחו לו</w:t>
      </w:r>
      <w:r w:rsidR="002D399D">
        <w:rPr>
          <w:rFonts w:eastAsia="Arial Unicode MS" w:cs="Guttman Drogolin"/>
          <w:sz w:val="28"/>
          <w:szCs w:val="28"/>
          <w:rtl/>
        </w:rPr>
        <w:t xml:space="preserve">. </w:t>
      </w:r>
      <w:r w:rsidR="00C93EC0" w:rsidRPr="002D399D">
        <w:rPr>
          <w:rFonts w:eastAsia="Arial Unicode MS" w:cs="Guttman Drogolin"/>
          <w:sz w:val="28"/>
          <w:szCs w:val="28"/>
          <w:rtl/>
        </w:rPr>
        <w:t>[</w:t>
      </w:r>
      <w:r w:rsidRPr="002D399D">
        <w:rPr>
          <w:rFonts w:eastAsia="Arial Unicode MS" w:cs="Guttman Drogolin"/>
          <w:sz w:val="28"/>
          <w:szCs w:val="28"/>
          <w:rtl/>
        </w:rPr>
        <w:t>שאם כוונת המגילה במילים אלו היתה רק להראות את הייחוס שלו, היה צריך להמשיך ולייחסו עד בנימין</w:t>
      </w:r>
      <w:r w:rsidR="002D399D">
        <w:rPr>
          <w:rFonts w:eastAsia="Arial Unicode MS" w:cs="Guttman Drogolin"/>
          <w:sz w:val="28"/>
          <w:szCs w:val="28"/>
          <w:rtl/>
        </w:rPr>
        <w:t xml:space="preserve">. </w:t>
      </w:r>
      <w:r w:rsidRPr="002D399D">
        <w:rPr>
          <w:rFonts w:eastAsia="Arial Unicode MS" w:cs="Guttman Drogolin"/>
          <w:sz w:val="28"/>
          <w:szCs w:val="28"/>
          <w:rtl/>
        </w:rPr>
        <w:t>משמע שיש כאן משמעות נוספת מעבר לייחוס</w:t>
      </w:r>
      <w:r w:rsidR="002D399D">
        <w:rPr>
          <w:rFonts w:eastAsia="Arial Unicode MS" w:cs="Guttman Drogolin"/>
          <w:sz w:val="28"/>
          <w:szCs w:val="28"/>
          <w:rtl/>
        </w:rPr>
        <w:t>. (</w:t>
      </w:r>
      <w:r w:rsidRPr="002D399D">
        <w:rPr>
          <w:rFonts w:eastAsia="Arial Unicode MS" w:cs="Guttman Drogolin"/>
          <w:sz w:val="28"/>
          <w:szCs w:val="28"/>
          <w:rtl/>
        </w:rPr>
        <w:t>מגילה יב ע"ב</w:t>
      </w:r>
      <w:r w:rsidR="002D399D">
        <w:rPr>
          <w:rFonts w:eastAsia="Arial Unicode MS" w:cs="Guttman Drogolin"/>
          <w:sz w:val="28"/>
          <w:szCs w:val="28"/>
          <w:rtl/>
        </w:rPr>
        <w:t>)</w:t>
      </w:r>
      <w:r w:rsidR="00C93EC0" w:rsidRPr="002D399D">
        <w:rPr>
          <w:rFonts w:eastAsia="Arial Unicode MS" w:cs="Guttman Drogolin"/>
          <w:sz w:val="28"/>
          <w:szCs w:val="28"/>
          <w:rtl/>
        </w:rPr>
        <w:t>]</w:t>
      </w:r>
    </w:p>
    <w:p w14:paraId="113C4FF8" w14:textId="77777777" w:rsidR="007D0BF8" w:rsidRPr="002D399D" w:rsidRDefault="007D0BF8" w:rsidP="002D399D">
      <w:pPr>
        <w:spacing w:after="0" w:line="276" w:lineRule="auto"/>
        <w:jc w:val="both"/>
        <w:rPr>
          <w:rFonts w:eastAsia="Arial Unicode MS" w:cs="Guttman Drogolin"/>
          <w:sz w:val="28"/>
          <w:szCs w:val="28"/>
        </w:rPr>
      </w:pPr>
    </w:p>
    <w:p w14:paraId="626A8655" w14:textId="77777777" w:rsidR="007D0BF8" w:rsidRPr="002D399D" w:rsidRDefault="002D6133" w:rsidP="002D399D">
      <w:pPr>
        <w:spacing w:after="0" w:line="276" w:lineRule="auto"/>
        <w:jc w:val="both"/>
        <w:rPr>
          <w:rFonts w:eastAsia="Arial Unicode MS" w:cs="Guttman Drogolin"/>
          <w:sz w:val="28"/>
          <w:szCs w:val="28"/>
        </w:rPr>
      </w:pPr>
      <w:bookmarkStart w:id="52" w:name="HtmpReportNum0045_L2"/>
      <w:bookmarkStart w:id="53" w:name="אסתרB-Bהדסה"/>
      <w:bookmarkEnd w:id="52"/>
      <w:bookmarkEnd w:id="53"/>
      <w:r w:rsidRPr="002D399D">
        <w:rPr>
          <w:rFonts w:eastAsia="Arial Unicode MS" w:cs="Guttman Drogolin"/>
          <w:sz w:val="28"/>
          <w:szCs w:val="28"/>
        </w:rPr>
        <w:lastRenderedPageBreak/>
        <w:pict w14:anchorId="5C89DC72">
          <v:rect id="_x0000_i1040" style="width:0;height:1.5pt" o:hralign="center" o:hrstd="t" o:hrnoshade="t" o:hr="t" fillcolor="#e1e7f4" stroked="f"/>
        </w:pict>
      </w:r>
    </w:p>
    <w:p w14:paraId="244358C7"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אסתר - הדסה</w:t>
      </w:r>
    </w:p>
    <w:p w14:paraId="235DB2CA" w14:textId="1DFEDF53"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וַיְהִי אֹמֵן אֶת הֲדַסָּה הִיא אֶסְתֵּר בַּת דּדוֹ כִּי אֵין לָהּ אָב וָאֵם וְהַנַּעֲרָה יְפַת תּאַר וְטוֹבַת מַרְאֶה וּבְמוֹת אָבִיהָ וְאִמָּהּ לְקָחָהּ מָרְדֳּכַי לוֹ לְבַת</w:t>
      </w:r>
      <w:r w:rsidRPr="002D399D">
        <w:rPr>
          <w:rFonts w:eastAsia="Arial Unicode MS" w:cs="Guttman Drogolin"/>
          <w:b/>
          <w:bCs/>
          <w:sz w:val="28"/>
          <w:szCs w:val="28"/>
        </w:rPr>
        <w:t>"</w:t>
      </w:r>
      <w:r w:rsidR="002D399D">
        <w:rPr>
          <w:rFonts w:eastAsia="Arial Unicode MS" w:cs="Guttman Drogolin"/>
          <w:b/>
          <w:bCs/>
          <w:sz w:val="28"/>
          <w:szCs w:val="28"/>
          <w:rtl/>
        </w:rPr>
        <w:t xml:space="preserve">. </w:t>
      </w:r>
    </w:p>
    <w:p w14:paraId="1E462D8A" w14:textId="7FA8F89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יתומה היתה אסתר מיד בהיוולדה: כשהתעברה אמה של אסתר - מת אביה, ומיד כשנולדה - מתה אמה</w:t>
      </w:r>
      <w:r w:rsidR="002D399D">
        <w:rPr>
          <w:rFonts w:eastAsia="Arial Unicode MS" w:cs="Guttman Drogolin"/>
          <w:sz w:val="28"/>
          <w:szCs w:val="28"/>
          <w:rtl/>
        </w:rPr>
        <w:t xml:space="preserve"> (</w:t>
      </w:r>
      <w:r w:rsidRPr="002D399D">
        <w:rPr>
          <w:rFonts w:eastAsia="Arial Unicode MS" w:cs="Guttman Drogolin"/>
          <w:sz w:val="28"/>
          <w:szCs w:val="28"/>
          <w:rtl/>
        </w:rPr>
        <w:t>מגילה יג ע"א</w:t>
      </w:r>
      <w:r w:rsidR="002D399D">
        <w:rPr>
          <w:rFonts w:eastAsia="Arial Unicode MS" w:cs="Guttman Drogolin"/>
          <w:sz w:val="28"/>
          <w:szCs w:val="28"/>
          <w:rtl/>
        </w:rPr>
        <w:t xml:space="preserve">). </w:t>
      </w:r>
      <w:r w:rsidRPr="002D399D">
        <w:rPr>
          <w:rFonts w:eastAsia="Arial Unicode MS" w:cs="Guttman Drogolin"/>
          <w:sz w:val="28"/>
          <w:szCs w:val="28"/>
          <w:rtl/>
        </w:rPr>
        <w:t>וזהו שאמרה אסתר במזמור "אילת השחר" שבתהילים: "עליך השלכתי מרחם, מבטן אמי אלי אתה!"</w:t>
      </w:r>
      <w:r w:rsidR="002D399D">
        <w:rPr>
          <w:rFonts w:eastAsia="Arial Unicode MS" w:cs="Guttman Drogolin"/>
          <w:sz w:val="28"/>
          <w:szCs w:val="28"/>
          <w:rtl/>
        </w:rPr>
        <w:t xml:space="preserve">. </w:t>
      </w:r>
      <w:r w:rsidRPr="002D399D">
        <w:rPr>
          <w:rFonts w:eastAsia="Arial Unicode MS" w:cs="Guttman Drogolin"/>
          <w:sz w:val="28"/>
          <w:szCs w:val="28"/>
          <w:rtl/>
        </w:rPr>
        <w:t>ואסף אותה מרדכי דודה אל ביתו וגידל אותה ברחמים ובחמלה, האכיל והלביש, ממש כמו אם המטפלת בתינוקה, בחום לב ובאהבת נפש, עם חינוך טהור ואיתן לתורה ולמצוות</w:t>
      </w:r>
      <w:r w:rsidR="002D399D">
        <w:rPr>
          <w:rFonts w:eastAsia="Arial Unicode MS" w:cs="Guttman Drogolin"/>
          <w:sz w:val="28"/>
          <w:szCs w:val="28"/>
          <w:rtl/>
        </w:rPr>
        <w:t xml:space="preserve">. </w:t>
      </w:r>
      <w:r w:rsidR="00C93EC0" w:rsidRPr="002D399D">
        <w:rPr>
          <w:rFonts w:eastAsia="Arial Unicode MS" w:cs="Guttman Drogolin"/>
          <w:sz w:val="28"/>
          <w:szCs w:val="28"/>
          <w:rtl/>
        </w:rPr>
        <w:t>[</w:t>
      </w:r>
      <w:r w:rsidRPr="002D399D">
        <w:rPr>
          <w:rFonts w:eastAsia="Arial Unicode MS" w:cs="Guttman Drogolin"/>
          <w:sz w:val="28"/>
          <w:szCs w:val="28"/>
          <w:rtl/>
        </w:rPr>
        <w:t>וזה מראה על גדלותו וענוותנותו הרבה, שעשה כן על אף שהיה מראשי הסנהדרין ומקורב למלכות</w:t>
      </w:r>
      <w:r w:rsidR="002D399D">
        <w:rPr>
          <w:rFonts w:eastAsia="Arial Unicode MS" w:cs="Guttman Drogolin"/>
          <w:sz w:val="28"/>
          <w:szCs w:val="28"/>
          <w:rtl/>
        </w:rPr>
        <w:t xml:space="preserve">. </w:t>
      </w:r>
      <w:r w:rsidR="00C93EC0" w:rsidRPr="002D399D">
        <w:rPr>
          <w:rFonts w:eastAsia="Arial Unicode MS" w:cs="Guttman Drogolin"/>
          <w:sz w:val="28"/>
          <w:szCs w:val="28"/>
          <w:rtl/>
        </w:rPr>
        <w:t>]</w:t>
      </w:r>
    </w:p>
    <w:p w14:paraId="127B3EA8" w14:textId="05C3CB44"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שמה המקורי של אסתר היה "הדסה" - מלשון "הדס", שמטבעה היתה ירקרוקת כמו ההדס, ולא היתה כל כך יפה, אלא שחוט של חן וחסד נתן עליה הקב"ה, ומכך נהיתה יפת תואר וטובת מראה</w:t>
      </w:r>
      <w:r w:rsidR="002D399D">
        <w:rPr>
          <w:rFonts w:eastAsia="Arial Unicode MS" w:cs="Guttman Drogolin"/>
          <w:sz w:val="28"/>
          <w:szCs w:val="28"/>
          <w:rtl/>
        </w:rPr>
        <w:t xml:space="preserve">. </w:t>
      </w:r>
      <w:r w:rsidRPr="002D399D">
        <w:rPr>
          <w:rFonts w:eastAsia="Arial Unicode MS" w:cs="Guttman Drogolin"/>
          <w:sz w:val="28"/>
          <w:szCs w:val="28"/>
          <w:rtl/>
        </w:rPr>
        <w:t>ועוד טעם שנמשלה להדס, כמו הצדיקים שנמשלו להדס, אשר הוא רענן ורטוב, הן בימות החמה והן בימות הגשמים, כך אסתר תמיד היתה עומדת בצדקותה, בכל המצבים, הן בהיותה בבית מרדכי, והן בהיותה בבית אחשורוש</w:t>
      </w:r>
      <w:r w:rsidR="002D399D">
        <w:rPr>
          <w:rFonts w:eastAsia="Arial Unicode MS" w:cs="Guttman Drogolin"/>
          <w:sz w:val="28"/>
          <w:szCs w:val="28"/>
          <w:rtl/>
        </w:rPr>
        <w:t xml:space="preserve">. </w:t>
      </w:r>
    </w:p>
    <w:p w14:paraId="75B8B04A" w14:textId="1ECA11B1" w:rsidR="00FE063C"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sz w:val="28"/>
          <w:szCs w:val="28"/>
          <w:rtl/>
        </w:rPr>
        <w:t>ועוד אמרו שכשם שההדס נראה מבחוץ כחסר ריח, שאין ריחו נודף, אלא רק כשממשמשים בו מרגישים בריחו, כך אסתר, כלפי חוץ היה נראה שהיא התרחקה חלילה לגמרי מן היהדות: נישאה למלך גוי! ומי יודע אף אלו מאכלים היא אוכלת שם בארמון המלכות?! ומסתמא גם אינה יכולה לשמור שם את השבת</w:t>
      </w:r>
      <w:r w:rsidR="002D399D">
        <w:rPr>
          <w:rFonts w:eastAsia="Arial Unicode MS" w:cs="Guttman Drogolin"/>
          <w:sz w:val="28"/>
          <w:szCs w:val="28"/>
          <w:rtl/>
        </w:rPr>
        <w:t xml:space="preserve">. </w:t>
      </w:r>
      <w:r w:rsidRPr="002D399D">
        <w:rPr>
          <w:rFonts w:eastAsia="Arial Unicode MS" w:cs="Guttman Drogolin"/>
          <w:sz w:val="28"/>
          <w:szCs w:val="28"/>
          <w:rtl/>
        </w:rPr>
        <w:t>אם לא די בזה - היא עורכת בהמשך סעודות ומשתאות למלך ולהמן צורר היהודים, דווקא בשעה שהיהודים נתונים בצרה! אין זאת אלא שחיי המלוכה השכיחו ממנה כליל את מוצאה היהודי ואת דרך התורה</w:t>
      </w:r>
      <w:r w:rsidR="002D399D">
        <w:rPr>
          <w:rFonts w:eastAsia="Arial Unicode MS" w:cs="Guttman Drogolin"/>
          <w:sz w:val="28"/>
          <w:szCs w:val="28"/>
          <w:rtl/>
        </w:rPr>
        <w:t xml:space="preserve">... </w:t>
      </w:r>
      <w:r w:rsidRPr="002D399D">
        <w:rPr>
          <w:rFonts w:eastAsia="Arial Unicode MS" w:cs="Guttman Drogolin"/>
          <w:sz w:val="28"/>
          <w:szCs w:val="28"/>
          <w:rtl/>
        </w:rPr>
        <w:t>כך היה נראה כלפי חוץ</w:t>
      </w:r>
      <w:r w:rsidR="002D399D">
        <w:rPr>
          <w:rFonts w:eastAsia="Arial Unicode MS" w:cs="Guttman Drogolin"/>
          <w:sz w:val="28"/>
          <w:szCs w:val="28"/>
          <w:rtl/>
        </w:rPr>
        <w:t xml:space="preserve">. </w:t>
      </w:r>
    </w:p>
    <w:p w14:paraId="1A3E9601" w14:textId="77777777" w:rsidR="00FE063C" w:rsidRPr="002D399D" w:rsidRDefault="00FE063C" w:rsidP="002D399D">
      <w:pPr>
        <w:spacing w:after="0" w:line="276" w:lineRule="auto"/>
        <w:jc w:val="both"/>
        <w:rPr>
          <w:rFonts w:eastAsia="Arial Unicode MS" w:cs="Guttman Drogolin"/>
          <w:sz w:val="28"/>
          <w:szCs w:val="28"/>
          <w:rtl/>
        </w:rPr>
      </w:pPr>
    </w:p>
    <w:p w14:paraId="5A2D8991" w14:textId="1E36D56D"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אך כשמסתכלים אנו יפה ומפשפשים במעשיה של אסתר, רואים אנו כי כל מה שעשתה, יפה עשתה</w:t>
      </w:r>
      <w:r w:rsidR="002D399D">
        <w:rPr>
          <w:rFonts w:eastAsia="Arial Unicode MS" w:cs="Guttman Drogolin"/>
          <w:sz w:val="28"/>
          <w:szCs w:val="28"/>
          <w:rtl/>
        </w:rPr>
        <w:t xml:space="preserve">. </w:t>
      </w:r>
      <w:r w:rsidRPr="002D399D">
        <w:rPr>
          <w:rFonts w:eastAsia="Arial Unicode MS" w:cs="Guttman Drogolin"/>
          <w:sz w:val="28"/>
          <w:szCs w:val="28"/>
          <w:rtl/>
        </w:rPr>
        <w:t>וה' יתברך, בוחן לבות וכליות, ידע כי כל מעשיה היו לשם שמים</w:t>
      </w:r>
      <w:r w:rsidR="002D399D">
        <w:rPr>
          <w:rFonts w:eastAsia="Arial Unicode MS" w:cs="Guttman Drogolin"/>
          <w:sz w:val="28"/>
          <w:szCs w:val="28"/>
          <w:rtl/>
        </w:rPr>
        <w:t xml:space="preserve">. </w:t>
      </w:r>
      <w:r w:rsidRPr="002D399D">
        <w:rPr>
          <w:rFonts w:eastAsia="Arial Unicode MS" w:cs="Guttman Drogolin"/>
          <w:sz w:val="28"/>
          <w:szCs w:val="28"/>
          <w:rtl/>
        </w:rPr>
        <w:t>היא נישאה למלך גוי בעל כורחה, אך ידעה שיש לה בכך שליחות, וכל מגמתה היתה להציל את עם ישראל</w:t>
      </w:r>
      <w:r w:rsidR="002D399D">
        <w:rPr>
          <w:rFonts w:eastAsia="Arial Unicode MS" w:cs="Guttman Drogolin"/>
          <w:sz w:val="28"/>
          <w:szCs w:val="28"/>
          <w:rtl/>
        </w:rPr>
        <w:t xml:space="preserve">. </w:t>
      </w:r>
      <w:r w:rsidRPr="002D399D">
        <w:rPr>
          <w:rFonts w:eastAsia="Arial Unicode MS" w:cs="Guttman Drogolin"/>
          <w:sz w:val="28"/>
          <w:szCs w:val="28"/>
          <w:rtl/>
        </w:rPr>
        <w:t xml:space="preserve">ובארמון המלוכה - עשתה תחבולות שונות, כדי לשמור את כל המצוות כדת וכהלכה! היא לא טעמה כלל מכל המאכלים שהגישו לה בבית המלך, אלא אכלה אך ורק מיני ירקות </w:t>
      </w:r>
      <w:r w:rsidRPr="002D399D">
        <w:rPr>
          <w:rFonts w:eastAsia="Arial Unicode MS" w:cs="Guttman Drogolin"/>
          <w:sz w:val="28"/>
          <w:szCs w:val="28"/>
          <w:rtl/>
        </w:rPr>
        <w:lastRenderedPageBreak/>
        <w:t>וקטניות, בטענה שהיא צמחונית</w:t>
      </w:r>
      <w:r w:rsidR="002D399D">
        <w:rPr>
          <w:rFonts w:eastAsia="Arial Unicode MS" w:cs="Guttman Drogolin"/>
          <w:sz w:val="28"/>
          <w:szCs w:val="28"/>
          <w:rtl/>
        </w:rPr>
        <w:t xml:space="preserve">. </w:t>
      </w:r>
      <w:r w:rsidRPr="002D399D">
        <w:rPr>
          <w:rFonts w:eastAsia="Arial Unicode MS" w:cs="Guttman Drogolin"/>
          <w:sz w:val="28"/>
          <w:szCs w:val="28"/>
          <w:rtl/>
        </w:rPr>
        <w:t>גם בשמירת השבת נזהרה עד מאוד, על ידי שמינתה לעצמה שבע שפחות, שכל אחת מהן היתה מגיעה ביום מסוים בשבוע, ולכל אחת קראה שם המזכיר את היום בשבוע, למשל: לראשונה קראה "יהלותא</w:t>
      </w:r>
      <w:r w:rsidRPr="002D399D">
        <w:rPr>
          <w:rFonts w:eastAsia="Arial Unicode MS" w:cs="Guttman Drogolin"/>
          <w:sz w:val="28"/>
          <w:szCs w:val="28"/>
        </w:rPr>
        <w:t>" </w:t>
      </w:r>
      <w:r w:rsidR="00C93EC0" w:rsidRPr="002D399D">
        <w:rPr>
          <w:rFonts w:eastAsia="Arial Unicode MS" w:cs="Guttman Drogolin"/>
          <w:sz w:val="28"/>
          <w:szCs w:val="28"/>
          <w:rtl/>
        </w:rPr>
        <w:t>[</w:t>
      </w:r>
      <w:r w:rsidRPr="002D399D">
        <w:rPr>
          <w:rFonts w:eastAsia="Arial Unicode MS" w:cs="Guttman Drogolin"/>
          <w:sz w:val="28"/>
          <w:szCs w:val="28"/>
          <w:rtl/>
        </w:rPr>
        <w:t>מלשון אור יהל, שביום הראשון ברא ה' את האור</w:t>
      </w:r>
      <w:r w:rsidR="00C93EC0" w:rsidRPr="002D399D">
        <w:rPr>
          <w:rFonts w:eastAsia="Arial Unicode MS" w:cs="Guttman Drogolin"/>
          <w:sz w:val="28"/>
          <w:szCs w:val="28"/>
          <w:rtl/>
        </w:rPr>
        <w:t>]</w:t>
      </w:r>
      <w:r w:rsidRPr="002D399D">
        <w:rPr>
          <w:rFonts w:eastAsia="Arial Unicode MS" w:cs="Guttman Drogolin"/>
          <w:sz w:val="28"/>
          <w:szCs w:val="28"/>
        </w:rPr>
        <w:t xml:space="preserve">, </w:t>
      </w:r>
      <w:r w:rsidRPr="002D399D">
        <w:rPr>
          <w:rFonts w:eastAsia="Arial Unicode MS" w:cs="Guttman Drogolin"/>
          <w:sz w:val="28"/>
          <w:szCs w:val="28"/>
          <w:rtl/>
        </w:rPr>
        <w:t>לשניה קראה "רקועתא</w:t>
      </w:r>
      <w:r w:rsidRPr="002D399D">
        <w:rPr>
          <w:rFonts w:eastAsia="Arial Unicode MS" w:cs="Guttman Drogolin"/>
          <w:sz w:val="28"/>
          <w:szCs w:val="28"/>
        </w:rPr>
        <w:t>" </w:t>
      </w:r>
      <w:r w:rsidR="00C93EC0" w:rsidRPr="002D399D">
        <w:rPr>
          <w:rFonts w:eastAsia="Arial Unicode MS" w:cs="Guttman Drogolin"/>
          <w:sz w:val="28"/>
          <w:szCs w:val="28"/>
          <w:rtl/>
        </w:rPr>
        <w:t>[</w:t>
      </w:r>
      <w:r w:rsidRPr="002D399D">
        <w:rPr>
          <w:rFonts w:eastAsia="Arial Unicode MS" w:cs="Guttman Drogolin"/>
          <w:sz w:val="28"/>
          <w:szCs w:val="28"/>
          <w:rtl/>
        </w:rPr>
        <w:t>מלשון רקיע</w:t>
      </w:r>
      <w:r w:rsidR="00C93EC0" w:rsidRP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וכדומה, ולשביעית קראה על שם השבת</w:t>
      </w:r>
      <w:r w:rsidR="002D399D">
        <w:rPr>
          <w:rFonts w:eastAsia="Arial Unicode MS" w:cs="Guttman Drogolin"/>
          <w:sz w:val="28"/>
          <w:szCs w:val="28"/>
          <w:rtl/>
        </w:rPr>
        <w:t xml:space="preserve">. </w:t>
      </w:r>
      <w:r w:rsidRPr="002D399D">
        <w:rPr>
          <w:rFonts w:eastAsia="Arial Unicode MS" w:cs="Guttman Drogolin"/>
          <w:sz w:val="28"/>
          <w:szCs w:val="28"/>
          <w:rtl/>
        </w:rPr>
        <w:t>לאסתר היתה מכך תועלת כפולה: ששם השפחה הזכיר לה כי היום שבת, וגם כי אותה שפחה לא הרגישה בשום שינוי במעשיה של אסתר מיתר ימות השבוע, כי היתה מגיעה רק בשבתות, והיתה חושבת שכך מנהגה בכל יום ויום, שלא לעשות מלאכה</w:t>
      </w:r>
      <w:r w:rsidR="002D399D">
        <w:rPr>
          <w:rFonts w:eastAsia="Arial Unicode MS" w:cs="Guttman Drogolin"/>
          <w:sz w:val="28"/>
          <w:szCs w:val="28"/>
          <w:rtl/>
        </w:rPr>
        <w:t xml:space="preserve">. </w:t>
      </w:r>
      <w:r w:rsidRPr="002D399D">
        <w:rPr>
          <w:rFonts w:eastAsia="Arial Unicode MS" w:cs="Guttman Drogolin"/>
          <w:sz w:val="28"/>
          <w:szCs w:val="28"/>
          <w:rtl/>
        </w:rPr>
        <w:t>גם המשתה אשר ערכה אסתר לאחשורוש והמן היה לשם שמים, כפי שנראה בהמשך</w:t>
      </w:r>
      <w:r w:rsidR="002D399D">
        <w:rPr>
          <w:rFonts w:eastAsia="Arial Unicode MS" w:cs="Guttman Drogolin"/>
          <w:sz w:val="28"/>
          <w:szCs w:val="28"/>
          <w:rtl/>
        </w:rPr>
        <w:t>. (</w:t>
      </w:r>
      <w:r w:rsidRPr="002D399D">
        <w:rPr>
          <w:rFonts w:eastAsia="Arial Unicode MS" w:cs="Guttman Drogolin"/>
          <w:sz w:val="28"/>
          <w:szCs w:val="28"/>
          <w:rtl/>
        </w:rPr>
        <w:t>תוספות השלם עח בשם תרגום</w:t>
      </w:r>
      <w:r w:rsidR="002D399D">
        <w:rPr>
          <w:rFonts w:eastAsia="Arial Unicode MS" w:cs="Guttman Drogolin"/>
          <w:sz w:val="28"/>
          <w:szCs w:val="28"/>
          <w:rtl/>
        </w:rPr>
        <w:t>)</w:t>
      </w:r>
    </w:p>
    <w:p w14:paraId="155951F5" w14:textId="5FB4F62A" w:rsidR="00FE063C"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sz w:val="28"/>
          <w:szCs w:val="28"/>
          <w:rtl/>
        </w:rPr>
        <w:t>נאה ויאה היה לה השם "הדסה"</w:t>
      </w:r>
      <w:r w:rsidR="002D399D">
        <w:rPr>
          <w:rFonts w:eastAsia="Arial Unicode MS" w:cs="Guttman Drogolin"/>
          <w:sz w:val="28"/>
          <w:szCs w:val="28"/>
          <w:rtl/>
        </w:rPr>
        <w:t xml:space="preserve">. </w:t>
      </w:r>
    </w:p>
    <w:p w14:paraId="736EEA5B" w14:textId="77777777" w:rsidR="00FE063C" w:rsidRPr="002D399D" w:rsidRDefault="00FE063C" w:rsidP="002D399D">
      <w:pPr>
        <w:spacing w:after="0" w:line="276" w:lineRule="auto"/>
        <w:jc w:val="both"/>
        <w:rPr>
          <w:rFonts w:eastAsia="Arial Unicode MS" w:cs="Guttman Drogolin"/>
          <w:sz w:val="28"/>
          <w:szCs w:val="28"/>
          <w:rtl/>
        </w:rPr>
      </w:pPr>
    </w:p>
    <w:p w14:paraId="3EF7C74F" w14:textId="1FBD88A6"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אלא שמרדכי הצדיק צפה ברוח הקודש שהיא תינשא לאחשורוש, ומכך תצמח תשועה לעם ישראל</w:t>
      </w:r>
      <w:r w:rsidR="002D399D">
        <w:rPr>
          <w:rFonts w:eastAsia="Arial Unicode MS" w:cs="Guttman Drogolin"/>
          <w:sz w:val="28"/>
          <w:szCs w:val="28"/>
          <w:rtl/>
        </w:rPr>
        <w:t xml:space="preserve">. </w:t>
      </w:r>
      <w:r w:rsidRPr="002D399D">
        <w:rPr>
          <w:rFonts w:eastAsia="Arial Unicode MS" w:cs="Guttman Drogolin"/>
          <w:sz w:val="28"/>
          <w:szCs w:val="28"/>
          <w:rtl/>
        </w:rPr>
        <w:t>ומכיון שהשם "הדסה" הינו שם יהודי, ומרדכי רצה לטובת הענין להסתיר את מוצאה ועמה, לכן עמד והסתיר את שמה האמיתי וקרא את שמה "אסתר", מלשון הסתרה </w:t>
      </w:r>
      <w:r w:rsidR="00C93EC0" w:rsidRPr="002D399D">
        <w:rPr>
          <w:rFonts w:eastAsia="Arial Unicode MS" w:cs="Guttman Drogolin"/>
          <w:sz w:val="28"/>
          <w:szCs w:val="28"/>
          <w:rtl/>
        </w:rPr>
        <w:t>[</w:t>
      </w:r>
      <w:r w:rsidRPr="002D399D">
        <w:rPr>
          <w:rFonts w:eastAsia="Arial Unicode MS" w:cs="Guttman Drogolin"/>
          <w:sz w:val="28"/>
          <w:szCs w:val="28"/>
          <w:rtl/>
        </w:rPr>
        <w:t>וכן בלשון ארמית ההדס נקרא "אסא</w:t>
      </w:r>
      <w:r w:rsidRPr="002D399D">
        <w:rPr>
          <w:rFonts w:eastAsia="Arial Unicode MS" w:cs="Guttman Drogolin"/>
          <w:sz w:val="28"/>
          <w:szCs w:val="28"/>
        </w:rPr>
        <w:t>"</w:t>
      </w:r>
      <w:r w:rsidR="00C93EC0"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באותם ימים השם 'אסתר</w:t>
      </w:r>
      <w:r w:rsidRPr="002D399D">
        <w:rPr>
          <w:rFonts w:eastAsia="Arial Unicode MS" w:cs="Guttman Drogolin"/>
          <w:sz w:val="28"/>
          <w:szCs w:val="28"/>
        </w:rPr>
        <w:t>' </w:t>
      </w:r>
      <w:r w:rsidR="00C93EC0" w:rsidRPr="002D399D">
        <w:rPr>
          <w:rFonts w:eastAsia="Arial Unicode MS" w:cs="Guttman Drogolin"/>
          <w:sz w:val="28"/>
          <w:szCs w:val="28"/>
          <w:rtl/>
        </w:rPr>
        <w:t>[</w:t>
      </w:r>
      <w:r w:rsidRPr="002D399D">
        <w:rPr>
          <w:rFonts w:eastAsia="Arial Unicode MS" w:cs="Guttman Drogolin"/>
          <w:sz w:val="28"/>
          <w:szCs w:val="28"/>
          <w:rtl/>
        </w:rPr>
        <w:t>אסתהר</w:t>
      </w:r>
      <w:r w:rsidR="00C93EC0" w:rsidRP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היה מקובל אצל הגויים במדי ופרס, ומשמעותו - כוכב נוגה</w:t>
      </w:r>
      <w:r w:rsidR="002D399D">
        <w:rPr>
          <w:rFonts w:eastAsia="Arial Unicode MS" w:cs="Guttman Drogolin"/>
          <w:sz w:val="28"/>
          <w:szCs w:val="28"/>
          <w:rtl/>
        </w:rPr>
        <w:t xml:space="preserve">. </w:t>
      </w:r>
    </w:p>
    <w:p w14:paraId="769858D1" w14:textId="77777777" w:rsidR="007D0BF8" w:rsidRPr="002D399D" w:rsidRDefault="007D0BF8" w:rsidP="002D399D">
      <w:pPr>
        <w:spacing w:after="0" w:line="276" w:lineRule="auto"/>
        <w:jc w:val="both"/>
        <w:rPr>
          <w:rFonts w:eastAsia="Arial Unicode MS" w:cs="Guttman Drogolin"/>
          <w:sz w:val="28"/>
          <w:szCs w:val="28"/>
        </w:rPr>
      </w:pPr>
    </w:p>
    <w:p w14:paraId="4B5A37D7" w14:textId="77777777" w:rsidR="007D0BF8" w:rsidRPr="002D399D" w:rsidRDefault="002D6133" w:rsidP="002D399D">
      <w:pPr>
        <w:spacing w:after="0" w:line="276" w:lineRule="auto"/>
        <w:jc w:val="both"/>
        <w:rPr>
          <w:rFonts w:eastAsia="Arial Unicode MS" w:cs="Guttman Drogolin"/>
          <w:sz w:val="28"/>
          <w:szCs w:val="28"/>
        </w:rPr>
      </w:pPr>
      <w:bookmarkStart w:id="54" w:name="HtmpReportNum0046_L2"/>
      <w:bookmarkStart w:id="55" w:name="לקיחתBאסתר"/>
      <w:bookmarkEnd w:id="54"/>
      <w:bookmarkEnd w:id="55"/>
      <w:r w:rsidRPr="002D399D">
        <w:rPr>
          <w:rFonts w:eastAsia="Arial Unicode MS" w:cs="Guttman Drogolin"/>
          <w:sz w:val="28"/>
          <w:szCs w:val="28"/>
        </w:rPr>
        <w:pict w14:anchorId="2FDAE525">
          <v:rect id="_x0000_i1041" style="width:0;height:1.5pt" o:hralign="center" o:hrstd="t" o:hrnoshade="t" o:hr="t" fillcolor="#e1e7f4" stroked="f"/>
        </w:pict>
      </w:r>
    </w:p>
    <w:p w14:paraId="79BA03BF"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לקיחת אסתר</w:t>
      </w:r>
    </w:p>
    <w:p w14:paraId="48371206" w14:textId="4D85C300"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וַיְהִי בְּהִשָּׁמַע דְּבַר הַמֶּלֶךְ וְדָתוֹ וּבְהִקָּבֵץ נְעָרוֹת רַבּוֹת אֶל שׁוּשַׁן הַבִּירָה אֶל יַד הֵגָי וַתִּלָּקַח אֶסְתֵּר אֶל בֵּית הַמֶּלֶךְ אֶל יַד הֵגַי שׁמֵר הַנָּשִׁים</w:t>
      </w:r>
      <w:r w:rsidRPr="002D399D">
        <w:rPr>
          <w:rFonts w:eastAsia="Arial Unicode MS" w:cs="Guttman Drogolin"/>
          <w:b/>
          <w:bCs/>
          <w:sz w:val="28"/>
          <w:szCs w:val="28"/>
        </w:rPr>
        <w:t>"</w:t>
      </w:r>
      <w:r w:rsidR="002D399D">
        <w:rPr>
          <w:rFonts w:eastAsia="Arial Unicode MS" w:cs="Guttman Drogolin"/>
          <w:b/>
          <w:bCs/>
          <w:sz w:val="28"/>
          <w:szCs w:val="28"/>
          <w:rtl/>
        </w:rPr>
        <w:t xml:space="preserve">. </w:t>
      </w:r>
    </w:p>
    <w:p w14:paraId="41FF7FE7" w14:textId="64A1BCA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כאשר יצאו כרוזי המלך, מיהרה אסתר, מתוך צניעותה וצדקותה, להחביא את עצמה</w:t>
      </w:r>
      <w:r w:rsidR="002D399D">
        <w:rPr>
          <w:rFonts w:eastAsia="Arial Unicode MS" w:cs="Guttman Drogolin"/>
          <w:sz w:val="28"/>
          <w:szCs w:val="28"/>
          <w:rtl/>
        </w:rPr>
        <w:t xml:space="preserve">. </w:t>
      </w:r>
      <w:r w:rsidRPr="002D399D">
        <w:rPr>
          <w:rFonts w:eastAsia="Arial Unicode MS" w:cs="Guttman Drogolin"/>
          <w:sz w:val="28"/>
          <w:szCs w:val="28"/>
          <w:rtl/>
        </w:rPr>
        <w:t>אף מרדכי עזר לה בכך</w:t>
      </w:r>
      <w:r w:rsidR="002D399D">
        <w:rPr>
          <w:rFonts w:eastAsia="Arial Unicode MS" w:cs="Guttman Drogolin"/>
          <w:sz w:val="28"/>
          <w:szCs w:val="28"/>
          <w:rtl/>
        </w:rPr>
        <w:t xml:space="preserve">. </w:t>
      </w:r>
      <w:r w:rsidRPr="002D399D">
        <w:rPr>
          <w:rFonts w:eastAsia="Arial Unicode MS" w:cs="Guttman Drogolin"/>
          <w:sz w:val="28"/>
          <w:szCs w:val="28"/>
          <w:rtl/>
        </w:rPr>
        <w:t>ואכן במשך שלוש שנים הצליחה אסתר להסתתר מידם של פקידי המלך</w:t>
      </w:r>
      <w:r w:rsidR="002D399D">
        <w:rPr>
          <w:rFonts w:eastAsia="Arial Unicode MS" w:cs="Guttman Drogolin"/>
          <w:sz w:val="28"/>
          <w:szCs w:val="28"/>
          <w:rtl/>
        </w:rPr>
        <w:t xml:space="preserve">. </w:t>
      </w:r>
      <w:r w:rsidRPr="002D399D">
        <w:rPr>
          <w:rFonts w:eastAsia="Arial Unicode MS" w:cs="Guttman Drogolin"/>
          <w:sz w:val="28"/>
          <w:szCs w:val="28"/>
          <w:rtl/>
        </w:rPr>
        <w:t>ואולם כעבור שלוש שנים השיגה אותה יד הפקידים, והיא נלקחה בעל כורחה אל בית הנשים</w:t>
      </w:r>
      <w:r w:rsidR="002D399D">
        <w:rPr>
          <w:rFonts w:eastAsia="Arial Unicode MS" w:cs="Guttman Drogolin"/>
          <w:sz w:val="28"/>
          <w:szCs w:val="28"/>
          <w:rtl/>
        </w:rPr>
        <w:t xml:space="preserve">. </w:t>
      </w:r>
      <w:r w:rsidRPr="002D399D">
        <w:rPr>
          <w:rFonts w:eastAsia="Arial Unicode MS" w:cs="Guttman Drogolin"/>
          <w:sz w:val="28"/>
          <w:szCs w:val="28"/>
          <w:rtl/>
        </w:rPr>
        <w:t>מרדכי, אשר עד עתה ניסה ככל יכולתו למנוע את לקיחתה, הבין כעת ברוח קודשו, כי מאת ה' היתה זאת, ובודאי לא לחינם אירע כן לצדקת זו, שתילקח למלך גוי</w:t>
      </w:r>
      <w:r w:rsidR="002D399D">
        <w:rPr>
          <w:rFonts w:eastAsia="Arial Unicode MS" w:cs="Guttman Drogolin"/>
          <w:sz w:val="28"/>
          <w:szCs w:val="28"/>
          <w:rtl/>
        </w:rPr>
        <w:t xml:space="preserve">. </w:t>
      </w:r>
      <w:r w:rsidRPr="002D399D">
        <w:rPr>
          <w:rFonts w:eastAsia="Arial Unicode MS" w:cs="Guttman Drogolin"/>
          <w:sz w:val="28"/>
          <w:szCs w:val="28"/>
          <w:rtl/>
        </w:rPr>
        <w:t>אין זאת אלא שרוצה הקב"ה לזמן תשועה לעם ישראל על ידה</w:t>
      </w:r>
      <w:r w:rsidR="002D399D">
        <w:rPr>
          <w:rFonts w:eastAsia="Arial Unicode MS" w:cs="Guttman Drogolin"/>
          <w:sz w:val="28"/>
          <w:szCs w:val="28"/>
          <w:rtl/>
        </w:rPr>
        <w:t xml:space="preserve">. </w:t>
      </w:r>
      <w:r w:rsidRPr="002D399D">
        <w:rPr>
          <w:rFonts w:eastAsia="Arial Unicode MS" w:cs="Guttman Drogolin"/>
          <w:sz w:val="28"/>
          <w:szCs w:val="28"/>
          <w:rtl/>
        </w:rPr>
        <w:t>ומי כמוהו יודע כמה יהיו זקוקים ישראל לישועה בקרוב</w:t>
      </w:r>
      <w:r w:rsidRPr="002D399D">
        <w:rPr>
          <w:rFonts w:eastAsia="Arial Unicode MS" w:cs="Guttman Drogolin"/>
          <w:sz w:val="28"/>
          <w:szCs w:val="28"/>
        </w:rPr>
        <w:t>! </w:t>
      </w:r>
      <w:r w:rsidR="00C93EC0" w:rsidRPr="002D399D">
        <w:rPr>
          <w:rFonts w:eastAsia="Arial Unicode MS" w:cs="Guttman Drogolin"/>
          <w:sz w:val="28"/>
          <w:szCs w:val="28"/>
          <w:rtl/>
        </w:rPr>
        <w:t>[</w:t>
      </w:r>
      <w:r w:rsidRPr="002D399D">
        <w:rPr>
          <w:rFonts w:eastAsia="Arial Unicode MS" w:cs="Guttman Drogolin"/>
          <w:sz w:val="28"/>
          <w:szCs w:val="28"/>
          <w:rtl/>
        </w:rPr>
        <w:t xml:space="preserve">בגלל הקטרוג על השתתפותם במשתה </w:t>
      </w:r>
      <w:r w:rsidRPr="002D399D">
        <w:rPr>
          <w:rFonts w:eastAsia="Arial Unicode MS" w:cs="Guttman Drogolin"/>
          <w:sz w:val="28"/>
          <w:szCs w:val="28"/>
          <w:rtl/>
        </w:rPr>
        <w:lastRenderedPageBreak/>
        <w:t>אחשוורוש</w:t>
      </w:r>
      <w:r w:rsidR="00C93EC0" w:rsidRPr="002D399D">
        <w:rPr>
          <w:rFonts w:eastAsia="Arial Unicode MS" w:cs="Guttman Drogolin"/>
          <w:sz w:val="28"/>
          <w:szCs w:val="28"/>
          <w:rtl/>
        </w:rPr>
        <w:t>]</w:t>
      </w:r>
      <w:r w:rsidRPr="002D399D">
        <w:rPr>
          <w:rFonts w:eastAsia="Arial Unicode MS" w:cs="Guttman Drogolin"/>
          <w:sz w:val="28"/>
          <w:szCs w:val="28"/>
        </w:rPr>
        <w:t xml:space="preserve">, </w:t>
      </w:r>
      <w:r w:rsidRPr="002D399D">
        <w:rPr>
          <w:rFonts w:eastAsia="Arial Unicode MS" w:cs="Guttman Drogolin"/>
          <w:sz w:val="28"/>
          <w:szCs w:val="28"/>
          <w:rtl/>
        </w:rPr>
        <w:t>לכן שמר מרדכי את הדברים בליבו וציפה לראות כיצד יפול דבר</w:t>
      </w:r>
      <w:r w:rsidR="002D399D">
        <w:rPr>
          <w:rFonts w:eastAsia="Arial Unicode MS" w:cs="Guttman Drogolin"/>
          <w:sz w:val="28"/>
          <w:szCs w:val="28"/>
          <w:rtl/>
        </w:rPr>
        <w:t>. (</w:t>
      </w:r>
      <w:r w:rsidRPr="002D399D">
        <w:rPr>
          <w:rFonts w:eastAsia="Arial Unicode MS" w:cs="Guttman Drogolin"/>
          <w:sz w:val="28"/>
          <w:szCs w:val="28"/>
          <w:rtl/>
        </w:rPr>
        <w:t>הגר"א, רש"י</w:t>
      </w:r>
      <w:r w:rsidR="002D399D">
        <w:rPr>
          <w:rFonts w:eastAsia="Arial Unicode MS" w:cs="Guttman Drogolin"/>
          <w:sz w:val="28"/>
          <w:szCs w:val="28"/>
          <w:rtl/>
        </w:rPr>
        <w:t>)</w:t>
      </w:r>
    </w:p>
    <w:p w14:paraId="3C2A823C" w14:textId="7777777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טרם נלקחה, ציוה ואמר לה, שתיזהר לא לספר לאף אחד על מוצאה היהודי ועל ייחוסה המשפחתי, מכמה שיקולים</w:t>
      </w:r>
      <w:r w:rsidRPr="002D399D">
        <w:rPr>
          <w:rFonts w:eastAsia="Arial Unicode MS" w:cs="Guttman Drogolin"/>
          <w:sz w:val="28"/>
          <w:szCs w:val="28"/>
        </w:rPr>
        <w:t>:</w:t>
      </w:r>
    </w:p>
    <w:p w14:paraId="4A28279E" w14:textId="5B9FAEE9" w:rsidR="007D0BF8" w:rsidRPr="002D399D" w:rsidRDefault="00C93EC0"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w:t>
      </w:r>
      <w:r w:rsidR="0071412F" w:rsidRPr="002D399D">
        <w:rPr>
          <w:rFonts w:eastAsia="Arial Unicode MS" w:cs="Guttman Drogolin"/>
          <w:sz w:val="28"/>
          <w:szCs w:val="28"/>
        </w:rPr>
        <w:t xml:space="preserve"> </w:t>
      </w:r>
      <w:r w:rsidR="0071412F" w:rsidRPr="002D399D">
        <w:rPr>
          <w:rFonts w:eastAsia="Arial Unicode MS" w:cs="Guttman Drogolin"/>
          <w:sz w:val="28"/>
          <w:szCs w:val="28"/>
          <w:rtl/>
        </w:rPr>
        <w:t>כדי שלא ידעו על ייחוסה המלכותי, שהיא מזרעו של שאול המלך, שדבר זה יכול לגרום למלך לרצות בה יותר</w:t>
      </w:r>
      <w:r w:rsidR="002D399D">
        <w:rPr>
          <w:rFonts w:eastAsia="Arial Unicode MS" w:cs="Guttman Drogolin"/>
          <w:sz w:val="28"/>
          <w:szCs w:val="28"/>
          <w:rtl/>
        </w:rPr>
        <w:t xml:space="preserve">. </w:t>
      </w:r>
      <w:r w:rsidR="0071412F" w:rsidRPr="002D399D">
        <w:rPr>
          <w:rFonts w:eastAsia="Arial Unicode MS" w:cs="Guttman Drogolin"/>
          <w:sz w:val="28"/>
          <w:szCs w:val="28"/>
          <w:rtl/>
        </w:rPr>
        <w:t>אבל אם יחשבו אותה לאיזו אסופית מחוסרת בית, שאסף אותה מרדכי לביתו מרחמנותו - אולי יש תקוה שהיא לא תילקח כלל אל אחשוורוש</w:t>
      </w:r>
      <w:r w:rsidR="002D399D">
        <w:rPr>
          <w:rFonts w:eastAsia="Arial Unicode MS" w:cs="Guttman Drogolin"/>
          <w:sz w:val="28"/>
          <w:szCs w:val="28"/>
          <w:rtl/>
        </w:rPr>
        <w:t>. (</w:t>
      </w:r>
      <w:r w:rsidR="0071412F" w:rsidRPr="002D399D">
        <w:rPr>
          <w:rFonts w:eastAsia="Arial Unicode MS" w:cs="Guttman Drogolin"/>
          <w:sz w:val="28"/>
          <w:szCs w:val="28"/>
          <w:rtl/>
        </w:rPr>
        <w:t>רש"י</w:t>
      </w:r>
      <w:r w:rsidR="002D399D">
        <w:rPr>
          <w:rFonts w:eastAsia="Arial Unicode MS" w:cs="Guttman Drogolin"/>
          <w:sz w:val="28"/>
          <w:szCs w:val="28"/>
          <w:rtl/>
        </w:rPr>
        <w:t>)</w:t>
      </w:r>
    </w:p>
    <w:p w14:paraId="5C34EEA1" w14:textId="3A5E4216" w:rsidR="007D0BF8" w:rsidRPr="002D399D" w:rsidRDefault="00C93EC0"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w:t>
      </w:r>
      <w:r w:rsidR="0071412F" w:rsidRPr="002D399D">
        <w:rPr>
          <w:rFonts w:eastAsia="Arial Unicode MS" w:cs="Guttman Drogolin"/>
          <w:sz w:val="28"/>
          <w:szCs w:val="28"/>
        </w:rPr>
        <w:t xml:space="preserve"> </w:t>
      </w:r>
      <w:r w:rsidR="0071412F" w:rsidRPr="002D399D">
        <w:rPr>
          <w:rFonts w:eastAsia="Arial Unicode MS" w:cs="Guttman Drogolin"/>
          <w:sz w:val="28"/>
          <w:szCs w:val="28"/>
          <w:rtl/>
        </w:rPr>
        <w:t>כדי שאם אכן בסופו של דבר היא תיאלץ להילקח לארמון, תוכל לפחות לשמור את תורת ה' בסתר, שלא תאכל נבילות, ותשמור השבתות, ולא ירגישו בכך המשרתים</w:t>
      </w:r>
      <w:r w:rsidR="002D399D">
        <w:rPr>
          <w:rFonts w:eastAsia="Arial Unicode MS" w:cs="Guttman Drogolin"/>
          <w:sz w:val="28"/>
          <w:szCs w:val="28"/>
          <w:rtl/>
        </w:rPr>
        <w:t>. (</w:t>
      </w:r>
      <w:r w:rsidR="0071412F" w:rsidRPr="002D399D">
        <w:rPr>
          <w:rFonts w:eastAsia="Arial Unicode MS" w:cs="Guttman Drogolin"/>
          <w:sz w:val="28"/>
          <w:szCs w:val="28"/>
          <w:rtl/>
        </w:rPr>
        <w:t>אבן עזרא</w:t>
      </w:r>
      <w:r w:rsidR="002D399D">
        <w:rPr>
          <w:rFonts w:eastAsia="Arial Unicode MS" w:cs="Guttman Drogolin"/>
          <w:sz w:val="28"/>
          <w:szCs w:val="28"/>
          <w:rtl/>
        </w:rPr>
        <w:t>)</w:t>
      </w:r>
    </w:p>
    <w:p w14:paraId="03F1153A" w14:textId="7C594CF8" w:rsidR="007D0BF8" w:rsidRPr="002D399D" w:rsidRDefault="00C93EC0"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w:t>
      </w:r>
      <w:r w:rsidR="0071412F" w:rsidRPr="002D399D">
        <w:rPr>
          <w:rFonts w:eastAsia="Arial Unicode MS" w:cs="Guttman Drogolin"/>
          <w:sz w:val="28"/>
          <w:szCs w:val="28"/>
        </w:rPr>
        <w:t xml:space="preserve"> </w:t>
      </w:r>
      <w:r w:rsidR="0071412F" w:rsidRPr="002D399D">
        <w:rPr>
          <w:rFonts w:eastAsia="Arial Unicode MS" w:cs="Guttman Drogolin"/>
          <w:sz w:val="28"/>
          <w:szCs w:val="28"/>
          <w:rtl/>
        </w:rPr>
        <w:t>במידה שהיא אכן תזדקק בבוא הזמן לעמוד לימין היהודים ולהצילם, טוב יותר שהמלך לא ידע את זהותה היהודית, וכך לא יפגע כושר ההצלה שלה</w:t>
      </w:r>
      <w:r w:rsidR="002D399D">
        <w:rPr>
          <w:rFonts w:eastAsia="Arial Unicode MS" w:cs="Guttman Drogolin"/>
          <w:sz w:val="28"/>
          <w:szCs w:val="28"/>
          <w:rtl/>
        </w:rPr>
        <w:t xml:space="preserve">. </w:t>
      </w:r>
    </w:p>
    <w:p w14:paraId="5FCB8F0C" w14:textId="77777777" w:rsidR="007D0BF8" w:rsidRPr="002D399D" w:rsidRDefault="007D0BF8" w:rsidP="002D399D">
      <w:pPr>
        <w:spacing w:after="0" w:line="276" w:lineRule="auto"/>
        <w:jc w:val="both"/>
        <w:rPr>
          <w:rFonts w:eastAsia="Arial Unicode MS" w:cs="Guttman Drogolin"/>
          <w:sz w:val="28"/>
          <w:szCs w:val="28"/>
        </w:rPr>
      </w:pPr>
    </w:p>
    <w:p w14:paraId="4C31CE0B" w14:textId="77777777" w:rsidR="007D0BF8" w:rsidRPr="002D399D" w:rsidRDefault="002D6133" w:rsidP="002D399D">
      <w:pPr>
        <w:spacing w:after="0" w:line="276" w:lineRule="auto"/>
        <w:jc w:val="both"/>
        <w:rPr>
          <w:rFonts w:eastAsia="Arial Unicode MS" w:cs="Guttman Drogolin"/>
          <w:sz w:val="28"/>
          <w:szCs w:val="28"/>
        </w:rPr>
      </w:pPr>
      <w:bookmarkStart w:id="56" w:name="HtmpReportNum0047_L2"/>
      <w:bookmarkStart w:id="57" w:name="הנוהלBבביתBהנשים"/>
      <w:bookmarkEnd w:id="56"/>
      <w:bookmarkEnd w:id="57"/>
      <w:r w:rsidRPr="002D399D">
        <w:rPr>
          <w:rFonts w:eastAsia="Arial Unicode MS" w:cs="Guttman Drogolin"/>
          <w:sz w:val="28"/>
          <w:szCs w:val="28"/>
        </w:rPr>
        <w:pict w14:anchorId="7B958D36">
          <v:rect id="_x0000_i1042" style="width:0;height:1.5pt" o:hralign="center" o:hrstd="t" o:hrnoshade="t" o:hr="t" fillcolor="#e1e7f4" stroked="f"/>
        </w:pict>
      </w:r>
    </w:p>
    <w:p w14:paraId="62812D22"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הנוהל בבית הנשים</w:t>
      </w:r>
    </w:p>
    <w:p w14:paraId="66EA7D47" w14:textId="5D895ECD"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הובאה אסתר אל "בית הנשים", שבו שהו הנערות שהתאספו מכל רחבי הממלכה</w:t>
      </w:r>
      <w:r w:rsidR="002D399D">
        <w:rPr>
          <w:rFonts w:eastAsia="Arial Unicode MS" w:cs="Guttman Drogolin"/>
          <w:sz w:val="28"/>
          <w:szCs w:val="28"/>
          <w:rtl/>
        </w:rPr>
        <w:t xml:space="preserve">. </w:t>
      </w:r>
      <w:r w:rsidRPr="002D399D">
        <w:rPr>
          <w:rFonts w:eastAsia="Arial Unicode MS" w:cs="Guttman Drogolin"/>
          <w:sz w:val="28"/>
          <w:szCs w:val="28"/>
          <w:rtl/>
        </w:rPr>
        <w:t>כיאה למלך עשיר כאחשוורוש, היה בית הנשים - בית מלון מפואר ומרווח, מאובזר ומפנק</w:t>
      </w:r>
      <w:r w:rsidR="002D399D">
        <w:rPr>
          <w:rFonts w:eastAsia="Arial Unicode MS" w:cs="Guttman Drogolin"/>
          <w:sz w:val="28"/>
          <w:szCs w:val="28"/>
          <w:rtl/>
        </w:rPr>
        <w:t xml:space="preserve">. </w:t>
      </w:r>
      <w:r w:rsidRPr="002D399D">
        <w:rPr>
          <w:rFonts w:eastAsia="Arial Unicode MS" w:cs="Guttman Drogolin"/>
          <w:sz w:val="28"/>
          <w:szCs w:val="28"/>
          <w:rtl/>
        </w:rPr>
        <w:t>כל נערה קיבלה חדר ומשרתת צמודה, ארוחות כיד המלך, בגדים, תכשיטים ותפנוקים, ובנוסף - טיפולי יופי וקוסמטיקה המתקדמים ביותר, לפי מיטב המסורת הפרסית</w:t>
      </w:r>
      <w:r w:rsidRPr="002D399D">
        <w:rPr>
          <w:rFonts w:eastAsia="Arial Unicode MS" w:cs="Guttman Drogolin"/>
          <w:sz w:val="28"/>
          <w:szCs w:val="28"/>
        </w:rPr>
        <w:t>! </w:t>
      </w:r>
      <w:r w:rsidRPr="002D399D">
        <w:rPr>
          <w:rFonts w:eastAsia="Arial Unicode MS" w:cs="Guttman Drogolin"/>
          <w:b/>
          <w:bCs/>
          <w:sz w:val="28"/>
          <w:szCs w:val="28"/>
        </w:rPr>
        <w:t>"</w:t>
      </w:r>
      <w:r w:rsidRPr="002D399D">
        <w:rPr>
          <w:rFonts w:eastAsia="Arial Unicode MS" w:cs="Guttman Drogolin"/>
          <w:b/>
          <w:bCs/>
          <w:sz w:val="28"/>
          <w:szCs w:val="28"/>
          <w:rtl/>
        </w:rPr>
        <w:t>שִׁשָּׁה חֳדָשִׁים בְּשֶׁמֶן הַמֹּר</w:t>
      </w:r>
      <w:r w:rsidRPr="002D399D">
        <w:rPr>
          <w:rFonts w:eastAsia="Arial Unicode MS" w:cs="Guttman Drogolin"/>
          <w:b/>
          <w:bCs/>
          <w:sz w:val="28"/>
          <w:szCs w:val="28"/>
        </w:rPr>
        <w:t>" -</w:t>
      </w:r>
      <w:r w:rsidRPr="002D399D">
        <w:rPr>
          <w:rFonts w:eastAsia="Arial Unicode MS" w:cs="Guttman Drogolin"/>
          <w:sz w:val="28"/>
          <w:szCs w:val="28"/>
        </w:rPr>
        <w:t> </w:t>
      </w:r>
      <w:r w:rsidRPr="002D399D">
        <w:rPr>
          <w:rFonts w:eastAsia="Arial Unicode MS" w:cs="Guttman Drogolin"/>
          <w:sz w:val="28"/>
          <w:szCs w:val="28"/>
          <w:rtl/>
        </w:rPr>
        <w:t>בחודשי החורף סכו בשמנים המחממים את הגוף</w:t>
      </w:r>
      <w:r w:rsidRPr="002D399D">
        <w:rPr>
          <w:rFonts w:eastAsia="Arial Unicode MS" w:cs="Guttman Drogolin"/>
          <w:sz w:val="28"/>
          <w:szCs w:val="28"/>
        </w:rPr>
        <w:t>, </w:t>
      </w:r>
      <w:r w:rsidRPr="002D399D">
        <w:rPr>
          <w:rFonts w:eastAsia="Arial Unicode MS" w:cs="Guttman Drogolin"/>
          <w:b/>
          <w:bCs/>
          <w:sz w:val="28"/>
          <w:szCs w:val="28"/>
        </w:rPr>
        <w:t>"</w:t>
      </w:r>
      <w:r w:rsidRPr="002D399D">
        <w:rPr>
          <w:rFonts w:eastAsia="Arial Unicode MS" w:cs="Guttman Drogolin"/>
          <w:b/>
          <w:bCs/>
          <w:sz w:val="28"/>
          <w:szCs w:val="28"/>
          <w:rtl/>
        </w:rPr>
        <w:t>וְשִׁשָּׁה חֳדָשִׁים בַּבְּשָׂמִים וּבְתַמְרוּקֵי הַנָּשִׁים</w:t>
      </w:r>
      <w:r w:rsidRPr="002D399D">
        <w:rPr>
          <w:rFonts w:eastAsia="Arial Unicode MS" w:cs="Guttman Drogolin"/>
          <w:b/>
          <w:bCs/>
          <w:sz w:val="28"/>
          <w:szCs w:val="28"/>
        </w:rPr>
        <w:t>" -</w:t>
      </w:r>
      <w:r w:rsidRPr="002D399D">
        <w:rPr>
          <w:rFonts w:eastAsia="Arial Unicode MS" w:cs="Guttman Drogolin"/>
          <w:sz w:val="28"/>
          <w:szCs w:val="28"/>
        </w:rPr>
        <w:t> </w:t>
      </w:r>
      <w:r w:rsidRPr="002D399D">
        <w:rPr>
          <w:rFonts w:eastAsia="Arial Unicode MS" w:cs="Guttman Drogolin"/>
          <w:sz w:val="28"/>
          <w:szCs w:val="28"/>
          <w:rtl/>
        </w:rPr>
        <w:t>בחודשי הקיץ התרעננו בבשמים ובתכשירים המסירים זיעה ומשרים רעננות</w:t>
      </w:r>
      <w:r w:rsidR="002D399D">
        <w:rPr>
          <w:rFonts w:eastAsia="Arial Unicode MS" w:cs="Guttman Drogolin"/>
          <w:sz w:val="28"/>
          <w:szCs w:val="28"/>
          <w:rtl/>
        </w:rPr>
        <w:t xml:space="preserve">. </w:t>
      </w:r>
    </w:p>
    <w:p w14:paraId="7FA3318E" w14:textId="10AD6438" w:rsidR="00FE063C" w:rsidRPr="002D399D" w:rsidRDefault="00FE063C" w:rsidP="002D399D">
      <w:pPr>
        <w:spacing w:after="0" w:line="276" w:lineRule="auto"/>
        <w:jc w:val="both"/>
        <w:rPr>
          <w:rFonts w:eastAsia="Arial Unicode MS" w:cs="Guttman Drogolin"/>
          <w:sz w:val="28"/>
          <w:szCs w:val="28"/>
          <w:rtl/>
        </w:rPr>
      </w:pPr>
    </w:p>
    <w:p w14:paraId="1F419F49" w14:textId="54DB348D"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שנים עשר חודשים שהתה כל נערה בבית הנשים, עד אשר הובאה אל המלך! היה זה כדי לבחון את בריאותן של הנערות, אם הן אכן בריאות ונאות במשך כל ימות השנה - ללא מחלות חורף, וללא תופעות קיץ, ללא אלרגיה באביב, וללא יובש בסתיו</w:t>
      </w:r>
      <w:r w:rsidR="002D399D">
        <w:rPr>
          <w:rFonts w:eastAsia="Arial Unicode MS" w:cs="Guttman Drogolin"/>
          <w:sz w:val="28"/>
          <w:szCs w:val="28"/>
          <w:rtl/>
        </w:rPr>
        <w:t xml:space="preserve">... </w:t>
      </w:r>
    </w:p>
    <w:p w14:paraId="4B60EA28" w14:textId="4CD4EAD4" w:rsidR="00FE063C" w:rsidRPr="002D399D" w:rsidRDefault="00FE063C" w:rsidP="002D399D">
      <w:pPr>
        <w:spacing w:after="0" w:line="276" w:lineRule="auto"/>
        <w:jc w:val="both"/>
        <w:rPr>
          <w:rFonts w:eastAsia="Arial Unicode MS" w:cs="Guttman Drogolin"/>
          <w:sz w:val="28"/>
          <w:szCs w:val="28"/>
          <w:rtl/>
        </w:rPr>
      </w:pPr>
    </w:p>
    <w:p w14:paraId="12BBD81F" w14:textId="43F2716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כאשר הושלמו שנים עשר חודש - הגיע תור הנערה לבוא אל המלך</w:t>
      </w:r>
      <w:r w:rsidR="002D399D">
        <w:rPr>
          <w:rFonts w:eastAsia="Arial Unicode MS" w:cs="Guttman Drogolin"/>
          <w:sz w:val="28"/>
          <w:szCs w:val="28"/>
          <w:rtl/>
        </w:rPr>
        <w:t xml:space="preserve">. </w:t>
      </w:r>
      <w:r w:rsidRPr="002D399D">
        <w:rPr>
          <w:rFonts w:eastAsia="Arial Unicode MS" w:cs="Guttman Drogolin"/>
          <w:sz w:val="28"/>
          <w:szCs w:val="28"/>
          <w:rtl/>
        </w:rPr>
        <w:t>בשלב זה היא זכתה ליחס מועדף</w:t>
      </w:r>
      <w:r w:rsidRPr="002D399D">
        <w:rPr>
          <w:rFonts w:eastAsia="Arial Unicode MS" w:cs="Guttman Drogolin"/>
          <w:sz w:val="28"/>
          <w:szCs w:val="28"/>
        </w:rPr>
        <w:t xml:space="preserve"> - </w:t>
      </w:r>
      <w:r w:rsidRPr="002D399D">
        <w:rPr>
          <w:rFonts w:eastAsia="Arial Unicode MS" w:cs="Guttman Drogolin"/>
          <w:b/>
          <w:bCs/>
          <w:sz w:val="28"/>
          <w:szCs w:val="28"/>
        </w:rPr>
        <w:t>"</w:t>
      </w:r>
      <w:r w:rsidRPr="002D399D">
        <w:rPr>
          <w:rFonts w:eastAsia="Arial Unicode MS" w:cs="Guttman Drogolin"/>
          <w:b/>
          <w:bCs/>
          <w:sz w:val="28"/>
          <w:szCs w:val="28"/>
          <w:rtl/>
        </w:rPr>
        <w:t>כָּל אֲשֶׁר תּאמַר יִנָּתֵן לָהּ</w:t>
      </w:r>
      <w:r w:rsidRPr="002D399D">
        <w:rPr>
          <w:rFonts w:eastAsia="Arial Unicode MS" w:cs="Guttman Drogolin"/>
          <w:b/>
          <w:bCs/>
          <w:sz w:val="28"/>
          <w:szCs w:val="28"/>
        </w:rPr>
        <w:t>!"</w:t>
      </w:r>
      <w:r w:rsidRPr="002D399D">
        <w:rPr>
          <w:rFonts w:eastAsia="Arial Unicode MS" w:cs="Guttman Drogolin"/>
          <w:sz w:val="28"/>
          <w:szCs w:val="28"/>
        </w:rPr>
        <w:t xml:space="preserve"> - </w:t>
      </w:r>
      <w:r w:rsidRPr="002D399D">
        <w:rPr>
          <w:rFonts w:eastAsia="Arial Unicode MS" w:cs="Guttman Drogolin"/>
          <w:sz w:val="28"/>
          <w:szCs w:val="28"/>
          <w:rtl/>
        </w:rPr>
        <w:t xml:space="preserve">נתנו לה מתנות </w:t>
      </w:r>
      <w:r w:rsidRPr="002D399D">
        <w:rPr>
          <w:rFonts w:eastAsia="Arial Unicode MS" w:cs="Guttman Drogolin"/>
          <w:sz w:val="28"/>
          <w:szCs w:val="28"/>
          <w:rtl/>
        </w:rPr>
        <w:lastRenderedPageBreak/>
        <w:t>כאוות נפשה, תפנוקים שונים, וכן מיני זמר ומוסיקה טובה הערבה עליה</w:t>
      </w:r>
      <w:r w:rsidR="002D399D">
        <w:rPr>
          <w:rFonts w:eastAsia="Arial Unicode MS" w:cs="Guttman Drogolin"/>
          <w:sz w:val="28"/>
          <w:szCs w:val="28"/>
          <w:rtl/>
        </w:rPr>
        <w:t xml:space="preserve">... </w:t>
      </w:r>
      <w:r w:rsidRPr="002D399D">
        <w:rPr>
          <w:rFonts w:eastAsia="Arial Unicode MS" w:cs="Guttman Drogolin"/>
          <w:sz w:val="28"/>
          <w:szCs w:val="28"/>
          <w:rtl/>
        </w:rPr>
        <w:t>זאת כדי לרצותה שתבוא אל המלך בלב שלם ובנפש חפצה</w:t>
      </w:r>
      <w:r w:rsidR="002D399D">
        <w:rPr>
          <w:rFonts w:eastAsia="Arial Unicode MS" w:cs="Guttman Drogolin"/>
          <w:sz w:val="28"/>
          <w:szCs w:val="28"/>
          <w:rtl/>
        </w:rPr>
        <w:t xml:space="preserve">. </w:t>
      </w:r>
    </w:p>
    <w:p w14:paraId="124F13BF" w14:textId="7F5AD38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כל ההצגה הנפלאה הזאת הסתיימה ביום שלמחרת</w:t>
      </w:r>
      <w:r w:rsidR="002D399D">
        <w:rPr>
          <w:rFonts w:eastAsia="Arial Unicode MS" w:cs="Guttman Drogolin"/>
          <w:sz w:val="28"/>
          <w:szCs w:val="28"/>
          <w:rtl/>
        </w:rPr>
        <w:t xml:space="preserve">. </w:t>
      </w:r>
      <w:r w:rsidRPr="002D399D">
        <w:rPr>
          <w:rFonts w:eastAsia="Arial Unicode MS" w:cs="Guttman Drogolin"/>
          <w:sz w:val="28"/>
          <w:szCs w:val="28"/>
          <w:rtl/>
        </w:rPr>
        <w:t>כאשר חזרה הנערה מבית המלך - לא חזרה עוד אל בית הנשים, אלא כעת הפנו אותה אל "בית הפילגשים", עליו היה מופקד 'שעשגז'</w:t>
      </w:r>
      <w:r w:rsidR="002D399D">
        <w:rPr>
          <w:rFonts w:eastAsia="Arial Unicode MS" w:cs="Guttman Drogolin"/>
          <w:sz w:val="28"/>
          <w:szCs w:val="28"/>
          <w:rtl/>
        </w:rPr>
        <w:t xml:space="preserve">. </w:t>
      </w:r>
      <w:r w:rsidRPr="002D399D">
        <w:rPr>
          <w:rFonts w:eastAsia="Arial Unicode MS" w:cs="Guttman Drogolin"/>
          <w:sz w:val="28"/>
          <w:szCs w:val="28"/>
          <w:rtl/>
        </w:rPr>
        <w:t>כעת היא יכולה רק לייחל שאולי ירצה בה המלך שוב</w:t>
      </w:r>
      <w:r w:rsidRPr="002D399D">
        <w:rPr>
          <w:rFonts w:eastAsia="Arial Unicode MS" w:cs="Guttman Drogolin"/>
          <w:sz w:val="28"/>
          <w:szCs w:val="28"/>
        </w:rPr>
        <w:t xml:space="preserve"> - </w:t>
      </w:r>
      <w:r w:rsidRPr="002D399D">
        <w:rPr>
          <w:rFonts w:eastAsia="Arial Unicode MS" w:cs="Guttman Drogolin"/>
          <w:b/>
          <w:bCs/>
          <w:sz w:val="28"/>
          <w:szCs w:val="28"/>
        </w:rPr>
        <w:t>"</w:t>
      </w:r>
      <w:r w:rsidRPr="002D399D">
        <w:rPr>
          <w:rFonts w:eastAsia="Arial Unicode MS" w:cs="Guttman Drogolin"/>
          <w:b/>
          <w:bCs/>
          <w:sz w:val="28"/>
          <w:szCs w:val="28"/>
          <w:rtl/>
        </w:rPr>
        <w:t>לֹא תָבוֹא עוֹד אֶל הַמֶּלֶךְ כִּי אִם חָפֵץ בָּהּ הַמֶּלֶךְ וְנִקְרְאָה בְשֵׁם</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ומאידך היא הוגבלה שלא להינשא לעולם לאדם אחר, שאין זה מכבודו של המלך</w:t>
      </w:r>
      <w:r w:rsidR="002D399D">
        <w:rPr>
          <w:rFonts w:eastAsia="Arial Unicode MS" w:cs="Guttman Drogolin"/>
          <w:sz w:val="28"/>
          <w:szCs w:val="28"/>
          <w:rtl/>
        </w:rPr>
        <w:t>. (</w:t>
      </w:r>
      <w:r w:rsidRPr="002D399D">
        <w:rPr>
          <w:rFonts w:eastAsia="Arial Unicode MS" w:cs="Guttman Drogolin"/>
          <w:sz w:val="28"/>
          <w:szCs w:val="28"/>
          <w:rtl/>
        </w:rPr>
        <w:t>רש"י ומלבי"ם ומפרשים שם</w:t>
      </w:r>
      <w:r w:rsidR="002D399D">
        <w:rPr>
          <w:rFonts w:eastAsia="Arial Unicode MS" w:cs="Guttman Drogolin"/>
          <w:sz w:val="28"/>
          <w:szCs w:val="28"/>
          <w:rtl/>
        </w:rPr>
        <w:t>)</w:t>
      </w:r>
    </w:p>
    <w:p w14:paraId="0900EA64" w14:textId="77777777" w:rsidR="007D0BF8" w:rsidRPr="002D399D" w:rsidRDefault="007D0BF8" w:rsidP="002D399D">
      <w:pPr>
        <w:spacing w:after="0" w:line="276" w:lineRule="auto"/>
        <w:jc w:val="both"/>
        <w:rPr>
          <w:rFonts w:eastAsia="Arial Unicode MS" w:cs="Guttman Drogolin"/>
          <w:sz w:val="28"/>
          <w:szCs w:val="28"/>
        </w:rPr>
      </w:pPr>
    </w:p>
    <w:p w14:paraId="678DDC66" w14:textId="77777777" w:rsidR="007D0BF8" w:rsidRPr="002D399D" w:rsidRDefault="002D6133" w:rsidP="002D399D">
      <w:pPr>
        <w:spacing w:after="0" w:line="276" w:lineRule="auto"/>
        <w:jc w:val="both"/>
        <w:rPr>
          <w:rFonts w:eastAsia="Arial Unicode MS" w:cs="Guttman Drogolin"/>
          <w:sz w:val="28"/>
          <w:szCs w:val="28"/>
        </w:rPr>
      </w:pPr>
      <w:bookmarkStart w:id="58" w:name="HtmpReportNum0048_L2"/>
      <w:bookmarkStart w:id="59" w:name="שרויBבלאBאשה..."/>
      <w:bookmarkEnd w:id="58"/>
      <w:bookmarkEnd w:id="59"/>
      <w:r w:rsidRPr="002D399D">
        <w:rPr>
          <w:rFonts w:eastAsia="Arial Unicode MS" w:cs="Guttman Drogolin"/>
          <w:sz w:val="28"/>
          <w:szCs w:val="28"/>
        </w:rPr>
        <w:pict w14:anchorId="3357497A">
          <v:rect id="_x0000_i1043" style="width:0;height:1.5pt" o:hralign="center" o:hrstd="t" o:hrnoshade="t" o:hr="t" fillcolor="#e1e7f4" stroked="f"/>
        </w:pict>
      </w:r>
    </w:p>
    <w:p w14:paraId="520FEF89" w14:textId="77EB051A"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שרוי בלא אשה</w:t>
      </w:r>
      <w:r w:rsidR="002D399D">
        <w:rPr>
          <w:rFonts w:eastAsia="Arial Unicode MS" w:cs="Guttman Drogolin"/>
          <w:b/>
          <w:bCs/>
          <w:sz w:val="40"/>
          <w:szCs w:val="40"/>
          <w:rtl/>
        </w:rPr>
        <w:t xml:space="preserve">... </w:t>
      </w:r>
    </w:p>
    <w:p w14:paraId="6D07BD32" w14:textId="58AF825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כך חולפות שלוש שנים</w:t>
      </w:r>
      <w:r w:rsidR="002D399D">
        <w:rPr>
          <w:rFonts w:eastAsia="Arial Unicode MS" w:cs="Guttman Drogolin"/>
          <w:sz w:val="28"/>
          <w:szCs w:val="28"/>
          <w:rtl/>
        </w:rPr>
        <w:t xml:space="preserve">. </w:t>
      </w:r>
      <w:r w:rsidRPr="002D399D">
        <w:rPr>
          <w:rFonts w:eastAsia="Arial Unicode MS" w:cs="Guttman Drogolin"/>
          <w:sz w:val="28"/>
          <w:szCs w:val="28"/>
          <w:rtl/>
        </w:rPr>
        <w:t>משלחות של נערות ממשיכות להגיע מכל רחבי הממלכה, בית הנשים פועל בתפעול מלא, עוד ועוד נערות נשלחות אל המלך, ומשם אל בית הפילגשים </w:t>
      </w:r>
      <w:r w:rsidR="00C93EC0" w:rsidRPr="002D399D">
        <w:rPr>
          <w:rFonts w:eastAsia="Arial Unicode MS" w:cs="Guttman Drogolin"/>
          <w:sz w:val="28"/>
          <w:szCs w:val="28"/>
          <w:rtl/>
        </w:rPr>
        <w:t>[</w:t>
      </w:r>
      <w:r w:rsidRPr="002D399D">
        <w:rPr>
          <w:rFonts w:eastAsia="Arial Unicode MS" w:cs="Guttman Drogolin"/>
          <w:sz w:val="28"/>
          <w:szCs w:val="28"/>
          <w:rtl/>
        </w:rPr>
        <w:t>שכבר נמצא בתפוסה מלאה</w:t>
      </w:r>
      <w:r w:rsidR="002D399D">
        <w:rPr>
          <w:rFonts w:eastAsia="Arial Unicode MS" w:cs="Guttman Drogolin"/>
          <w:sz w:val="28"/>
          <w:szCs w:val="28"/>
          <w:rtl/>
        </w:rPr>
        <w:t xml:space="preserve">... </w:t>
      </w:r>
      <w:r w:rsidR="00C93EC0" w:rsidRPr="002D399D">
        <w:rPr>
          <w:rFonts w:eastAsia="Arial Unicode MS" w:cs="Guttman Drogolin"/>
          <w:sz w:val="28"/>
          <w:szCs w:val="28"/>
        </w:rPr>
        <w:t>]</w:t>
      </w:r>
      <w:r w:rsidRPr="002D399D">
        <w:rPr>
          <w:rFonts w:eastAsia="Arial Unicode MS" w:cs="Guttman Drogolin"/>
          <w:sz w:val="28"/>
          <w:szCs w:val="28"/>
        </w:rPr>
        <w:t xml:space="preserve"> - </w:t>
      </w:r>
      <w:r w:rsidRPr="002D399D">
        <w:rPr>
          <w:rFonts w:eastAsia="Arial Unicode MS" w:cs="Guttman Drogolin"/>
          <w:sz w:val="28"/>
          <w:szCs w:val="28"/>
          <w:rtl/>
        </w:rPr>
        <w:t>אך מכל הנערות עדיין לא בחר לו המלך את האחת והיחידה שתהיה אשתו</w:t>
      </w:r>
      <w:r w:rsidRPr="002D399D">
        <w:rPr>
          <w:rFonts w:eastAsia="Arial Unicode MS" w:cs="Guttman Drogolin"/>
          <w:sz w:val="28"/>
          <w:szCs w:val="28"/>
        </w:rPr>
        <w:t>!</w:t>
      </w:r>
    </w:p>
    <w:p w14:paraId="4F0887E6" w14:textId="3907A694"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מבחינה חיצונית - מאף אחת הוא לא התרשם מי יודע מה</w:t>
      </w:r>
      <w:r w:rsidR="002D399D">
        <w:rPr>
          <w:rFonts w:eastAsia="Arial Unicode MS" w:cs="Guttman Drogolin"/>
          <w:sz w:val="28"/>
          <w:szCs w:val="28"/>
          <w:rtl/>
        </w:rPr>
        <w:t xml:space="preserve">... </w:t>
      </w:r>
      <w:r w:rsidRPr="002D399D">
        <w:rPr>
          <w:rFonts w:eastAsia="Arial Unicode MS" w:cs="Guttman Drogolin"/>
          <w:sz w:val="28"/>
          <w:szCs w:val="28"/>
          <w:rtl/>
        </w:rPr>
        <w:t>עדיין היתה תלויה על קיר חדרו תמונתה של ושתי, זיכרונה לא לברכה, וכל אחת שנכנסה - הוא היה משווה ביניהן - ומחליט ש"זה לא זה</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w:t>
      </w:r>
      <w:r w:rsidRPr="002D399D">
        <w:rPr>
          <w:rFonts w:eastAsia="Arial Unicode MS" w:cs="Guttman Drogolin"/>
          <w:sz w:val="28"/>
          <w:szCs w:val="28"/>
          <w:rtl/>
        </w:rPr>
        <w:t>ספרי דאגדתא על אסתר, מדרש אבא גוריון פרשה ב</w:t>
      </w:r>
      <w:r w:rsidR="002D399D">
        <w:rPr>
          <w:rFonts w:eastAsia="Arial Unicode MS" w:cs="Guttman Drogolin"/>
          <w:sz w:val="28"/>
          <w:szCs w:val="28"/>
          <w:rtl/>
        </w:rPr>
        <w:t>)</w:t>
      </w:r>
    </w:p>
    <w:p w14:paraId="11BFFEF3" w14:textId="5CF21B27" w:rsidR="00FE063C" w:rsidRPr="002D399D" w:rsidRDefault="00FE063C" w:rsidP="002D399D">
      <w:pPr>
        <w:spacing w:after="0" w:line="276" w:lineRule="auto"/>
        <w:jc w:val="both"/>
        <w:rPr>
          <w:rFonts w:eastAsia="Arial Unicode MS" w:cs="Guttman Drogolin"/>
          <w:sz w:val="28"/>
          <w:szCs w:val="28"/>
          <w:rtl/>
        </w:rPr>
      </w:pPr>
    </w:p>
    <w:p w14:paraId="168C5F63" w14:textId="70FE06E6"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וחוץ מהיופי - הוא חיפש גם אופי! הרי כבר נכוה ברותחין מהתנהגותה הקלוקלת של אשתו הראשונה, ולא חפץ ליפול בפח פעם נוספת! הוא חפש אשה נאה ונעימת הליכות, ואף אחת מכל הנשים שהיו אצלו לא התיישבה כראוי על לבבו</w:t>
      </w:r>
      <w:r w:rsidR="002D399D">
        <w:rPr>
          <w:rFonts w:eastAsia="Arial Unicode MS" w:cs="Guttman Drogolin"/>
          <w:sz w:val="28"/>
          <w:szCs w:val="28"/>
          <w:rtl/>
        </w:rPr>
        <w:t xml:space="preserve">... </w:t>
      </w:r>
      <w:r w:rsidRPr="002D399D">
        <w:rPr>
          <w:rFonts w:eastAsia="Arial Unicode MS" w:cs="Guttman Drogolin"/>
          <w:sz w:val="28"/>
          <w:szCs w:val="28"/>
          <w:rtl/>
        </w:rPr>
        <w:t>! אומנם היו נשים שקצת נראו לו מתאימות, אבל הוא לא מיהר להחליט! הוא ביקש שירשמו את שמן, ורק אם לא ימצא אשה אחרת טובה מהן - ינסה לבחור לו אחת מתוכן</w:t>
      </w:r>
      <w:r w:rsidR="002D399D">
        <w:rPr>
          <w:rFonts w:eastAsia="Arial Unicode MS" w:cs="Guttman Drogolin"/>
          <w:sz w:val="28"/>
          <w:szCs w:val="28"/>
          <w:rtl/>
        </w:rPr>
        <w:t>... (</w:t>
      </w:r>
      <w:r w:rsidRPr="002D399D">
        <w:rPr>
          <w:rFonts w:eastAsia="Arial Unicode MS" w:cs="Guttman Drogolin"/>
          <w:sz w:val="28"/>
          <w:szCs w:val="28"/>
          <w:rtl/>
        </w:rPr>
        <w:t>אבן עזרא ועוד</w:t>
      </w:r>
      <w:r w:rsidR="002D399D">
        <w:rPr>
          <w:rFonts w:eastAsia="Arial Unicode MS" w:cs="Guttman Drogolin"/>
          <w:sz w:val="28"/>
          <w:szCs w:val="28"/>
          <w:rtl/>
        </w:rPr>
        <w:t>)</w:t>
      </w:r>
    </w:p>
    <w:p w14:paraId="453AD547" w14:textId="77777777" w:rsidR="007D0BF8" w:rsidRPr="002D399D" w:rsidRDefault="007D0BF8" w:rsidP="002D399D">
      <w:pPr>
        <w:spacing w:after="0" w:line="276" w:lineRule="auto"/>
        <w:jc w:val="both"/>
        <w:rPr>
          <w:rFonts w:eastAsia="Arial Unicode MS" w:cs="Guttman Drogolin"/>
          <w:sz w:val="28"/>
          <w:szCs w:val="28"/>
        </w:rPr>
      </w:pPr>
    </w:p>
    <w:p w14:paraId="25F84FA7" w14:textId="77777777" w:rsidR="007D0BF8" w:rsidRPr="002D399D" w:rsidRDefault="002D6133" w:rsidP="002D399D">
      <w:pPr>
        <w:spacing w:after="0" w:line="276" w:lineRule="auto"/>
        <w:jc w:val="both"/>
        <w:rPr>
          <w:rFonts w:eastAsia="Arial Unicode MS" w:cs="Guttman Drogolin"/>
          <w:sz w:val="28"/>
          <w:szCs w:val="28"/>
        </w:rPr>
      </w:pPr>
      <w:bookmarkStart w:id="60" w:name="HtmpReportNum0049_L2"/>
      <w:bookmarkStart w:id="61" w:name="אסתרBבביתBהנשים"/>
      <w:bookmarkEnd w:id="60"/>
      <w:bookmarkEnd w:id="61"/>
      <w:r w:rsidRPr="002D399D">
        <w:rPr>
          <w:rFonts w:eastAsia="Arial Unicode MS" w:cs="Guttman Drogolin"/>
          <w:sz w:val="28"/>
          <w:szCs w:val="28"/>
        </w:rPr>
        <w:pict w14:anchorId="36AAA6B6">
          <v:rect id="_x0000_i1044" style="width:0;height:1.5pt" o:hralign="center" o:hrstd="t" o:hrnoshade="t" o:hr="t" fillcolor="#e1e7f4" stroked="f"/>
        </w:pict>
      </w:r>
    </w:p>
    <w:p w14:paraId="28550BF4"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אסתר בבית הנשים</w:t>
      </w:r>
    </w:p>
    <w:p w14:paraId="7A85676C" w14:textId="5CC72DE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והנה כעבור שלוש שנים מגיעה אל בית הנשים - אסתר</w:t>
      </w:r>
      <w:r w:rsidR="002D399D">
        <w:rPr>
          <w:rFonts w:eastAsia="Arial Unicode MS" w:cs="Guttman Drogolin"/>
          <w:sz w:val="28"/>
          <w:szCs w:val="28"/>
          <w:rtl/>
        </w:rPr>
        <w:t xml:space="preserve">. </w:t>
      </w:r>
      <w:r w:rsidRPr="002D399D">
        <w:rPr>
          <w:rFonts w:eastAsia="Arial Unicode MS" w:cs="Guttman Drogolin"/>
          <w:sz w:val="28"/>
          <w:szCs w:val="28"/>
          <w:rtl/>
        </w:rPr>
        <w:t>מיד כאשר רואה אותה הגי, הוא מחליט בלבבו - שהנה הנה זוהי המלכה המיוחלת! כה מצאה היא חן בעיניו, עד שהוא משוכנע לגמרי שהיא זו שתיבחר</w:t>
      </w:r>
      <w:r w:rsidRPr="002D399D">
        <w:rPr>
          <w:rFonts w:eastAsia="Arial Unicode MS" w:cs="Guttman Drogolin"/>
          <w:sz w:val="28"/>
          <w:szCs w:val="28"/>
        </w:rPr>
        <w:t>!</w:t>
      </w:r>
    </w:p>
    <w:p w14:paraId="78C43B90" w14:textId="61B86847" w:rsidR="00FE063C" w:rsidRPr="002D399D" w:rsidRDefault="00FE063C" w:rsidP="002D399D">
      <w:pPr>
        <w:spacing w:after="0" w:line="276" w:lineRule="auto"/>
        <w:jc w:val="both"/>
        <w:rPr>
          <w:rFonts w:eastAsia="Arial Unicode MS" w:cs="Guttman Drogolin"/>
          <w:sz w:val="28"/>
          <w:szCs w:val="28"/>
          <w:rtl/>
        </w:rPr>
      </w:pPr>
    </w:p>
    <w:p w14:paraId="50CB5FD5" w14:textId="7FB20C3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היה זה חן מיוחד ששפך עליה הקב"ה, למרות שלא היתה נאה מצד עצמה, כמו שאמרו חז"ל</w:t>
      </w:r>
      <w:r w:rsidR="002D399D">
        <w:rPr>
          <w:rFonts w:eastAsia="Arial Unicode MS" w:cs="Guttman Drogolin"/>
          <w:sz w:val="28"/>
          <w:szCs w:val="28"/>
          <w:rtl/>
        </w:rPr>
        <w:t xml:space="preserve"> (</w:t>
      </w:r>
      <w:r w:rsidRPr="002D399D">
        <w:rPr>
          <w:rFonts w:eastAsia="Arial Unicode MS" w:cs="Guttman Drogolin"/>
          <w:sz w:val="28"/>
          <w:szCs w:val="28"/>
          <w:rtl/>
        </w:rPr>
        <w:t>מגילה יג ע"א</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אסתר - ירקרוקת היתה"</w:t>
      </w:r>
      <w:r w:rsidR="002D399D">
        <w:rPr>
          <w:rFonts w:eastAsia="Arial Unicode MS" w:cs="Guttman Drogolin"/>
          <w:sz w:val="28"/>
          <w:szCs w:val="28"/>
          <w:rtl/>
        </w:rPr>
        <w:t xml:space="preserve">. </w:t>
      </w:r>
      <w:r w:rsidRPr="002D399D">
        <w:rPr>
          <w:rFonts w:eastAsia="Arial Unicode MS" w:cs="Guttman Drogolin"/>
          <w:sz w:val="28"/>
          <w:szCs w:val="28"/>
          <w:rtl/>
        </w:rPr>
        <w:t>היא אף לא התאפרה ולא התקשטה כיתר הנערות, אלא באה בפנים נפולות בלי חשק ורצון</w:t>
      </w:r>
      <w:r w:rsidR="002D399D">
        <w:rPr>
          <w:rFonts w:eastAsia="Arial Unicode MS" w:cs="Guttman Drogolin"/>
          <w:sz w:val="28"/>
          <w:szCs w:val="28"/>
          <w:rtl/>
        </w:rPr>
        <w:t xml:space="preserve">. </w:t>
      </w:r>
      <w:r w:rsidRPr="002D399D">
        <w:rPr>
          <w:rFonts w:eastAsia="Arial Unicode MS" w:cs="Guttman Drogolin"/>
          <w:sz w:val="28"/>
          <w:szCs w:val="28"/>
          <w:rtl/>
        </w:rPr>
        <w:t>אך - "חֵן וְכָבוֹד יִתֵּן ה</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תהלים פד יב</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חוט של חסד משוך עליה", וכך היתה נושאת חן בעיני כל רואיה</w:t>
      </w:r>
      <w:r w:rsidR="002D399D">
        <w:rPr>
          <w:rFonts w:eastAsia="Arial Unicode MS" w:cs="Guttman Drogolin"/>
          <w:sz w:val="28"/>
          <w:szCs w:val="28"/>
          <w:rtl/>
        </w:rPr>
        <w:t xml:space="preserve">. </w:t>
      </w:r>
    </w:p>
    <w:p w14:paraId="4F860DE9" w14:textId="6ADD8F32" w:rsidR="00FE063C" w:rsidRPr="002D399D" w:rsidRDefault="0071412F" w:rsidP="002D399D">
      <w:pPr>
        <w:spacing w:after="0" w:line="276" w:lineRule="auto"/>
        <w:jc w:val="both"/>
        <w:rPr>
          <w:rFonts w:eastAsia="Arial Unicode MS" w:cs="Guttman Drogolin"/>
          <w:b/>
          <w:bCs/>
          <w:sz w:val="28"/>
          <w:szCs w:val="28"/>
        </w:rPr>
      </w:pPr>
      <w:r w:rsidRPr="002D399D">
        <w:rPr>
          <w:rFonts w:eastAsia="Arial Unicode MS" w:cs="Guttman Drogolin"/>
          <w:b/>
          <w:bCs/>
          <w:sz w:val="28"/>
          <w:szCs w:val="28"/>
        </w:rPr>
        <w:t>"</w:t>
      </w:r>
    </w:p>
    <w:p w14:paraId="170B0B23" w14:textId="226FE1EF"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tl/>
        </w:rPr>
        <w:t>וַתִּיטַב הַנַּעֲרָה בְעֵינָיו וַתִּשָּׂא חֶסֶד לְפָנָיו, וַיְבַהֵל אֶת תַּמְרוּקֶיהָ וְאֶת מָנוֹתֶהָ לָתֶת לָהּ</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מיד הוא מעמיד לרשותה את מיטב שירותי ותפנוקי בית הנשים, ודואג שהיא תתחיל מיידית בטיפולי השמנים והבשמים כנהוג, כדי לזרז את מועד בואה אל המלך</w:t>
      </w:r>
      <w:r w:rsidR="002D399D">
        <w:rPr>
          <w:rFonts w:eastAsia="Arial Unicode MS" w:cs="Guttman Drogolin"/>
          <w:sz w:val="28"/>
          <w:szCs w:val="28"/>
          <w:rtl/>
        </w:rPr>
        <w:t xml:space="preserve">. </w:t>
      </w:r>
      <w:r w:rsidRPr="002D399D">
        <w:rPr>
          <w:rFonts w:eastAsia="Arial Unicode MS" w:cs="Guttman Drogolin"/>
          <w:b/>
          <w:bCs/>
          <w:sz w:val="28"/>
          <w:szCs w:val="28"/>
        </w:rPr>
        <w:t>"</w:t>
      </w:r>
      <w:r w:rsidRPr="002D399D">
        <w:rPr>
          <w:rFonts w:eastAsia="Arial Unicode MS" w:cs="Guttman Drogolin"/>
          <w:b/>
          <w:bCs/>
          <w:sz w:val="28"/>
          <w:szCs w:val="28"/>
          <w:rtl/>
        </w:rPr>
        <w:t>וְאֵת שֶׁבַע הַנְּעָרוֹת הָרְאֻיוֹת לָתֶת לָהּ מִבֵּית הַמֶּלֶךְ</w:t>
      </w:r>
      <w:r w:rsidRPr="002D399D">
        <w:rPr>
          <w:rFonts w:eastAsia="Arial Unicode MS" w:cs="Guttman Drogolin"/>
          <w:b/>
          <w:bCs/>
          <w:sz w:val="28"/>
          <w:szCs w:val="28"/>
        </w:rPr>
        <w:t>" -</w:t>
      </w:r>
      <w:r w:rsidRPr="002D399D">
        <w:rPr>
          <w:rFonts w:eastAsia="Arial Unicode MS" w:cs="Guttman Drogolin"/>
          <w:sz w:val="28"/>
          <w:szCs w:val="28"/>
        </w:rPr>
        <w:t> </w:t>
      </w:r>
      <w:r w:rsidRPr="002D399D">
        <w:rPr>
          <w:rFonts w:eastAsia="Arial Unicode MS" w:cs="Guttman Drogolin"/>
          <w:sz w:val="28"/>
          <w:szCs w:val="28"/>
          <w:rtl/>
        </w:rPr>
        <w:t>הוא לא נותן לה סתם משרתת רגילה מהצוות של בית הנשים, אלא ממהר להביא לה מבית המלך את שבע הנערות שתפקידן לשרת את המלכה</w:t>
      </w:r>
      <w:r w:rsidR="002D399D">
        <w:rPr>
          <w:rFonts w:eastAsia="Arial Unicode MS" w:cs="Guttman Drogolin"/>
          <w:sz w:val="28"/>
          <w:szCs w:val="28"/>
          <w:rtl/>
        </w:rPr>
        <w:t xml:space="preserve">. </w:t>
      </w:r>
      <w:r w:rsidRPr="002D399D">
        <w:rPr>
          <w:rFonts w:eastAsia="Arial Unicode MS" w:cs="Guttman Drogolin"/>
          <w:sz w:val="28"/>
          <w:szCs w:val="28"/>
          <w:rtl/>
        </w:rPr>
        <w:t>הן היו מובטלות תקופה לא קצרה - עכשיו הגיע הזמן שהן תחזורנה לתפקיד! עד כדי כך היה הגי בטוח בבחירתה של אסתר למלכה</w:t>
      </w:r>
      <w:r w:rsidRPr="002D399D">
        <w:rPr>
          <w:rFonts w:eastAsia="Arial Unicode MS" w:cs="Guttman Drogolin"/>
          <w:sz w:val="28"/>
          <w:szCs w:val="28"/>
        </w:rPr>
        <w:t>! </w:t>
      </w:r>
      <w:r w:rsidRPr="002D399D">
        <w:rPr>
          <w:rFonts w:eastAsia="Arial Unicode MS" w:cs="Guttman Drogolin"/>
          <w:b/>
          <w:bCs/>
          <w:sz w:val="28"/>
          <w:szCs w:val="28"/>
        </w:rPr>
        <w:t>"</w:t>
      </w:r>
      <w:r w:rsidRPr="002D399D">
        <w:rPr>
          <w:rFonts w:eastAsia="Arial Unicode MS" w:cs="Guttman Drogolin"/>
          <w:b/>
          <w:bCs/>
          <w:sz w:val="28"/>
          <w:szCs w:val="28"/>
          <w:rtl/>
        </w:rPr>
        <w:t>וַיְשַׁנֶּהָ וְאֶת נַעֲרוֹתֶיהָ לְטוֹב</w:t>
      </w:r>
      <w:r w:rsidRPr="002D399D">
        <w:rPr>
          <w:rFonts w:eastAsia="Arial Unicode MS" w:cs="Guttman Drogolin"/>
          <w:sz w:val="28"/>
          <w:szCs w:val="28"/>
        </w:rPr>
        <w:t xml:space="preserve">" - </w:t>
      </w:r>
      <w:r w:rsidRPr="002D399D">
        <w:rPr>
          <w:rFonts w:eastAsia="Arial Unicode MS" w:cs="Guttman Drogolin"/>
          <w:sz w:val="28"/>
          <w:szCs w:val="28"/>
          <w:rtl/>
        </w:rPr>
        <w:t>כמובן שכמלכה לעתיד, הוא העניק לה ולנערותיה תנאים מועדפים - חדרים הכי טובים, אוכל הכי משובח</w:t>
      </w:r>
      <w:r w:rsidR="002D399D">
        <w:rPr>
          <w:rFonts w:eastAsia="Arial Unicode MS" w:cs="Guttman Drogolin"/>
          <w:sz w:val="28"/>
          <w:szCs w:val="28"/>
          <w:rtl/>
        </w:rPr>
        <w:t>. (</w:t>
      </w:r>
      <w:r w:rsidRPr="002D399D">
        <w:rPr>
          <w:rFonts w:eastAsia="Arial Unicode MS" w:cs="Guttman Drogolin"/>
          <w:sz w:val="28"/>
          <w:szCs w:val="28"/>
          <w:rtl/>
        </w:rPr>
        <w:t>מלבי"ם, הגר"א</w:t>
      </w:r>
      <w:r w:rsidR="002D399D">
        <w:rPr>
          <w:rFonts w:eastAsia="Arial Unicode MS" w:cs="Guttman Drogolin"/>
          <w:sz w:val="28"/>
          <w:szCs w:val="28"/>
          <w:rtl/>
        </w:rPr>
        <w:t>)</w:t>
      </w:r>
    </w:p>
    <w:p w14:paraId="2BE10170" w14:textId="25285329" w:rsidR="00FE063C" w:rsidRPr="002D399D" w:rsidRDefault="00FE063C" w:rsidP="002D399D">
      <w:pPr>
        <w:spacing w:after="0" w:line="276" w:lineRule="auto"/>
        <w:jc w:val="both"/>
        <w:rPr>
          <w:rFonts w:eastAsia="Arial Unicode MS" w:cs="Guttman Drogolin"/>
          <w:sz w:val="28"/>
          <w:szCs w:val="28"/>
          <w:rtl/>
        </w:rPr>
      </w:pPr>
    </w:p>
    <w:p w14:paraId="1010224D" w14:textId="4F97936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אבל אסתר לא שתה ליבה לכל זאת</w:t>
      </w:r>
      <w:r w:rsidR="002D399D">
        <w:rPr>
          <w:rFonts w:eastAsia="Arial Unicode MS" w:cs="Guttman Drogolin"/>
          <w:sz w:val="28"/>
          <w:szCs w:val="28"/>
          <w:rtl/>
        </w:rPr>
        <w:t xml:space="preserve">. </w:t>
      </w:r>
      <w:r w:rsidRPr="002D399D">
        <w:rPr>
          <w:rFonts w:eastAsia="Arial Unicode MS" w:cs="Guttman Drogolin"/>
          <w:sz w:val="28"/>
          <w:szCs w:val="28"/>
          <w:rtl/>
        </w:rPr>
        <w:t>צנועה היתה ובצניעותה נשארה, לא התרשמה מרושם חיצוני, מאסה בכל סממן של ראוותנות</w:t>
      </w:r>
      <w:r w:rsidR="002D399D">
        <w:rPr>
          <w:rFonts w:eastAsia="Arial Unicode MS" w:cs="Guttman Drogolin"/>
          <w:sz w:val="28"/>
          <w:szCs w:val="28"/>
          <w:rtl/>
        </w:rPr>
        <w:t xml:space="preserve">. </w:t>
      </w:r>
      <w:r w:rsidRPr="002D399D">
        <w:rPr>
          <w:rFonts w:eastAsia="Arial Unicode MS" w:cs="Guttman Drogolin"/>
          <w:b/>
          <w:bCs/>
          <w:sz w:val="28"/>
          <w:szCs w:val="28"/>
        </w:rPr>
        <w:t>"</w:t>
      </w:r>
      <w:r w:rsidRPr="002D399D">
        <w:rPr>
          <w:rFonts w:eastAsia="Arial Unicode MS" w:cs="Guttman Drogolin"/>
          <w:b/>
          <w:bCs/>
          <w:sz w:val="28"/>
          <w:szCs w:val="28"/>
          <w:rtl/>
        </w:rPr>
        <w:t>לֹא בִקְשָׁה דָּבָר, כִּי אִם אֶת אֲשֶׁר יאמַר הֵגַי סְרִיס הַמֶּלֶךְ שׁמֵר הַנָּשִׁים</w:t>
      </w:r>
      <w:r w:rsidRPr="002D399D">
        <w:rPr>
          <w:rFonts w:eastAsia="Arial Unicode MS" w:cs="Guttman Drogolin"/>
          <w:b/>
          <w:bCs/>
          <w:sz w:val="28"/>
          <w:szCs w:val="28"/>
        </w:rPr>
        <w:t>" - </w:t>
      </w:r>
      <w:r w:rsidRPr="002D399D">
        <w:rPr>
          <w:rFonts w:eastAsia="Arial Unicode MS" w:cs="Guttman Drogolin"/>
          <w:sz w:val="28"/>
          <w:szCs w:val="28"/>
          <w:rtl/>
        </w:rPr>
        <w:t>עשתה רק מה שהתבקשה והיתה מוכרחה</w:t>
      </w:r>
      <w:r w:rsidR="002D399D">
        <w:rPr>
          <w:rFonts w:eastAsia="Arial Unicode MS" w:cs="Guttman Drogolin"/>
          <w:sz w:val="28"/>
          <w:szCs w:val="28"/>
          <w:rtl/>
        </w:rPr>
        <w:t xml:space="preserve">. </w:t>
      </w:r>
      <w:r w:rsidRPr="002D399D">
        <w:rPr>
          <w:rFonts w:eastAsia="Arial Unicode MS" w:cs="Guttman Drogolin"/>
          <w:sz w:val="28"/>
          <w:szCs w:val="28"/>
          <w:rtl/>
        </w:rPr>
        <w:t>אפילו באוכל המשובח לא נגעה, אלא אכלה רק קטניות וירקות, כדי שלא להיכשל במאכלים אסורים</w:t>
      </w:r>
      <w:r w:rsidR="002D399D">
        <w:rPr>
          <w:rFonts w:eastAsia="Arial Unicode MS" w:cs="Guttman Drogolin"/>
          <w:sz w:val="28"/>
          <w:szCs w:val="28"/>
          <w:rtl/>
        </w:rPr>
        <w:t xml:space="preserve">. </w:t>
      </w:r>
    </w:p>
    <w:p w14:paraId="29A5A33F" w14:textId="1F8141CC" w:rsidR="00FE063C"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sz w:val="28"/>
          <w:szCs w:val="28"/>
          <w:rtl/>
        </w:rPr>
        <w:t>מרדכי דאג מאוד לשלומה של אסתר</w:t>
      </w:r>
      <w:r w:rsidR="002D399D">
        <w:rPr>
          <w:rFonts w:eastAsia="Arial Unicode MS" w:cs="Guttman Drogolin"/>
          <w:sz w:val="28"/>
          <w:szCs w:val="28"/>
          <w:rtl/>
        </w:rPr>
        <w:t xml:space="preserve">. </w:t>
      </w:r>
      <w:r w:rsidRPr="002D399D">
        <w:rPr>
          <w:rFonts w:eastAsia="Arial Unicode MS" w:cs="Guttman Drogolin"/>
          <w:sz w:val="28"/>
          <w:szCs w:val="28"/>
          <w:rtl/>
        </w:rPr>
        <w:t>הוא ידע את גודל צניעותה וצדקותה, וחשש מאוד שהיא תחלה מרוב צער על שנלקחה אל המלך</w:t>
      </w:r>
      <w:r w:rsidR="002D399D">
        <w:rPr>
          <w:rFonts w:eastAsia="Arial Unicode MS" w:cs="Guttman Drogolin"/>
          <w:sz w:val="28"/>
          <w:szCs w:val="28"/>
          <w:rtl/>
        </w:rPr>
        <w:t xml:space="preserve">. </w:t>
      </w:r>
      <w:r w:rsidRPr="002D399D">
        <w:rPr>
          <w:rFonts w:eastAsia="Arial Unicode MS" w:cs="Guttman Drogolin"/>
          <w:sz w:val="28"/>
          <w:szCs w:val="28"/>
          <w:rtl/>
        </w:rPr>
        <w:t>הוא אף חשש שמא התנהגותה המסויגת והמצטנעת תכעיס את הממונים עליה, עד שירצו חלילה להורגה</w:t>
      </w:r>
      <w:r w:rsidR="002D399D">
        <w:rPr>
          <w:rFonts w:eastAsia="Arial Unicode MS" w:cs="Guttman Drogolin"/>
          <w:sz w:val="28"/>
          <w:szCs w:val="28"/>
          <w:rtl/>
        </w:rPr>
        <w:t xml:space="preserve">. </w:t>
      </w:r>
    </w:p>
    <w:p w14:paraId="71121930" w14:textId="3469D46F"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לכן</w:t>
      </w:r>
      <w:r w:rsidRPr="002D399D">
        <w:rPr>
          <w:rFonts w:eastAsia="Arial Unicode MS" w:cs="Guttman Drogolin"/>
          <w:sz w:val="28"/>
          <w:szCs w:val="28"/>
        </w:rPr>
        <w:t xml:space="preserve"> - </w:t>
      </w:r>
      <w:r w:rsidRPr="002D399D">
        <w:rPr>
          <w:rFonts w:eastAsia="Arial Unicode MS" w:cs="Guttman Drogolin"/>
          <w:b/>
          <w:bCs/>
          <w:sz w:val="28"/>
          <w:szCs w:val="28"/>
        </w:rPr>
        <w:t>"</w:t>
      </w:r>
      <w:r w:rsidRPr="002D399D">
        <w:rPr>
          <w:rFonts w:eastAsia="Arial Unicode MS" w:cs="Guttman Drogolin"/>
          <w:b/>
          <w:bCs/>
          <w:sz w:val="28"/>
          <w:szCs w:val="28"/>
          <w:rtl/>
        </w:rPr>
        <w:t>וּבְכָל יוֹם וָיוֹם מָרְדֳּכַי מִתְהַלֵּךְ לִפְנֵי חֲצַר בֵּית הַנָּשִׁים, לָדַעַת אֶת שְׁלוֹם אֶסְתֵּר</w:t>
      </w:r>
      <w:r w:rsidRPr="002D399D">
        <w:rPr>
          <w:rFonts w:eastAsia="Arial Unicode MS" w:cs="Guttman Drogolin"/>
          <w:sz w:val="28"/>
          <w:szCs w:val="28"/>
          <w:rtl/>
        </w:rPr>
        <w:t> </w:t>
      </w:r>
      <w:r w:rsidR="00C93EC0" w:rsidRPr="002D399D">
        <w:rPr>
          <w:rFonts w:eastAsia="Arial Unicode MS" w:cs="Guttman Drogolin"/>
          <w:sz w:val="28"/>
          <w:szCs w:val="28"/>
          <w:rtl/>
        </w:rPr>
        <w:t>[</w:t>
      </w:r>
      <w:r w:rsidRPr="002D399D">
        <w:rPr>
          <w:rFonts w:eastAsia="Arial Unicode MS" w:cs="Guttman Drogolin"/>
          <w:sz w:val="28"/>
          <w:szCs w:val="28"/>
          <w:rtl/>
        </w:rPr>
        <w:t>אם היא זקוקה לרופאים</w:t>
      </w:r>
      <w:r w:rsidR="00C93EC0" w:rsidRP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b/>
          <w:bCs/>
          <w:sz w:val="28"/>
          <w:szCs w:val="28"/>
          <w:rtl/>
        </w:rPr>
        <w:t>וּמַה יֵּעָשֶׂה בָּהּ</w:t>
      </w:r>
      <w:r w:rsidRPr="002D399D">
        <w:rPr>
          <w:rFonts w:eastAsia="Arial Unicode MS" w:cs="Guttman Drogolin"/>
          <w:sz w:val="28"/>
          <w:szCs w:val="28"/>
          <w:rtl/>
        </w:rPr>
        <w:t> </w:t>
      </w:r>
      <w:r w:rsidR="00C93EC0" w:rsidRPr="002D399D">
        <w:rPr>
          <w:rFonts w:eastAsia="Arial Unicode MS" w:cs="Guttman Drogolin"/>
          <w:sz w:val="28"/>
          <w:szCs w:val="28"/>
          <w:rtl/>
        </w:rPr>
        <w:t>[</w:t>
      </w:r>
      <w:r w:rsidRPr="002D399D">
        <w:rPr>
          <w:rFonts w:eastAsia="Arial Unicode MS" w:cs="Guttman Drogolin"/>
          <w:sz w:val="28"/>
          <w:szCs w:val="28"/>
          <w:rtl/>
        </w:rPr>
        <w:t>שלא יהרגוה</w:t>
      </w:r>
      <w:r w:rsidR="00C93EC0" w:rsidRPr="002D399D">
        <w:rPr>
          <w:rFonts w:eastAsia="Arial Unicode MS" w:cs="Guttman Drogolin"/>
          <w:sz w:val="28"/>
          <w:szCs w:val="28"/>
          <w:rtl/>
        </w:rPr>
        <w:t>]</w:t>
      </w:r>
      <w:r w:rsidRPr="002D399D">
        <w:rPr>
          <w:rFonts w:eastAsia="Arial Unicode MS" w:cs="Guttman Drogolin"/>
          <w:b/>
          <w:bCs/>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הגר"א, אבן עזרא</w:t>
      </w:r>
      <w:r w:rsidR="002D399D">
        <w:rPr>
          <w:rFonts w:eastAsia="Arial Unicode MS" w:cs="Guttman Drogolin"/>
          <w:sz w:val="28"/>
          <w:szCs w:val="28"/>
          <w:rtl/>
        </w:rPr>
        <w:t>)</w:t>
      </w:r>
    </w:p>
    <w:p w14:paraId="377800D9" w14:textId="77777777" w:rsidR="007D0BF8" w:rsidRPr="002D399D" w:rsidRDefault="007D0BF8" w:rsidP="002D399D">
      <w:pPr>
        <w:spacing w:after="0" w:line="276" w:lineRule="auto"/>
        <w:jc w:val="both"/>
        <w:rPr>
          <w:rFonts w:eastAsia="Arial Unicode MS" w:cs="Guttman Drogolin"/>
          <w:sz w:val="28"/>
          <w:szCs w:val="28"/>
        </w:rPr>
      </w:pPr>
    </w:p>
    <w:p w14:paraId="5BB3DF52" w14:textId="77777777" w:rsidR="007D0BF8" w:rsidRPr="002D399D" w:rsidRDefault="002D6133" w:rsidP="002D399D">
      <w:pPr>
        <w:spacing w:after="0" w:line="276" w:lineRule="auto"/>
        <w:jc w:val="both"/>
        <w:rPr>
          <w:rFonts w:eastAsia="Arial Unicode MS" w:cs="Guttman Drogolin"/>
          <w:sz w:val="28"/>
          <w:szCs w:val="28"/>
        </w:rPr>
      </w:pPr>
      <w:bookmarkStart w:id="62" w:name="HtmpReportNum0050_L2"/>
      <w:bookmarkStart w:id="63" w:name="אסתרBנבחרתBלמלכה"/>
      <w:bookmarkEnd w:id="62"/>
      <w:bookmarkEnd w:id="63"/>
      <w:r w:rsidRPr="002D399D">
        <w:rPr>
          <w:rFonts w:eastAsia="Arial Unicode MS" w:cs="Guttman Drogolin"/>
          <w:sz w:val="28"/>
          <w:szCs w:val="28"/>
        </w:rPr>
        <w:pict w14:anchorId="4BCA6258">
          <v:rect id="_x0000_i1045" style="width:0;height:1.5pt" o:hralign="center" o:hrstd="t" o:hrnoshade="t" o:hr="t" fillcolor="#e1e7f4" stroked="f"/>
        </w:pict>
      </w:r>
    </w:p>
    <w:p w14:paraId="5B13A322"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lastRenderedPageBreak/>
        <w:t>אסתר נבחרת למלכה</w:t>
      </w:r>
    </w:p>
    <w:p w14:paraId="3BEA9015" w14:textId="1937BD5B"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וַתִּלָּקַח אֶסְתֵּר אֶל הַמֶּלֶךְ אֲחַשְׁוֵרוֹשׁ אֶל בֵּית מַלְכוּתוֹ בַּחֹדֶשׁ הָעֲשִׂירִי הוּא חֹדֶשׁ טֵבֵת בִּשְׁנַת שֶׁבַע לְמַלְכוּתוֹ</w:t>
      </w:r>
      <w:r w:rsidRPr="002D399D">
        <w:rPr>
          <w:rFonts w:eastAsia="Arial Unicode MS" w:cs="Guttman Drogolin"/>
          <w:b/>
          <w:bCs/>
          <w:sz w:val="28"/>
          <w:szCs w:val="28"/>
        </w:rPr>
        <w:t>"</w:t>
      </w:r>
      <w:r w:rsidR="002D399D">
        <w:rPr>
          <w:rFonts w:eastAsia="Arial Unicode MS" w:cs="Guttman Drogolin"/>
          <w:b/>
          <w:bCs/>
          <w:sz w:val="28"/>
          <w:szCs w:val="28"/>
          <w:rtl/>
        </w:rPr>
        <w:t xml:space="preserve">. </w:t>
      </w:r>
    </w:p>
    <w:p w14:paraId="75CAF134" w14:textId="494862E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כעבור שנה, מגיע הזמן שעליה להיכנס אל המלך</w:t>
      </w:r>
      <w:r w:rsidR="002D399D">
        <w:rPr>
          <w:rFonts w:eastAsia="Arial Unicode MS" w:cs="Guttman Drogolin"/>
          <w:sz w:val="28"/>
          <w:szCs w:val="28"/>
          <w:rtl/>
        </w:rPr>
        <w:t xml:space="preserve">. </w:t>
      </w:r>
      <w:r w:rsidRPr="002D399D">
        <w:rPr>
          <w:rFonts w:eastAsia="Arial Unicode MS" w:cs="Guttman Drogolin"/>
          <w:sz w:val="28"/>
          <w:szCs w:val="28"/>
          <w:rtl/>
        </w:rPr>
        <w:t>אנשי הצוות התווכחו ביניהם בידי מי תיפול הזכות להביאה, ואף הציעו לשלם על כך כסף רב</w:t>
      </w:r>
      <w:r w:rsidR="002D399D">
        <w:rPr>
          <w:rFonts w:eastAsia="Arial Unicode MS" w:cs="Guttman Drogolin"/>
          <w:sz w:val="28"/>
          <w:szCs w:val="28"/>
          <w:rtl/>
        </w:rPr>
        <w:t xml:space="preserve">. </w:t>
      </w:r>
      <w:r w:rsidRPr="002D399D">
        <w:rPr>
          <w:rFonts w:eastAsia="Arial Unicode MS" w:cs="Guttman Drogolin"/>
          <w:sz w:val="28"/>
          <w:szCs w:val="28"/>
          <w:rtl/>
        </w:rPr>
        <w:t>אחד אמר אני אתן מאה דינרים, והשני הציע מאתיים</w:t>
      </w:r>
      <w:r w:rsidR="002D399D">
        <w:rPr>
          <w:rFonts w:eastAsia="Arial Unicode MS" w:cs="Guttman Drogolin"/>
          <w:sz w:val="28"/>
          <w:szCs w:val="28"/>
          <w:rtl/>
        </w:rPr>
        <w:t>... (</w:t>
      </w:r>
      <w:r w:rsidRPr="002D399D">
        <w:rPr>
          <w:rFonts w:eastAsia="Arial Unicode MS" w:cs="Guttman Drogolin"/>
          <w:sz w:val="28"/>
          <w:szCs w:val="28"/>
          <w:rtl/>
        </w:rPr>
        <w:t>אסת"ר ו י</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אולם כל הכבוד והגדולה הללו, וכל הפאר והיקר שליוו אותה במשך כל השנה האחרונה - לא הטו כלל את לבבה</w:t>
      </w:r>
      <w:r w:rsidR="002D399D">
        <w:rPr>
          <w:rFonts w:eastAsia="Arial Unicode MS" w:cs="Guttman Drogolin"/>
          <w:sz w:val="28"/>
          <w:szCs w:val="28"/>
          <w:rtl/>
        </w:rPr>
        <w:t xml:space="preserve">. </w:t>
      </w:r>
      <w:r w:rsidRPr="002D399D">
        <w:rPr>
          <w:rFonts w:eastAsia="Arial Unicode MS" w:cs="Guttman Drogolin"/>
          <w:sz w:val="28"/>
          <w:szCs w:val="28"/>
          <w:rtl/>
        </w:rPr>
        <w:t>היא פסעה אל המלך בצעדים כבדים, בעל כורחה, בפנים נפולות ועצובות</w:t>
      </w:r>
      <w:r w:rsidR="002D399D">
        <w:rPr>
          <w:rFonts w:eastAsia="Arial Unicode MS" w:cs="Guttman Drogolin"/>
          <w:sz w:val="28"/>
          <w:szCs w:val="28"/>
          <w:rtl/>
        </w:rPr>
        <w:t xml:space="preserve">. </w:t>
      </w:r>
    </w:p>
    <w:p w14:paraId="275D7E88" w14:textId="7777777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אך ראה זה פלא</w:t>
      </w:r>
      <w:r w:rsidRPr="002D399D">
        <w:rPr>
          <w:rFonts w:eastAsia="Arial Unicode MS" w:cs="Guttman Drogolin"/>
          <w:sz w:val="28"/>
          <w:szCs w:val="28"/>
        </w:rPr>
        <w:t xml:space="preserve"> -</w:t>
      </w:r>
    </w:p>
    <w:p w14:paraId="55783E23" w14:textId="74767478"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וַיֶּאֱהַב הַמֶּלֶךְ אֶת אֶסְתֵּר מִכָּל הַנָּשִׁים וַתִּשָּׂא חֵן וָחֶסֶד לְפָנָיו מִכָּל הַבְּתוּלוֹת וַיָּשֶׂם כֶּתֶר מַלְכוּת בְּראשָׁהּ וַיַּמְלִיכֶהָ תַּחַת וַשְׁתִּי</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מיד כשרואה אותה אחשוורוש הוא מחליט שזהו</w:t>
      </w:r>
      <w:r w:rsidR="002D399D">
        <w:rPr>
          <w:rFonts w:eastAsia="Arial Unicode MS" w:cs="Guttman Drogolin"/>
          <w:sz w:val="28"/>
          <w:szCs w:val="28"/>
          <w:rtl/>
        </w:rPr>
        <w:t xml:space="preserve">. </w:t>
      </w:r>
      <w:r w:rsidRPr="002D399D">
        <w:rPr>
          <w:rFonts w:eastAsia="Arial Unicode MS" w:cs="Guttman Drogolin"/>
          <w:sz w:val="28"/>
          <w:szCs w:val="28"/>
          <w:rtl/>
        </w:rPr>
        <w:t>הוא מצא את מה שחיפש</w:t>
      </w:r>
      <w:r w:rsidR="002D399D">
        <w:rPr>
          <w:rFonts w:eastAsia="Arial Unicode MS" w:cs="Guttman Drogolin"/>
          <w:sz w:val="28"/>
          <w:szCs w:val="28"/>
          <w:rtl/>
        </w:rPr>
        <w:t xml:space="preserve">. </w:t>
      </w:r>
      <w:r w:rsidRPr="002D399D">
        <w:rPr>
          <w:rFonts w:eastAsia="Arial Unicode MS" w:cs="Guttman Drogolin"/>
          <w:sz w:val="28"/>
          <w:szCs w:val="28"/>
          <w:rtl/>
        </w:rPr>
        <w:t>אין צורך להמתין ולא לבדוק - בטוח שהיא האשה הכי טובה ונאה בעולם</w:t>
      </w:r>
      <w:r w:rsidRPr="002D399D">
        <w:rPr>
          <w:rFonts w:eastAsia="Arial Unicode MS" w:cs="Guttman Drogolin"/>
          <w:sz w:val="28"/>
          <w:szCs w:val="28"/>
        </w:rPr>
        <w:t>!</w:t>
      </w:r>
    </w:p>
    <w:p w14:paraId="4256EC10" w14:textId="3DC06A72"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הוא עצמו לוקח את כתר המלכות ושם בראשה - ממליך אותה מיידית למלכה</w:t>
      </w:r>
      <w:r w:rsidR="002D399D">
        <w:rPr>
          <w:rFonts w:eastAsia="Arial Unicode MS" w:cs="Guttman Drogolin"/>
          <w:sz w:val="28"/>
          <w:szCs w:val="28"/>
          <w:rtl/>
        </w:rPr>
        <w:t xml:space="preserve">. </w:t>
      </w:r>
      <w:r w:rsidRPr="002D399D">
        <w:rPr>
          <w:rFonts w:eastAsia="Arial Unicode MS" w:cs="Guttman Drogolin"/>
          <w:sz w:val="28"/>
          <w:szCs w:val="28"/>
          <w:rtl/>
        </w:rPr>
        <w:t>ללא היסוס - הוא אף מסלק מן הקיר את תמונתה של ושתי, ומזמין תמונה חדשה - של אסתר</w:t>
      </w:r>
      <w:r w:rsidR="002D399D">
        <w:rPr>
          <w:rFonts w:eastAsia="Arial Unicode MS" w:cs="Guttman Drogolin"/>
          <w:sz w:val="28"/>
          <w:szCs w:val="28"/>
          <w:rtl/>
        </w:rPr>
        <w:t xml:space="preserve">... </w:t>
      </w:r>
    </w:p>
    <w:p w14:paraId="5618427D" w14:textId="00F49724" w:rsidR="00FE063C" w:rsidRPr="002D399D" w:rsidRDefault="00FE063C" w:rsidP="002D399D">
      <w:pPr>
        <w:spacing w:after="0" w:line="276" w:lineRule="auto"/>
        <w:jc w:val="both"/>
        <w:rPr>
          <w:rFonts w:eastAsia="Arial Unicode MS" w:cs="Guttman Drogolin"/>
          <w:sz w:val="28"/>
          <w:szCs w:val="28"/>
          <w:rtl/>
        </w:rPr>
      </w:pPr>
    </w:p>
    <w:p w14:paraId="075A4BC4" w14:textId="4935E86D"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להגי שומר הנשים הוא נותן פקודה חד משמעית: לפזר ולפרק את בית הנשים! אם מגיעה משלחת חדשה - בבקשה: אחורה פְּנֵה קדימה צְעַד, אין צורך</w:t>
      </w:r>
      <w:r w:rsidR="002D399D">
        <w:rPr>
          <w:rFonts w:eastAsia="Arial Unicode MS" w:cs="Guttman Drogolin"/>
          <w:sz w:val="28"/>
          <w:szCs w:val="28"/>
          <w:rtl/>
        </w:rPr>
        <w:t xml:space="preserve">. </w:t>
      </w:r>
      <w:r w:rsidRPr="002D399D">
        <w:rPr>
          <w:rFonts w:eastAsia="Arial Unicode MS" w:cs="Guttman Drogolin"/>
          <w:sz w:val="28"/>
          <w:szCs w:val="28"/>
          <w:rtl/>
        </w:rPr>
        <w:t>גם את הנערות שכבר נמצאות - בבקשה להחזיר הביתה</w:t>
      </w:r>
      <w:r w:rsidR="002D399D">
        <w:rPr>
          <w:rFonts w:eastAsia="Arial Unicode MS" w:cs="Guttman Drogolin"/>
          <w:sz w:val="28"/>
          <w:szCs w:val="28"/>
          <w:rtl/>
        </w:rPr>
        <w:t xml:space="preserve">. </w:t>
      </w:r>
      <w:r w:rsidRPr="002D399D">
        <w:rPr>
          <w:rFonts w:eastAsia="Arial Unicode MS" w:cs="Guttman Drogolin"/>
          <w:sz w:val="28"/>
          <w:szCs w:val="28"/>
          <w:rtl/>
        </w:rPr>
        <w:t>אין יותר משלחות, אין יותר נערות</w:t>
      </w:r>
      <w:r w:rsidR="002D399D">
        <w:rPr>
          <w:rFonts w:eastAsia="Arial Unicode MS" w:cs="Guttman Drogolin"/>
          <w:sz w:val="28"/>
          <w:szCs w:val="28"/>
          <w:rtl/>
        </w:rPr>
        <w:t xml:space="preserve">. </w:t>
      </w:r>
      <w:r w:rsidRPr="002D399D">
        <w:rPr>
          <w:rFonts w:eastAsia="Arial Unicode MS" w:cs="Guttman Drogolin"/>
          <w:sz w:val="28"/>
          <w:szCs w:val="28"/>
          <w:rtl/>
        </w:rPr>
        <w:t>יש רק אחת ויחידה שבה הוא חפץ, האחרות כבר לא מעניינות אותו</w:t>
      </w:r>
      <w:r w:rsidRPr="002D399D">
        <w:rPr>
          <w:rFonts w:eastAsia="Arial Unicode MS" w:cs="Guttman Drogolin"/>
          <w:sz w:val="28"/>
          <w:szCs w:val="28"/>
        </w:rPr>
        <w:t>!</w:t>
      </w:r>
    </w:p>
    <w:p w14:paraId="1F507000" w14:textId="77777777" w:rsidR="007D0BF8" w:rsidRPr="002D399D" w:rsidRDefault="007D0BF8" w:rsidP="002D399D">
      <w:pPr>
        <w:spacing w:after="0" w:line="276" w:lineRule="auto"/>
        <w:jc w:val="both"/>
        <w:rPr>
          <w:rFonts w:eastAsia="Arial Unicode MS" w:cs="Guttman Drogolin"/>
          <w:sz w:val="28"/>
          <w:szCs w:val="28"/>
        </w:rPr>
      </w:pPr>
    </w:p>
    <w:p w14:paraId="5EFFD91F" w14:textId="77777777" w:rsidR="007D0BF8" w:rsidRPr="002D399D" w:rsidRDefault="002D6133" w:rsidP="002D399D">
      <w:pPr>
        <w:spacing w:after="0" w:line="276" w:lineRule="auto"/>
        <w:jc w:val="both"/>
        <w:rPr>
          <w:rFonts w:eastAsia="Arial Unicode MS" w:cs="Guttman Drogolin"/>
          <w:sz w:val="28"/>
          <w:szCs w:val="28"/>
        </w:rPr>
      </w:pPr>
      <w:bookmarkStart w:id="64" w:name="HtmpReportNum0051_L2"/>
      <w:bookmarkStart w:id="65" w:name="משתהBאסתר"/>
      <w:bookmarkEnd w:id="64"/>
      <w:bookmarkEnd w:id="65"/>
      <w:r w:rsidRPr="002D399D">
        <w:rPr>
          <w:rFonts w:eastAsia="Arial Unicode MS" w:cs="Guttman Drogolin"/>
          <w:sz w:val="28"/>
          <w:szCs w:val="28"/>
        </w:rPr>
        <w:pict w14:anchorId="2E2B95B9">
          <v:rect id="_x0000_i1046" style="width:0;height:1.5pt" o:hralign="center" o:hrstd="t" o:hrnoshade="t" o:hr="t" fillcolor="#e1e7f4" stroked="f"/>
        </w:pict>
      </w:r>
    </w:p>
    <w:p w14:paraId="6DBA9451"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משתה אסתר</w:t>
      </w:r>
    </w:p>
    <w:p w14:paraId="67AC8250" w14:textId="62D1A26E" w:rsidR="00FE063C"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b/>
          <w:bCs/>
          <w:sz w:val="28"/>
          <w:szCs w:val="28"/>
        </w:rPr>
        <w:t>"</w:t>
      </w:r>
      <w:r w:rsidRPr="002D399D">
        <w:rPr>
          <w:rFonts w:eastAsia="Arial Unicode MS" w:cs="Guttman Drogolin"/>
          <w:b/>
          <w:bCs/>
          <w:sz w:val="28"/>
          <w:szCs w:val="28"/>
          <w:rtl/>
        </w:rPr>
        <w:t>וַיַּעַשׂ הַמֶּלֶךְ מִשְׁתֶּה גָדוֹל לְכָל שָׂרָיו וַעֲבָדָיו אֵת מִשְׁתֵּה אֶסְתֵּר, וַהֲנָחָה לַמְּדִינוֹת עָשָׂה, וַיִתֵּן מַשְׂאֵת כְּיַד הַמֶּלֶךְ</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לרגל הכתרת המלכה החדשה - הוא עורך משתה גדול</w:t>
      </w:r>
      <w:r w:rsidR="002D399D">
        <w:rPr>
          <w:rFonts w:eastAsia="Arial Unicode MS" w:cs="Guttman Drogolin"/>
          <w:sz w:val="28"/>
          <w:szCs w:val="28"/>
          <w:rtl/>
        </w:rPr>
        <w:t xml:space="preserve">. </w:t>
      </w:r>
      <w:r w:rsidRPr="002D399D">
        <w:rPr>
          <w:rFonts w:eastAsia="Arial Unicode MS" w:cs="Guttman Drogolin"/>
          <w:sz w:val="28"/>
          <w:szCs w:val="28"/>
          <w:rtl/>
        </w:rPr>
        <w:t>שמחה רבה ומיוחדת היתה לו במשתה זה, הרבה יותר מן השמחה שהיתה לו במשתה הקודם, שנערך לפני ארבע שנים</w:t>
      </w:r>
      <w:r w:rsidR="002D399D">
        <w:rPr>
          <w:rFonts w:eastAsia="Arial Unicode MS" w:cs="Guttman Drogolin"/>
          <w:sz w:val="28"/>
          <w:szCs w:val="28"/>
          <w:rtl/>
        </w:rPr>
        <w:t xml:space="preserve">. </w:t>
      </w:r>
      <w:r w:rsidRPr="002D399D">
        <w:rPr>
          <w:rFonts w:eastAsia="Arial Unicode MS" w:cs="Guttman Drogolin"/>
          <w:sz w:val="28"/>
          <w:szCs w:val="28"/>
          <w:rtl/>
        </w:rPr>
        <w:t>אבל הפעם הוא מחליט לא לעשות משתה ראוותני מידי - עדיין יש לו טעם מר בפה מן המשתה הקודם</w:t>
      </w:r>
      <w:r w:rsidR="002D399D">
        <w:rPr>
          <w:rFonts w:eastAsia="Arial Unicode MS" w:cs="Guttman Drogolin"/>
          <w:sz w:val="28"/>
          <w:szCs w:val="28"/>
          <w:rtl/>
        </w:rPr>
        <w:t xml:space="preserve">. </w:t>
      </w:r>
    </w:p>
    <w:p w14:paraId="67870FFF" w14:textId="77777777" w:rsidR="00FE063C" w:rsidRPr="002D399D" w:rsidRDefault="00FE063C" w:rsidP="002D399D">
      <w:pPr>
        <w:spacing w:after="0" w:line="276" w:lineRule="auto"/>
        <w:jc w:val="both"/>
        <w:rPr>
          <w:rFonts w:eastAsia="Arial Unicode MS" w:cs="Guttman Drogolin"/>
          <w:sz w:val="28"/>
          <w:szCs w:val="28"/>
          <w:rtl/>
        </w:rPr>
      </w:pPr>
    </w:p>
    <w:p w14:paraId="7FDC2D02" w14:textId="0DB402D2"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הפעם הוא מחליט לערוך משתה בפורום מצומצם יותר - לכל שריו ועבדיו</w:t>
      </w:r>
      <w:r w:rsidR="002D399D">
        <w:rPr>
          <w:rFonts w:eastAsia="Arial Unicode MS" w:cs="Guttman Drogolin"/>
          <w:sz w:val="28"/>
          <w:szCs w:val="28"/>
          <w:rtl/>
        </w:rPr>
        <w:t xml:space="preserve">. </w:t>
      </w:r>
      <w:r w:rsidRPr="002D399D">
        <w:rPr>
          <w:rFonts w:eastAsia="Arial Unicode MS" w:cs="Guttman Drogolin"/>
          <w:sz w:val="28"/>
          <w:szCs w:val="28"/>
          <w:rtl/>
        </w:rPr>
        <w:t>אולם גם את האזרחים הוא לא מקפח, ומשתף אותם בשמחתו בצורה מיוחדת: הוא שולח להם חבילות שי מהודרות ומלכותיות, וכן נותן להם לאותה שנה הנחות משמעותיות במיסים ובארנונה</w:t>
      </w:r>
      <w:r w:rsidR="002D399D">
        <w:rPr>
          <w:rFonts w:eastAsia="Arial Unicode MS" w:cs="Guttman Drogolin"/>
          <w:sz w:val="28"/>
          <w:szCs w:val="28"/>
          <w:rtl/>
        </w:rPr>
        <w:t xml:space="preserve">. </w:t>
      </w:r>
    </w:p>
    <w:p w14:paraId="6DFABAE5" w14:textId="77777777" w:rsidR="007D0BF8" w:rsidRPr="002D399D" w:rsidRDefault="007D0BF8" w:rsidP="002D399D">
      <w:pPr>
        <w:spacing w:after="0" w:line="276" w:lineRule="auto"/>
        <w:jc w:val="both"/>
        <w:rPr>
          <w:rFonts w:eastAsia="Arial Unicode MS" w:cs="Guttman Drogolin"/>
          <w:sz w:val="28"/>
          <w:szCs w:val="28"/>
        </w:rPr>
      </w:pPr>
    </w:p>
    <w:p w14:paraId="3B9795FD" w14:textId="77777777" w:rsidR="007D0BF8" w:rsidRPr="002D399D" w:rsidRDefault="002D6133" w:rsidP="002D399D">
      <w:pPr>
        <w:spacing w:after="0" w:line="276" w:lineRule="auto"/>
        <w:jc w:val="both"/>
        <w:rPr>
          <w:rFonts w:eastAsia="Arial Unicode MS" w:cs="Guttman Drogolin"/>
          <w:sz w:val="28"/>
          <w:szCs w:val="28"/>
        </w:rPr>
      </w:pPr>
      <w:bookmarkStart w:id="66" w:name="HtmpReportNum0052_L2"/>
      <w:bookmarkStart w:id="67" w:name="זהותBמטושטשת"/>
      <w:bookmarkEnd w:id="66"/>
      <w:bookmarkEnd w:id="67"/>
      <w:r w:rsidRPr="002D399D">
        <w:rPr>
          <w:rFonts w:eastAsia="Arial Unicode MS" w:cs="Guttman Drogolin"/>
          <w:sz w:val="28"/>
          <w:szCs w:val="28"/>
        </w:rPr>
        <w:pict w14:anchorId="591BA62F">
          <v:rect id="_x0000_i1047" style="width:0;height:1.5pt" o:hralign="center" o:hrstd="t" o:hrnoshade="t" o:hr="t" fillcolor="#e1e7f4" stroked="f"/>
        </w:pict>
      </w:r>
    </w:p>
    <w:p w14:paraId="63DF07EE"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זהות מטושטשת</w:t>
      </w:r>
    </w:p>
    <w:p w14:paraId="7B1928D2" w14:textId="05B1A8B4"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אבל רק דבר אחד הפריע לאחשוורוש: הוא לא ידע מהו מוצאה של אסתר</w:t>
      </w:r>
      <w:r w:rsidR="002D399D">
        <w:rPr>
          <w:rFonts w:eastAsia="Arial Unicode MS" w:cs="Guttman Drogolin"/>
          <w:sz w:val="28"/>
          <w:szCs w:val="28"/>
          <w:rtl/>
        </w:rPr>
        <w:t xml:space="preserve">. </w:t>
      </w:r>
      <w:r w:rsidRPr="002D399D">
        <w:rPr>
          <w:rFonts w:eastAsia="Arial Unicode MS" w:cs="Guttman Drogolin"/>
          <w:sz w:val="28"/>
          <w:szCs w:val="28"/>
          <w:rtl/>
        </w:rPr>
        <w:t>כמה שניסה להפציר בה ולשדל אותה, היא היתה מתחמקת ממנו בתשובות שונות</w:t>
      </w:r>
      <w:r w:rsidR="002D399D">
        <w:rPr>
          <w:rFonts w:eastAsia="Arial Unicode MS" w:cs="Guttman Drogolin"/>
          <w:sz w:val="28"/>
          <w:szCs w:val="28"/>
          <w:rtl/>
        </w:rPr>
        <w:t xml:space="preserve">. </w:t>
      </w:r>
      <w:r w:rsidRPr="002D399D">
        <w:rPr>
          <w:rFonts w:eastAsia="Arial Unicode MS" w:cs="Guttman Drogolin"/>
          <w:sz w:val="28"/>
          <w:szCs w:val="28"/>
          <w:rtl/>
        </w:rPr>
        <w:t>פעם אחת אמרה לו בהתחנחנות, שמה איכפת לו מי היו אבותיה, העיקר שיסתכל עליה כמה היא טובה ונחמדה</w:t>
      </w:r>
      <w:r w:rsidR="002D399D">
        <w:rPr>
          <w:rFonts w:eastAsia="Arial Unicode MS" w:cs="Guttman Drogolin"/>
          <w:sz w:val="28"/>
          <w:szCs w:val="28"/>
          <w:rtl/>
        </w:rPr>
        <w:t xml:space="preserve">... </w:t>
      </w:r>
      <w:r w:rsidRPr="002D399D">
        <w:rPr>
          <w:rFonts w:eastAsia="Arial Unicode MS" w:cs="Guttman Drogolin"/>
          <w:sz w:val="28"/>
          <w:szCs w:val="28"/>
          <w:rtl/>
        </w:rPr>
        <w:t>ופעם אחת טענה שהיא יתומה מקטנות, ואינה מכירה כלל את אביה ואת אמה</w:t>
      </w:r>
      <w:r w:rsidR="002D399D">
        <w:rPr>
          <w:rFonts w:eastAsia="Arial Unicode MS" w:cs="Guttman Drogolin"/>
          <w:sz w:val="28"/>
          <w:szCs w:val="28"/>
          <w:rtl/>
        </w:rPr>
        <w:t xml:space="preserve">. </w:t>
      </w:r>
      <w:r w:rsidRPr="002D399D">
        <w:rPr>
          <w:rFonts w:eastAsia="Arial Unicode MS" w:cs="Guttman Drogolin"/>
          <w:sz w:val="28"/>
          <w:szCs w:val="28"/>
          <w:rtl/>
        </w:rPr>
        <w:t>והוא כבר לא יודע מה לחשוב, אם להאמין לה או לא</w:t>
      </w:r>
      <w:r w:rsidR="002D399D">
        <w:rPr>
          <w:rFonts w:eastAsia="Arial Unicode MS" w:cs="Guttman Drogolin"/>
          <w:sz w:val="28"/>
          <w:szCs w:val="28"/>
          <w:rtl/>
        </w:rPr>
        <w:t xml:space="preserve">. </w:t>
      </w:r>
      <w:r w:rsidRPr="002D399D">
        <w:rPr>
          <w:rFonts w:eastAsia="Arial Unicode MS" w:cs="Guttman Drogolin"/>
          <w:sz w:val="28"/>
          <w:szCs w:val="28"/>
          <w:rtl/>
        </w:rPr>
        <w:t>אולי באמת היא לא יודעת את מוצאה? ואולי היא מתביישת במשפחה שלה, מפני שבאה ממשפחה נחותה, ולכן היא מנסה להסתיר זאת</w:t>
      </w:r>
      <w:r w:rsidRPr="002D399D">
        <w:rPr>
          <w:rFonts w:eastAsia="Arial Unicode MS" w:cs="Guttman Drogolin"/>
          <w:sz w:val="28"/>
          <w:szCs w:val="28"/>
        </w:rPr>
        <w:t>?</w:t>
      </w:r>
    </w:p>
    <w:p w14:paraId="43CA52BB" w14:textId="7E4012AB" w:rsidR="00FE063C" w:rsidRPr="002D399D" w:rsidRDefault="00FE063C" w:rsidP="002D399D">
      <w:pPr>
        <w:spacing w:after="0" w:line="276" w:lineRule="auto"/>
        <w:jc w:val="both"/>
        <w:rPr>
          <w:rFonts w:eastAsia="Arial Unicode MS" w:cs="Guttman Drogolin"/>
          <w:sz w:val="28"/>
          <w:szCs w:val="28"/>
          <w:rtl/>
        </w:rPr>
      </w:pPr>
    </w:p>
    <w:p w14:paraId="09816D10" w14:textId="6CEFFA59" w:rsidR="00FE063C"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sz w:val="28"/>
          <w:szCs w:val="28"/>
          <w:rtl/>
        </w:rPr>
        <w:t>אכן בעזר ה', הצליחו מרדכי ואסתר להסתיר ולטשטש את מוצאה של אסתר</w:t>
      </w:r>
      <w:r w:rsidR="002D399D">
        <w:rPr>
          <w:rFonts w:eastAsia="Arial Unicode MS" w:cs="Guttman Drogolin"/>
          <w:sz w:val="28"/>
          <w:szCs w:val="28"/>
          <w:rtl/>
        </w:rPr>
        <w:t xml:space="preserve">. </w:t>
      </w:r>
      <w:r w:rsidRPr="002D399D">
        <w:rPr>
          <w:rFonts w:eastAsia="Arial Unicode MS" w:cs="Guttman Drogolin"/>
          <w:sz w:val="28"/>
          <w:szCs w:val="28"/>
          <w:rtl/>
        </w:rPr>
        <w:t>היו שלא ידעו כלל מאין הגיעה אסתר, כי מרדכי השתדל להבליע אותה בין הנערות</w:t>
      </w:r>
      <w:r w:rsidR="002D399D">
        <w:rPr>
          <w:rFonts w:eastAsia="Arial Unicode MS" w:cs="Guttman Drogolin"/>
          <w:sz w:val="28"/>
          <w:szCs w:val="28"/>
          <w:rtl/>
        </w:rPr>
        <w:t xml:space="preserve">. </w:t>
      </w:r>
      <w:r w:rsidRPr="002D399D">
        <w:rPr>
          <w:rFonts w:eastAsia="Arial Unicode MS" w:cs="Guttman Drogolin"/>
          <w:sz w:val="28"/>
          <w:szCs w:val="28"/>
          <w:rtl/>
        </w:rPr>
        <w:t>והיו שידעו שאסתר גדלה בביתו של מרדכי, אך לא ידעו שהיא בת דודו, אלא חשבו שהיא אסופית שלקחה מרדכי מרוב רחמנותו</w:t>
      </w:r>
      <w:r w:rsidR="002D399D">
        <w:rPr>
          <w:rFonts w:eastAsia="Arial Unicode MS" w:cs="Guttman Drogolin"/>
          <w:sz w:val="28"/>
          <w:szCs w:val="28"/>
          <w:rtl/>
        </w:rPr>
        <w:t xml:space="preserve">. </w:t>
      </w:r>
      <w:r w:rsidRPr="002D399D">
        <w:rPr>
          <w:rFonts w:eastAsia="Arial Unicode MS" w:cs="Guttman Drogolin"/>
          <w:sz w:val="28"/>
          <w:szCs w:val="28"/>
          <w:rtl/>
        </w:rPr>
        <w:t>גם מי שטען </w:t>
      </w:r>
      <w:r w:rsidR="00C93EC0" w:rsidRPr="002D399D">
        <w:rPr>
          <w:rFonts w:eastAsia="Arial Unicode MS" w:cs="Guttman Drogolin"/>
          <w:sz w:val="28"/>
          <w:szCs w:val="28"/>
          <w:rtl/>
        </w:rPr>
        <w:t>[</w:t>
      </w:r>
      <w:r w:rsidRPr="002D399D">
        <w:rPr>
          <w:rFonts w:eastAsia="Arial Unicode MS" w:cs="Guttman Drogolin"/>
          <w:sz w:val="28"/>
          <w:szCs w:val="28"/>
          <w:rtl/>
        </w:rPr>
        <w:t>ובהגיון רב</w:t>
      </w:r>
      <w:r w:rsidRPr="002D399D">
        <w:rPr>
          <w:rFonts w:eastAsia="Arial Unicode MS" w:cs="Guttman Drogolin"/>
          <w:sz w:val="28"/>
          <w:szCs w:val="28"/>
        </w:rPr>
        <w:t>!</w:t>
      </w:r>
      <w:r w:rsidR="00C93EC0" w:rsidRPr="002D399D">
        <w:rPr>
          <w:rFonts w:eastAsia="Arial Unicode MS" w:cs="Guttman Drogolin"/>
          <w:sz w:val="28"/>
          <w:szCs w:val="28"/>
        </w:rPr>
        <w:t>]</w:t>
      </w:r>
      <w:r w:rsidRPr="002D399D">
        <w:rPr>
          <w:rFonts w:eastAsia="Arial Unicode MS" w:cs="Guttman Drogolin"/>
          <w:sz w:val="28"/>
          <w:szCs w:val="28"/>
        </w:rPr>
        <w:t> </w:t>
      </w:r>
      <w:r w:rsidRPr="002D399D">
        <w:rPr>
          <w:rFonts w:eastAsia="Arial Unicode MS" w:cs="Guttman Drogolin"/>
          <w:sz w:val="28"/>
          <w:szCs w:val="28"/>
          <w:rtl/>
        </w:rPr>
        <w:t>שאסתר יהודיה - דבריו התקבלו בחוסר אמון, שכן מרוב שנשאה חן בעיני כולם,</w:t>
      </w:r>
    </w:p>
    <w:p w14:paraId="0222AC6D" w14:textId="77777777" w:rsidR="00FE063C" w:rsidRPr="002D399D" w:rsidRDefault="00FE063C" w:rsidP="002D399D">
      <w:pPr>
        <w:spacing w:after="0" w:line="276" w:lineRule="auto"/>
        <w:jc w:val="both"/>
        <w:rPr>
          <w:rFonts w:eastAsia="Arial Unicode MS" w:cs="Guttman Drogolin"/>
          <w:sz w:val="28"/>
          <w:szCs w:val="28"/>
          <w:rtl/>
        </w:rPr>
      </w:pPr>
    </w:p>
    <w:p w14:paraId="2645A92D" w14:textId="7C5B231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"כל אחד ואחד - נדמתה לו כאומתו</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מגילה יג ע"א</w:t>
      </w:r>
      <w:r w:rsidR="002D399D">
        <w:rPr>
          <w:rFonts w:eastAsia="Arial Unicode MS" w:cs="Guttman Drogolin"/>
          <w:sz w:val="28"/>
          <w:szCs w:val="28"/>
          <w:rtl/>
        </w:rPr>
        <w:t xml:space="preserve">). </w:t>
      </w:r>
      <w:r w:rsidRPr="002D399D">
        <w:rPr>
          <w:rFonts w:eastAsia="Arial Unicode MS" w:cs="Guttman Drogolin"/>
          <w:sz w:val="28"/>
          <w:szCs w:val="28"/>
          <w:rtl/>
        </w:rPr>
        <w:t>הסינים התרברבו שאִיסְטִירִינָה היא סינית, המצריים דווקא ידעו לספר כי אִיסְתֵירָא היא מצרית, ואילו הפרסים טענו בלהט שאִיסְתָהָר היא כמובן פרסית</w:t>
      </w:r>
      <w:r w:rsidR="002D399D">
        <w:rPr>
          <w:rFonts w:eastAsia="Arial Unicode MS" w:cs="Guttman Drogolin"/>
          <w:sz w:val="28"/>
          <w:szCs w:val="28"/>
          <w:rtl/>
        </w:rPr>
        <w:t xml:space="preserve">. </w:t>
      </w:r>
      <w:r w:rsidRPr="002D399D">
        <w:rPr>
          <w:rFonts w:eastAsia="Arial Unicode MS" w:cs="Guttman Drogolin"/>
          <w:sz w:val="28"/>
          <w:szCs w:val="28"/>
          <w:rtl/>
        </w:rPr>
        <w:t>אז איך אפשר להאמין ליהודים שכמובן טוענים שאסתר יהודיה</w:t>
      </w:r>
      <w:r w:rsidRPr="002D399D">
        <w:rPr>
          <w:rFonts w:eastAsia="Arial Unicode MS" w:cs="Guttman Drogolin"/>
          <w:sz w:val="28"/>
          <w:szCs w:val="28"/>
        </w:rPr>
        <w:t>?!</w:t>
      </w:r>
    </w:p>
    <w:p w14:paraId="68C9282C" w14:textId="77777777" w:rsidR="007D0BF8" w:rsidRPr="002D399D" w:rsidRDefault="007D0BF8" w:rsidP="002D399D">
      <w:pPr>
        <w:spacing w:after="0" w:line="276" w:lineRule="auto"/>
        <w:jc w:val="both"/>
        <w:rPr>
          <w:rFonts w:eastAsia="Arial Unicode MS" w:cs="Guttman Drogolin"/>
          <w:sz w:val="28"/>
          <w:szCs w:val="28"/>
        </w:rPr>
      </w:pPr>
    </w:p>
    <w:p w14:paraId="7632B189" w14:textId="77777777" w:rsidR="007D0BF8" w:rsidRPr="002D399D" w:rsidRDefault="002D6133" w:rsidP="002D399D">
      <w:pPr>
        <w:spacing w:after="0" w:line="276" w:lineRule="auto"/>
        <w:jc w:val="both"/>
        <w:rPr>
          <w:rFonts w:eastAsia="Arial Unicode MS" w:cs="Guttman Drogolin"/>
          <w:sz w:val="28"/>
          <w:szCs w:val="28"/>
        </w:rPr>
      </w:pPr>
      <w:bookmarkStart w:id="68" w:name="HtmpReportNum0053_L2"/>
      <w:bookmarkEnd w:id="68"/>
      <w:r w:rsidRPr="002D399D">
        <w:rPr>
          <w:rFonts w:eastAsia="Arial Unicode MS" w:cs="Guttman Drogolin"/>
          <w:sz w:val="28"/>
          <w:szCs w:val="28"/>
        </w:rPr>
        <w:pict w14:anchorId="14C339F6">
          <v:rect id="_x0000_i1048" style="width:0;height:1.5pt" o:hralign="center" o:hrstd="t" o:hrnoshade="t" o:hr="t" fillcolor="#e1e7f4" stroked="f"/>
        </w:pict>
      </w:r>
    </w:p>
    <w:p w14:paraId="3751E3E5" w14:textId="575F266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Pr>
        <w:t>"</w:t>
      </w:r>
      <w:r w:rsidRPr="002D399D">
        <w:rPr>
          <w:rFonts w:eastAsia="Arial Unicode MS" w:cs="Guttman Drogolin"/>
          <w:b/>
          <w:bCs/>
          <w:sz w:val="40"/>
          <w:szCs w:val="40"/>
          <w:rtl/>
        </w:rPr>
        <w:t>אין אסתר מגדת</w:t>
      </w:r>
      <w:r w:rsidR="002D399D">
        <w:rPr>
          <w:rFonts w:eastAsia="Arial Unicode MS" w:cs="Guttman Drogolin"/>
          <w:b/>
          <w:bCs/>
          <w:sz w:val="40"/>
          <w:szCs w:val="40"/>
          <w:rtl/>
        </w:rPr>
        <w:t xml:space="preserve">... </w:t>
      </w:r>
      <w:r w:rsidRPr="002D399D">
        <w:rPr>
          <w:rFonts w:eastAsia="Arial Unicode MS" w:cs="Guttman Drogolin"/>
          <w:b/>
          <w:bCs/>
          <w:sz w:val="40"/>
          <w:szCs w:val="40"/>
        </w:rPr>
        <w:t>"</w:t>
      </w:r>
    </w:p>
    <w:p w14:paraId="5B1EDE7E" w14:textId="21813D75" w:rsidR="00FE063C"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sz w:val="28"/>
          <w:szCs w:val="28"/>
          <w:rtl/>
        </w:rPr>
        <w:lastRenderedPageBreak/>
        <w:t>אחשוורוש לא השלים עם זה כל כך בקלות</w:t>
      </w:r>
      <w:r w:rsidR="002D399D">
        <w:rPr>
          <w:rFonts w:eastAsia="Arial Unicode MS" w:cs="Guttman Drogolin"/>
          <w:sz w:val="28"/>
          <w:szCs w:val="28"/>
          <w:rtl/>
        </w:rPr>
        <w:t xml:space="preserve">. </w:t>
      </w:r>
      <w:r w:rsidRPr="002D399D">
        <w:rPr>
          <w:rFonts w:eastAsia="Arial Unicode MS" w:cs="Guttman Drogolin"/>
          <w:sz w:val="28"/>
          <w:szCs w:val="28"/>
          <w:rtl/>
        </w:rPr>
        <w:t>בכל ליבו השתוקק לגלות את זהותה של אסתר, אשתו היקרה והאצילית</w:t>
      </w:r>
      <w:r w:rsidR="002D399D">
        <w:rPr>
          <w:rFonts w:eastAsia="Arial Unicode MS" w:cs="Guttman Drogolin"/>
          <w:sz w:val="28"/>
          <w:szCs w:val="28"/>
          <w:rtl/>
        </w:rPr>
        <w:t xml:space="preserve">. </w:t>
      </w:r>
      <w:r w:rsidRPr="002D399D">
        <w:rPr>
          <w:rFonts w:eastAsia="Arial Unicode MS" w:cs="Guttman Drogolin"/>
          <w:sz w:val="28"/>
          <w:szCs w:val="28"/>
          <w:rtl/>
        </w:rPr>
        <w:t>פעולות רבות עשה כדי לגלות זאת: כדי שלא תחשוש שמא יחליף אותה באחרת מפני מוצאה הבזוי - הקפיד כאמור לפזר ולשלוח את כל הנערות שבבית הנשים, להראות לה שהוא רוצה אותה בכל מצב, גם אם היא ממשפחה בזויה</w:t>
      </w:r>
      <w:r w:rsidR="002D399D">
        <w:rPr>
          <w:rFonts w:eastAsia="Arial Unicode MS" w:cs="Guttman Drogolin"/>
          <w:sz w:val="28"/>
          <w:szCs w:val="28"/>
          <w:rtl/>
        </w:rPr>
        <w:t xml:space="preserve">. </w:t>
      </w:r>
      <w:r w:rsidRPr="002D399D">
        <w:rPr>
          <w:rFonts w:eastAsia="Arial Unicode MS" w:cs="Guttman Drogolin"/>
          <w:sz w:val="28"/>
          <w:szCs w:val="28"/>
          <w:rtl/>
        </w:rPr>
        <w:t>גם המשתה הגדול שערך לכבודה - נערך מתוך מגמה שהיא תִּפָּתַח ותגלה את זהותה</w:t>
      </w:r>
      <w:r w:rsidR="002D399D">
        <w:rPr>
          <w:rFonts w:eastAsia="Arial Unicode MS" w:cs="Guttman Drogolin"/>
          <w:sz w:val="28"/>
          <w:szCs w:val="28"/>
          <w:rtl/>
        </w:rPr>
        <w:t xml:space="preserve">. </w:t>
      </w:r>
      <w:r w:rsidRPr="002D399D">
        <w:rPr>
          <w:rFonts w:eastAsia="Arial Unicode MS" w:cs="Guttman Drogolin"/>
          <w:sz w:val="28"/>
          <w:szCs w:val="28"/>
          <w:rtl/>
        </w:rPr>
        <w:t>מן הסתם - בתוך כל הכבוד הגדול שיקיף אותה - לא יהיה לה נעים להישאר איזו אסופית חסרת זהות</w:t>
      </w:r>
      <w:r w:rsidR="002D399D">
        <w:rPr>
          <w:rFonts w:eastAsia="Arial Unicode MS" w:cs="Guttman Drogolin"/>
          <w:sz w:val="28"/>
          <w:szCs w:val="28"/>
          <w:rtl/>
        </w:rPr>
        <w:t xml:space="preserve">. </w:t>
      </w:r>
    </w:p>
    <w:p w14:paraId="25F63283" w14:textId="77777777" w:rsidR="00FE063C" w:rsidRPr="002D399D" w:rsidRDefault="00FE063C" w:rsidP="002D399D">
      <w:pPr>
        <w:spacing w:after="0" w:line="276" w:lineRule="auto"/>
        <w:jc w:val="both"/>
        <w:rPr>
          <w:rFonts w:eastAsia="Arial Unicode MS" w:cs="Guttman Drogolin"/>
          <w:sz w:val="28"/>
          <w:szCs w:val="28"/>
          <w:rtl/>
        </w:rPr>
      </w:pPr>
    </w:p>
    <w:p w14:paraId="3C2D01D0" w14:textId="2E467949"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אז היא לפחות תגלה באופן חלקי מאיזה עם היא</w:t>
      </w:r>
      <w:r w:rsidR="002D399D">
        <w:rPr>
          <w:rFonts w:eastAsia="Arial Unicode MS" w:cs="Guttman Drogolin"/>
          <w:sz w:val="28"/>
          <w:szCs w:val="28"/>
          <w:rtl/>
        </w:rPr>
        <w:t xml:space="preserve">. </w:t>
      </w:r>
      <w:r w:rsidRPr="002D399D">
        <w:rPr>
          <w:rFonts w:eastAsia="Arial Unicode MS" w:cs="Guttman Drogolin"/>
          <w:sz w:val="28"/>
          <w:szCs w:val="28"/>
          <w:rtl/>
        </w:rPr>
        <w:t>מה גם שיגיעו אל המשתה שרים, שגרירים ומשלחות מכל 127 מדינות, ובודאי כשתראה את הנציגים של העם שלה היא לא תישאר אדישה, אלא תכבד אותם ותסביר להם פנים</w:t>
      </w:r>
      <w:r w:rsidR="002D399D">
        <w:rPr>
          <w:rFonts w:eastAsia="Arial Unicode MS" w:cs="Guttman Drogolin"/>
          <w:sz w:val="28"/>
          <w:szCs w:val="28"/>
          <w:rtl/>
        </w:rPr>
        <w:t xml:space="preserve">. </w:t>
      </w:r>
    </w:p>
    <w:p w14:paraId="390AD0B0" w14:textId="699E2E0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הוא אף פתח לכבודה את אוצרותיו, והתחיל לחלק מתנות יקרות ערך לאזרחיו</w:t>
      </w:r>
      <w:r w:rsidR="002D399D">
        <w:rPr>
          <w:rFonts w:eastAsia="Arial Unicode MS" w:cs="Guttman Drogolin"/>
          <w:sz w:val="28"/>
          <w:szCs w:val="28"/>
          <w:rtl/>
        </w:rPr>
        <w:t xml:space="preserve">. </w:t>
      </w:r>
      <w:r w:rsidRPr="002D399D">
        <w:rPr>
          <w:rFonts w:eastAsia="Arial Unicode MS" w:cs="Guttman Drogolin"/>
          <w:sz w:val="28"/>
          <w:szCs w:val="28"/>
          <w:rtl/>
        </w:rPr>
        <w:t>מסתמא כשתראה שהוא משחרר מתנות כה רבות ויקרות, היא תעשה לו איזה רמז - לאיזה מדינות כדאי לְמַעֵן את החבילות, כדי שהמשפחה שלה תקבל חלק יפה</w:t>
      </w:r>
      <w:r w:rsidR="002D399D">
        <w:rPr>
          <w:rFonts w:eastAsia="Arial Unicode MS" w:cs="Guttman Drogolin"/>
          <w:sz w:val="28"/>
          <w:szCs w:val="28"/>
          <w:rtl/>
        </w:rPr>
        <w:t>. (</w:t>
      </w:r>
      <w:r w:rsidRPr="002D399D">
        <w:rPr>
          <w:rFonts w:eastAsia="Arial Unicode MS" w:cs="Guttman Drogolin"/>
          <w:sz w:val="28"/>
          <w:szCs w:val="28"/>
          <w:rtl/>
        </w:rPr>
        <w:t>מלבי"ם</w:t>
      </w:r>
      <w:r w:rsidR="002D399D">
        <w:rPr>
          <w:rFonts w:eastAsia="Arial Unicode MS" w:cs="Guttman Drogolin"/>
          <w:sz w:val="28"/>
          <w:szCs w:val="28"/>
          <w:rtl/>
        </w:rPr>
        <w:t>)</w:t>
      </w:r>
    </w:p>
    <w:p w14:paraId="3F834DC0" w14:textId="7777777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אבל שום דבר לא עזר</w:t>
      </w:r>
      <w:r w:rsidRPr="002D399D">
        <w:rPr>
          <w:rFonts w:eastAsia="Arial Unicode MS" w:cs="Guttman Drogolin"/>
          <w:sz w:val="28"/>
          <w:szCs w:val="28"/>
        </w:rPr>
        <w:t>!</w:t>
      </w:r>
    </w:p>
    <w:p w14:paraId="6798ECDA" w14:textId="1DB4E74F"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 "</w:t>
      </w:r>
      <w:r w:rsidRPr="002D399D">
        <w:rPr>
          <w:rFonts w:eastAsia="Arial Unicode MS" w:cs="Guttman Drogolin"/>
          <w:b/>
          <w:bCs/>
          <w:sz w:val="28"/>
          <w:szCs w:val="28"/>
          <w:rtl/>
        </w:rPr>
        <w:t>אֵין אֶסְתֵּר מַגֶּדֶת מוֹלַדְתָּהּ וְאֶת עַמָּהּ, כַּאֲשֶׁר צִוָּה עָלֶיה מָרְדֳּכָי</w:t>
      </w:r>
      <w:r w:rsidR="002D399D">
        <w:rPr>
          <w:rFonts w:eastAsia="Arial Unicode MS" w:cs="Guttman Drogolin"/>
          <w:b/>
          <w:bCs/>
          <w:sz w:val="28"/>
          <w:szCs w:val="28"/>
          <w:rtl/>
        </w:rPr>
        <w:t xml:space="preserve">. </w:t>
      </w:r>
      <w:r w:rsidRPr="002D399D">
        <w:rPr>
          <w:rFonts w:eastAsia="Arial Unicode MS" w:cs="Guttman Drogolin"/>
          <w:b/>
          <w:bCs/>
          <w:sz w:val="28"/>
          <w:szCs w:val="28"/>
          <w:rtl/>
        </w:rPr>
        <w:t>וְאֶת מַאֲמַר מָרְדֳּכַי אֶסְתֵּר עשָׂה כַּאֲשֶׁר הָיְתָה בְאָמְנָה אִתּוֹ</w:t>
      </w:r>
      <w:r w:rsidRPr="002D399D">
        <w:rPr>
          <w:rFonts w:eastAsia="Arial Unicode MS" w:cs="Guttman Drogolin"/>
          <w:b/>
          <w:bCs/>
          <w:sz w:val="28"/>
          <w:szCs w:val="28"/>
        </w:rPr>
        <w:t>"</w:t>
      </w:r>
      <w:r w:rsidR="002D399D">
        <w:rPr>
          <w:rFonts w:eastAsia="Arial Unicode MS" w:cs="Guttman Drogolin"/>
          <w:b/>
          <w:bCs/>
          <w:sz w:val="28"/>
          <w:szCs w:val="28"/>
          <w:rtl/>
        </w:rPr>
        <w:t xml:space="preserve">. </w:t>
      </w:r>
    </w:p>
    <w:p w14:paraId="12EF8AE7" w14:textId="52F9C66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הכבוד, העושר, הפיתויים - שום דבר לא מזיז אותה</w:t>
      </w:r>
      <w:r w:rsidR="002D399D">
        <w:rPr>
          <w:rFonts w:eastAsia="Arial Unicode MS" w:cs="Guttman Drogolin"/>
          <w:sz w:val="28"/>
          <w:szCs w:val="28"/>
          <w:rtl/>
        </w:rPr>
        <w:t xml:space="preserve">. </w:t>
      </w:r>
      <w:r w:rsidRPr="002D399D">
        <w:rPr>
          <w:rFonts w:eastAsia="Arial Unicode MS" w:cs="Guttman Drogolin"/>
          <w:sz w:val="28"/>
          <w:szCs w:val="28"/>
          <w:rtl/>
        </w:rPr>
        <w:t>היא נשארת בצניעותה, בענוותנותה, נאמנת לדבריו של מרדכי הצדיק, ותופסת בפלך השתיקה</w:t>
      </w:r>
      <w:r w:rsidR="002D399D">
        <w:rPr>
          <w:rFonts w:eastAsia="Arial Unicode MS" w:cs="Guttman Drogolin"/>
          <w:sz w:val="28"/>
          <w:szCs w:val="28"/>
          <w:rtl/>
        </w:rPr>
        <w:t xml:space="preserve">. </w:t>
      </w:r>
    </w:p>
    <w:p w14:paraId="2FF12839" w14:textId="69289EAF"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אומרים חז"ל, כי את תכונת הצניעות והשתיקה </w:t>
      </w:r>
      <w:r w:rsidR="00C93EC0" w:rsidRPr="002D399D">
        <w:rPr>
          <w:rFonts w:eastAsia="Arial Unicode MS" w:cs="Guttman Drogolin"/>
          <w:sz w:val="28"/>
          <w:szCs w:val="28"/>
          <w:rtl/>
        </w:rPr>
        <w:t>[</w:t>
      </w:r>
      <w:r w:rsidRPr="002D399D">
        <w:rPr>
          <w:rFonts w:eastAsia="Arial Unicode MS" w:cs="Guttman Drogolin"/>
          <w:sz w:val="28"/>
          <w:szCs w:val="28"/>
          <w:rtl/>
        </w:rPr>
        <w:t>היפך הגילוי, ההבלטה וההחצנה</w:t>
      </w:r>
      <w:r w:rsidR="00C93EC0" w:rsidRPr="002D399D">
        <w:rPr>
          <w:rFonts w:eastAsia="Arial Unicode MS" w:cs="Guttman Drogolin"/>
          <w:sz w:val="28"/>
          <w:szCs w:val="28"/>
          <w:rtl/>
        </w:rPr>
        <w:t>]</w:t>
      </w:r>
      <w:r w:rsidRPr="002D399D">
        <w:rPr>
          <w:rFonts w:eastAsia="Arial Unicode MS" w:cs="Guttman Drogolin"/>
          <w:sz w:val="28"/>
          <w:szCs w:val="28"/>
        </w:rPr>
        <w:t xml:space="preserve"> - </w:t>
      </w:r>
      <w:r w:rsidRPr="002D399D">
        <w:rPr>
          <w:rFonts w:eastAsia="Arial Unicode MS" w:cs="Guttman Drogolin"/>
          <w:sz w:val="28"/>
          <w:szCs w:val="28"/>
          <w:rtl/>
        </w:rPr>
        <w:t>היא ינקה משורשים עמוקים: מרחל אמנו ומשאול המלך</w:t>
      </w:r>
      <w:r w:rsidR="002D399D">
        <w:rPr>
          <w:rFonts w:eastAsia="Arial Unicode MS" w:cs="Guttman Drogolin"/>
          <w:sz w:val="28"/>
          <w:szCs w:val="28"/>
          <w:rtl/>
        </w:rPr>
        <w:t xml:space="preserve">. </w:t>
      </w:r>
      <w:r w:rsidRPr="002D399D">
        <w:rPr>
          <w:rFonts w:eastAsia="Arial Unicode MS" w:cs="Guttman Drogolin"/>
          <w:sz w:val="28"/>
          <w:szCs w:val="28"/>
          <w:rtl/>
        </w:rPr>
        <w:t>"בשכר צניעות שהיתה בה ברחל </w:t>
      </w:r>
      <w:r w:rsidR="00C93EC0" w:rsidRPr="002D399D">
        <w:rPr>
          <w:rFonts w:eastAsia="Arial Unicode MS" w:cs="Guttman Drogolin"/>
          <w:sz w:val="28"/>
          <w:szCs w:val="28"/>
          <w:rtl/>
        </w:rPr>
        <w:t>[</w:t>
      </w:r>
      <w:r w:rsidRPr="002D399D">
        <w:rPr>
          <w:rFonts w:eastAsia="Arial Unicode MS" w:cs="Guttman Drogolin"/>
          <w:sz w:val="28"/>
          <w:szCs w:val="28"/>
          <w:rtl/>
        </w:rPr>
        <w:t>שמסרה לאחותה את הסימנים ושתקה ולא ביישה את אחותה</w:t>
      </w:r>
      <w:r w:rsidR="00C93EC0" w:rsidRPr="002D399D">
        <w:rPr>
          <w:rFonts w:eastAsia="Arial Unicode MS" w:cs="Guttman Drogolin"/>
          <w:sz w:val="28"/>
          <w:szCs w:val="28"/>
          <w:rtl/>
        </w:rPr>
        <w:t>]</w:t>
      </w:r>
      <w:r w:rsidRPr="002D399D">
        <w:rPr>
          <w:rFonts w:eastAsia="Arial Unicode MS" w:cs="Guttman Drogolin"/>
          <w:sz w:val="28"/>
          <w:szCs w:val="28"/>
        </w:rPr>
        <w:t xml:space="preserve"> - </w:t>
      </w:r>
      <w:r w:rsidRPr="002D399D">
        <w:rPr>
          <w:rFonts w:eastAsia="Arial Unicode MS" w:cs="Guttman Drogolin"/>
          <w:sz w:val="28"/>
          <w:szCs w:val="28"/>
          <w:rtl/>
        </w:rPr>
        <w:t>זכתה ויצא ממנה שאול</w:t>
      </w:r>
      <w:r w:rsidR="002D399D">
        <w:rPr>
          <w:rFonts w:eastAsia="Arial Unicode MS" w:cs="Guttman Drogolin"/>
          <w:sz w:val="28"/>
          <w:szCs w:val="28"/>
          <w:rtl/>
        </w:rPr>
        <w:t xml:space="preserve">. </w:t>
      </w:r>
      <w:r w:rsidRPr="002D399D">
        <w:rPr>
          <w:rFonts w:eastAsia="Arial Unicode MS" w:cs="Guttman Drogolin"/>
          <w:sz w:val="28"/>
          <w:szCs w:val="28"/>
          <w:rtl/>
        </w:rPr>
        <w:t>ובשכר צניעות שהיה בו בשאול </w:t>
      </w:r>
      <w:r w:rsidR="00C93EC0" w:rsidRPr="002D399D">
        <w:rPr>
          <w:rFonts w:eastAsia="Arial Unicode MS" w:cs="Guttman Drogolin"/>
          <w:sz w:val="28"/>
          <w:szCs w:val="28"/>
          <w:rtl/>
        </w:rPr>
        <w:t>[</w:t>
      </w:r>
      <w:r w:rsidRPr="002D399D">
        <w:rPr>
          <w:rFonts w:eastAsia="Arial Unicode MS" w:cs="Guttman Drogolin"/>
          <w:sz w:val="28"/>
          <w:szCs w:val="28"/>
          <w:rtl/>
        </w:rPr>
        <w:t>אשר בהוראת שמואל - "אֶת דְּבַר הַמְּלוּכָה לֹא הִגִּיד</w:t>
      </w:r>
      <w:r w:rsidRPr="002D399D">
        <w:rPr>
          <w:rFonts w:eastAsia="Arial Unicode MS" w:cs="Guttman Drogolin"/>
          <w:sz w:val="28"/>
          <w:szCs w:val="28"/>
        </w:rPr>
        <w:t>"</w:t>
      </w:r>
      <w:r w:rsidR="00C93EC0" w:rsidRPr="002D399D">
        <w:rPr>
          <w:rFonts w:eastAsia="Arial Unicode MS" w:cs="Guttman Drogolin"/>
          <w:sz w:val="28"/>
          <w:szCs w:val="28"/>
        </w:rPr>
        <w:t>]</w:t>
      </w:r>
      <w:r w:rsidRPr="002D399D">
        <w:rPr>
          <w:rFonts w:eastAsia="Arial Unicode MS" w:cs="Guttman Drogolin"/>
          <w:sz w:val="28"/>
          <w:szCs w:val="28"/>
        </w:rPr>
        <w:t xml:space="preserve"> - </w:t>
      </w:r>
      <w:r w:rsidRPr="002D399D">
        <w:rPr>
          <w:rFonts w:eastAsia="Arial Unicode MS" w:cs="Guttman Drogolin"/>
          <w:sz w:val="28"/>
          <w:szCs w:val="28"/>
          <w:rtl/>
        </w:rPr>
        <w:t>זכה ויצאה ממנו אסתר</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מגילה יג ע"ב</w:t>
      </w:r>
      <w:r w:rsidR="002D399D">
        <w:rPr>
          <w:rFonts w:eastAsia="Arial Unicode MS" w:cs="Guttman Drogolin"/>
          <w:sz w:val="28"/>
          <w:szCs w:val="28"/>
          <w:rtl/>
        </w:rPr>
        <w:t>)</w:t>
      </w:r>
    </w:p>
    <w:p w14:paraId="2623C296" w14:textId="77777777" w:rsidR="007D0BF8" w:rsidRPr="002D399D" w:rsidRDefault="007D0BF8" w:rsidP="002D399D">
      <w:pPr>
        <w:spacing w:after="0" w:line="276" w:lineRule="auto"/>
        <w:jc w:val="both"/>
        <w:rPr>
          <w:rFonts w:eastAsia="Arial Unicode MS" w:cs="Guttman Drogolin"/>
          <w:sz w:val="28"/>
          <w:szCs w:val="28"/>
        </w:rPr>
      </w:pPr>
    </w:p>
    <w:p w14:paraId="4639A3A9" w14:textId="77777777" w:rsidR="007D0BF8" w:rsidRPr="002D399D" w:rsidRDefault="007D0BF8" w:rsidP="002D399D">
      <w:pPr>
        <w:spacing w:after="0" w:line="276" w:lineRule="auto"/>
        <w:jc w:val="both"/>
        <w:rPr>
          <w:rFonts w:eastAsia="Arial Unicode MS" w:cs="Guttman Drogolin"/>
          <w:sz w:val="28"/>
          <w:szCs w:val="28"/>
        </w:rPr>
      </w:pPr>
      <w:bookmarkStart w:id="69" w:name="HtmpReportNum0054_L2"/>
      <w:bookmarkStart w:id="70" w:name="מעשהBבגתןBותרש"/>
      <w:bookmarkEnd w:id="69"/>
      <w:bookmarkEnd w:id="70"/>
    </w:p>
    <w:p w14:paraId="7295C84F"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מעשה בגתן ותרש</w:t>
      </w:r>
    </w:p>
    <w:p w14:paraId="63F3DB6D" w14:textId="7BF5250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אמר רבי יוחנן: הקציף הקב"ה עבדים על אדוניהם - לעשות נס לצדיק</w:t>
      </w:r>
      <w:r w:rsidRPr="002D399D">
        <w:rPr>
          <w:rFonts w:eastAsia="Arial Unicode MS" w:cs="Guttman Drogolin"/>
          <w:sz w:val="28"/>
          <w:szCs w:val="28"/>
        </w:rPr>
        <w:t>!</w:t>
      </w:r>
      <w:r w:rsidR="002D399D">
        <w:rPr>
          <w:rFonts w:eastAsia="Arial Unicode MS" w:cs="Guttman Drogolin"/>
          <w:sz w:val="28"/>
          <w:szCs w:val="28"/>
          <w:rtl/>
        </w:rPr>
        <w:t>)</w:t>
      </w:r>
      <w:r w:rsidRPr="002D399D">
        <w:rPr>
          <w:rFonts w:eastAsia="Arial Unicode MS" w:cs="Guttman Drogolin"/>
          <w:sz w:val="28"/>
          <w:szCs w:val="28"/>
          <w:rtl/>
        </w:rPr>
        <w:t>מגילה יג ע"ב</w:t>
      </w:r>
      <w:r w:rsidR="002D399D">
        <w:rPr>
          <w:rFonts w:eastAsia="Arial Unicode MS" w:cs="Guttman Drogolin"/>
          <w:sz w:val="28"/>
          <w:szCs w:val="28"/>
          <w:rtl/>
        </w:rPr>
        <w:t>)</w:t>
      </w:r>
    </w:p>
    <w:p w14:paraId="34F0FCAB" w14:textId="77777777" w:rsidR="007D0BF8" w:rsidRPr="002D399D" w:rsidRDefault="007D0BF8" w:rsidP="002D399D">
      <w:pPr>
        <w:spacing w:after="0" w:line="276" w:lineRule="auto"/>
        <w:jc w:val="both"/>
        <w:rPr>
          <w:rFonts w:eastAsia="Arial Unicode MS" w:cs="Guttman Drogolin"/>
          <w:sz w:val="28"/>
          <w:szCs w:val="28"/>
        </w:rPr>
      </w:pPr>
    </w:p>
    <w:p w14:paraId="2997EBC1" w14:textId="77777777" w:rsidR="007D0BF8" w:rsidRPr="002D399D" w:rsidRDefault="007D0BF8" w:rsidP="002D399D">
      <w:pPr>
        <w:spacing w:after="0" w:line="276" w:lineRule="auto"/>
        <w:jc w:val="both"/>
        <w:rPr>
          <w:rFonts w:eastAsia="Arial Unicode MS" w:cs="Guttman Drogolin"/>
          <w:sz w:val="28"/>
          <w:szCs w:val="28"/>
        </w:rPr>
      </w:pPr>
      <w:bookmarkStart w:id="71" w:name="HtmpReportNum0055_L2"/>
      <w:bookmarkStart w:id="72" w:name="תסיסה!"/>
      <w:bookmarkEnd w:id="71"/>
      <w:bookmarkEnd w:id="72"/>
    </w:p>
    <w:p w14:paraId="4E57A4DF"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תסיסה</w:t>
      </w:r>
      <w:r w:rsidRPr="002D399D">
        <w:rPr>
          <w:rFonts w:eastAsia="Arial Unicode MS" w:cs="Guttman Drogolin"/>
          <w:b/>
          <w:bCs/>
          <w:sz w:val="40"/>
          <w:szCs w:val="40"/>
        </w:rPr>
        <w:t>!</w:t>
      </w:r>
    </w:p>
    <w:p w14:paraId="6A03CB5E" w14:textId="5D9DDBD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בַּיָּמִים הָהֵם וּמָרְדֳּכַי ישֵׁב בְּשַׁעַר הַמֶּלֶךְ קָצַף בִּגְתָן וָתֶרֶשׁ שְׁנֵי סָרִיסֵי הַמֶּלֶךְ מִשּׁמְרֵי הַסַּף וַיְבַקְשׁוּ לִשְׁלֹחַ יָד בַּמֶּלֶך אֲחַשְׁוֵרשׁ</w:t>
      </w:r>
      <w:r w:rsidRPr="002D399D">
        <w:rPr>
          <w:rFonts w:eastAsia="Arial Unicode MS" w:cs="Guttman Drogolin"/>
          <w:b/>
          <w:bCs/>
          <w:sz w:val="28"/>
          <w:szCs w:val="28"/>
        </w:rPr>
        <w:t>"</w:t>
      </w:r>
      <w:r w:rsidR="002D399D">
        <w:rPr>
          <w:rFonts w:eastAsia="Arial Unicode MS" w:cs="Guttman Drogolin"/>
          <w:b/>
          <w:bCs/>
          <w:sz w:val="28"/>
          <w:szCs w:val="28"/>
          <w:rtl/>
        </w:rPr>
        <w:t xml:space="preserve">. </w:t>
      </w:r>
    </w:p>
    <w:p w14:paraId="76374493" w14:textId="25915FB2"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הנה נראה, כי החיים בשושן שבו למסלולם הרגיל</w:t>
      </w:r>
      <w:r w:rsidR="002D399D">
        <w:rPr>
          <w:rFonts w:eastAsia="Arial Unicode MS" w:cs="Guttman Drogolin"/>
          <w:sz w:val="28"/>
          <w:szCs w:val="28"/>
          <w:rtl/>
        </w:rPr>
        <w:t xml:space="preserve">. </w:t>
      </w:r>
      <w:r w:rsidRPr="002D399D">
        <w:rPr>
          <w:rFonts w:eastAsia="Arial Unicode MS" w:cs="Guttman Drogolin"/>
          <w:sz w:val="28"/>
          <w:szCs w:val="28"/>
          <w:rtl/>
        </w:rPr>
        <w:t>אחשוורוש כבר מצא בשעה טובה את המלכה המיוחלת, נערכה אף חגיגת נישואין 'צנועה', ומה שחשוב - יש הנחות טובות בארנונה ובתשלומי המס, ואפילו מתנות יפות</w:t>
      </w:r>
      <w:r w:rsidR="002D399D">
        <w:rPr>
          <w:rFonts w:eastAsia="Arial Unicode MS" w:cs="Guttman Drogolin"/>
          <w:sz w:val="28"/>
          <w:szCs w:val="28"/>
          <w:rtl/>
        </w:rPr>
        <w:t xml:space="preserve">. </w:t>
      </w:r>
      <w:r w:rsidRPr="002D399D">
        <w:rPr>
          <w:rFonts w:eastAsia="Arial Unicode MS" w:cs="Guttman Drogolin"/>
          <w:sz w:val="28"/>
          <w:szCs w:val="28"/>
          <w:rtl/>
        </w:rPr>
        <w:t>הכל טוב ויפה</w:t>
      </w:r>
      <w:r w:rsidR="002D399D">
        <w:rPr>
          <w:rFonts w:eastAsia="Arial Unicode MS" w:cs="Guttman Drogolin"/>
          <w:sz w:val="28"/>
          <w:szCs w:val="28"/>
          <w:rtl/>
        </w:rPr>
        <w:t xml:space="preserve">. </w:t>
      </w:r>
    </w:p>
    <w:p w14:paraId="023B552F" w14:textId="7777777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אבל מתחת לפני השטח רחשה התסיסה</w:t>
      </w:r>
      <w:r w:rsidRPr="002D399D">
        <w:rPr>
          <w:rFonts w:eastAsia="Arial Unicode MS" w:cs="Guttman Drogolin"/>
          <w:sz w:val="28"/>
          <w:szCs w:val="28"/>
        </w:rPr>
        <w:t>!</w:t>
      </w:r>
    </w:p>
    <w:p w14:paraId="5F2096BF" w14:textId="414EAC78" w:rsidR="00FE063C" w:rsidRPr="002D399D" w:rsidRDefault="00FE063C" w:rsidP="002D399D">
      <w:pPr>
        <w:spacing w:after="0" w:line="276" w:lineRule="auto"/>
        <w:jc w:val="both"/>
        <w:rPr>
          <w:rFonts w:eastAsia="Arial Unicode MS" w:cs="Guttman Drogolin"/>
          <w:sz w:val="28"/>
          <w:szCs w:val="28"/>
          <w:rtl/>
        </w:rPr>
      </w:pPr>
    </w:p>
    <w:p w14:paraId="58181E8F" w14:textId="0756462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ראשית - איך יתכן שאחשוורוש מפזר כך את הנערות אשר בבית הנשים ומחזיר אותן לארצן כלעומת שבאו?! אין זו רק פגיעה אישית בנערות, שלא זכו לשום יחס מן המלך, אלא מעבר לכך, יש כאן פגיעה בכבוד המדינות שמהן הגיעו</w:t>
      </w:r>
      <w:r w:rsidR="002D399D">
        <w:rPr>
          <w:rFonts w:eastAsia="Arial Unicode MS" w:cs="Guttman Drogolin"/>
          <w:sz w:val="28"/>
          <w:szCs w:val="28"/>
          <w:rtl/>
        </w:rPr>
        <w:t xml:space="preserve">. </w:t>
      </w:r>
      <w:r w:rsidRPr="002D399D">
        <w:rPr>
          <w:rFonts w:eastAsia="Arial Unicode MS" w:cs="Guttman Drogolin"/>
          <w:sz w:val="28"/>
          <w:szCs w:val="28"/>
          <w:rtl/>
        </w:rPr>
        <w:t>הלוא כל מדינה שלחה את מיטב נערותיה, יחד עם משלחת מכובדת של נציגים ושגרירים, וכל הענין הזה של בחירת המלכה - כבר הפך למין תחרות בינלאומית: מי תהיה המדינה שממנה תיבחר המלכה</w:t>
      </w:r>
      <w:r w:rsidR="002D399D">
        <w:rPr>
          <w:rFonts w:eastAsia="Arial Unicode MS" w:cs="Guttman Drogolin"/>
          <w:sz w:val="28"/>
          <w:szCs w:val="28"/>
          <w:rtl/>
        </w:rPr>
        <w:t xml:space="preserve">. </w:t>
      </w:r>
    </w:p>
    <w:p w14:paraId="4CFFA041" w14:textId="393F9A88" w:rsidR="00FE063C" w:rsidRPr="002D399D" w:rsidRDefault="00FE063C" w:rsidP="002D399D">
      <w:pPr>
        <w:spacing w:after="0" w:line="276" w:lineRule="auto"/>
        <w:jc w:val="both"/>
        <w:rPr>
          <w:rFonts w:eastAsia="Arial Unicode MS" w:cs="Guttman Drogolin"/>
          <w:sz w:val="28"/>
          <w:szCs w:val="28"/>
          <w:rtl/>
        </w:rPr>
      </w:pPr>
    </w:p>
    <w:p w14:paraId="6CC1FC10" w14:textId="08D9A95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אז נכון שאסתר מצאה חן בעיני אחשוורוש, אבל יש כאן נהלים ברורים: הרי כל נערה שמוצאת חן בעיני המלך, צריכה ללכת לבית הפילגשים, ורק אם יתברר שמבין כל הנערות אין טובה ממנה - אז תיבחר היא למלכה</w:t>
      </w:r>
      <w:r w:rsidR="002D399D">
        <w:rPr>
          <w:rFonts w:eastAsia="Arial Unicode MS" w:cs="Guttman Drogolin"/>
          <w:sz w:val="28"/>
          <w:szCs w:val="28"/>
          <w:rtl/>
        </w:rPr>
        <w:t xml:space="preserve">. </w:t>
      </w:r>
      <w:r w:rsidRPr="002D399D">
        <w:rPr>
          <w:rFonts w:eastAsia="Arial Unicode MS" w:cs="Guttman Drogolin"/>
          <w:sz w:val="28"/>
          <w:szCs w:val="28"/>
          <w:rtl/>
        </w:rPr>
        <w:t>אז מדוע המלך משנה לפתע את הנהלים?! מדוע הוא לא מוכן לתת ליתר הנערות שבבית הנשים שום צ'אנס?! כך הוא שולח את המשלחות המכובדות בבושת פנים בחזרה לארצן</w:t>
      </w:r>
      <w:r w:rsidRPr="002D399D">
        <w:rPr>
          <w:rFonts w:eastAsia="Arial Unicode MS" w:cs="Guttman Drogolin"/>
          <w:sz w:val="28"/>
          <w:szCs w:val="28"/>
        </w:rPr>
        <w:t>?!</w:t>
      </w:r>
    </w:p>
    <w:p w14:paraId="5704E222" w14:textId="7777777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שלא לדבר על כל ההוצאות הרבות שהשקיע בנערות </w:t>
      </w:r>
      <w:r w:rsidR="00C93EC0" w:rsidRPr="002D399D">
        <w:rPr>
          <w:rFonts w:eastAsia="Arial Unicode MS" w:cs="Guttman Drogolin"/>
          <w:sz w:val="28"/>
          <w:szCs w:val="28"/>
          <w:rtl/>
        </w:rPr>
        <w:t>[</w:t>
      </w:r>
      <w:r w:rsidRPr="002D399D">
        <w:rPr>
          <w:rFonts w:eastAsia="Arial Unicode MS" w:cs="Guttman Drogolin"/>
          <w:sz w:val="28"/>
          <w:szCs w:val="28"/>
          <w:rtl/>
        </w:rPr>
        <w:t>מכספי המיסים שהוא סוחט מאיתנו, כמובן, אלא מה</w:t>
      </w:r>
      <w:r w:rsidRPr="002D399D">
        <w:rPr>
          <w:rFonts w:eastAsia="Arial Unicode MS" w:cs="Guttman Drogolin"/>
          <w:sz w:val="28"/>
          <w:szCs w:val="28"/>
        </w:rPr>
        <w:t>?!</w:t>
      </w:r>
      <w:r w:rsidR="00C93EC0" w:rsidRPr="002D399D">
        <w:rPr>
          <w:rFonts w:eastAsia="Arial Unicode MS" w:cs="Guttman Drogolin"/>
          <w:sz w:val="28"/>
          <w:szCs w:val="28"/>
        </w:rPr>
        <w:t>]</w:t>
      </w:r>
      <w:r w:rsidRPr="002D399D">
        <w:rPr>
          <w:rFonts w:eastAsia="Arial Unicode MS" w:cs="Guttman Drogolin"/>
          <w:sz w:val="28"/>
          <w:szCs w:val="28"/>
        </w:rPr>
        <w:t xml:space="preserve"> - </w:t>
      </w:r>
      <w:r w:rsidRPr="002D399D">
        <w:rPr>
          <w:rFonts w:eastAsia="Arial Unicode MS" w:cs="Guttman Drogolin"/>
          <w:sz w:val="28"/>
          <w:szCs w:val="28"/>
          <w:rtl/>
        </w:rPr>
        <w:t>שירדו עכשיו לטמיון</w:t>
      </w:r>
      <w:r w:rsidRPr="002D399D">
        <w:rPr>
          <w:rFonts w:eastAsia="Arial Unicode MS" w:cs="Guttman Drogolin"/>
          <w:sz w:val="28"/>
          <w:szCs w:val="28"/>
        </w:rPr>
        <w:t>!</w:t>
      </w:r>
    </w:p>
    <w:p w14:paraId="25B32B4B" w14:textId="77777777" w:rsidR="007D0BF8" w:rsidRPr="002D399D" w:rsidRDefault="007D0BF8" w:rsidP="002D399D">
      <w:pPr>
        <w:spacing w:after="0" w:line="276" w:lineRule="auto"/>
        <w:jc w:val="both"/>
        <w:rPr>
          <w:rFonts w:eastAsia="Arial Unicode MS" w:cs="Guttman Drogolin"/>
          <w:sz w:val="28"/>
          <w:szCs w:val="28"/>
        </w:rPr>
      </w:pPr>
    </w:p>
    <w:p w14:paraId="7AA3874D" w14:textId="77777777" w:rsidR="007D0BF8" w:rsidRPr="002D399D" w:rsidRDefault="002D6133" w:rsidP="002D399D">
      <w:pPr>
        <w:spacing w:after="0" w:line="276" w:lineRule="auto"/>
        <w:jc w:val="both"/>
        <w:rPr>
          <w:rFonts w:eastAsia="Arial Unicode MS" w:cs="Guttman Drogolin"/>
          <w:sz w:val="28"/>
          <w:szCs w:val="28"/>
        </w:rPr>
      </w:pPr>
      <w:bookmarkStart w:id="73" w:name="HtmpReportNum0056_L2"/>
      <w:bookmarkStart w:id="74" w:name="המןBמחפשBשותפים"/>
      <w:bookmarkEnd w:id="73"/>
      <w:bookmarkEnd w:id="74"/>
      <w:r w:rsidRPr="002D399D">
        <w:rPr>
          <w:rFonts w:eastAsia="Arial Unicode MS" w:cs="Guttman Drogolin"/>
          <w:sz w:val="28"/>
          <w:szCs w:val="28"/>
        </w:rPr>
        <w:pict w14:anchorId="62A77D3B">
          <v:rect id="_x0000_i1049" style="width:0;height:1.5pt" o:hralign="center" o:hrstd="t" o:hrnoshade="t" o:hr="t" fillcolor="#e1e7f4" stroked="f"/>
        </w:pict>
      </w:r>
    </w:p>
    <w:p w14:paraId="538FC7DB"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המן מחפש שותפים</w:t>
      </w:r>
    </w:p>
    <w:p w14:paraId="5D6BDC59" w14:textId="19279DD5" w:rsidR="00FE063C"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sz w:val="28"/>
          <w:szCs w:val="28"/>
          <w:rtl/>
        </w:rPr>
        <w:t>יותר מכולם - כעס המן</w:t>
      </w:r>
      <w:r w:rsidR="002D399D">
        <w:rPr>
          <w:rFonts w:eastAsia="Arial Unicode MS" w:cs="Guttman Drogolin"/>
          <w:sz w:val="28"/>
          <w:szCs w:val="28"/>
          <w:rtl/>
        </w:rPr>
        <w:t xml:space="preserve">. </w:t>
      </w:r>
      <w:r w:rsidRPr="002D399D">
        <w:rPr>
          <w:rFonts w:eastAsia="Arial Unicode MS" w:cs="Guttman Drogolin"/>
          <w:sz w:val="28"/>
          <w:szCs w:val="28"/>
          <w:rtl/>
        </w:rPr>
        <w:t>עדיין עומד בפיו טעם האכזבה, ההחמצה, והתסכול הנורא, שאחזוהו כאשר נשלחה בתו בביזיון הביתה על ידי הגי</w:t>
      </w:r>
      <w:r w:rsidR="002D399D">
        <w:rPr>
          <w:rFonts w:eastAsia="Arial Unicode MS" w:cs="Guttman Drogolin"/>
          <w:sz w:val="28"/>
          <w:szCs w:val="28"/>
          <w:rtl/>
        </w:rPr>
        <w:t xml:space="preserve">. </w:t>
      </w:r>
      <w:r w:rsidRPr="002D399D">
        <w:rPr>
          <w:rFonts w:eastAsia="Arial Unicode MS" w:cs="Guttman Drogolin"/>
          <w:sz w:val="28"/>
          <w:szCs w:val="28"/>
          <w:rtl/>
        </w:rPr>
        <w:t xml:space="preserve">כל עוד לא נבחרה מלכה אחרת, היתה לו עוד איזו אפשרות להשתעשע בספק, שאולי </w:t>
      </w:r>
      <w:r w:rsidRPr="002D399D">
        <w:rPr>
          <w:rFonts w:eastAsia="Arial Unicode MS" w:cs="Guttman Drogolin"/>
          <w:sz w:val="28"/>
          <w:szCs w:val="28"/>
          <w:rtl/>
        </w:rPr>
        <w:lastRenderedPageBreak/>
        <w:t>הוא יצליח למצוא איזו תרופה או איזה תכשיר פלא - להסיר את הריח הנורא הנודף מבתו, ולהביאה שוב אל בית הנשים</w:t>
      </w:r>
      <w:r w:rsidR="002D399D">
        <w:rPr>
          <w:rFonts w:eastAsia="Arial Unicode MS" w:cs="Guttman Drogolin"/>
          <w:sz w:val="28"/>
          <w:szCs w:val="28"/>
          <w:rtl/>
        </w:rPr>
        <w:t xml:space="preserve">. </w:t>
      </w:r>
    </w:p>
    <w:p w14:paraId="79256F5F" w14:textId="77777777" w:rsidR="00FE063C" w:rsidRPr="002D399D" w:rsidRDefault="00FE063C" w:rsidP="002D399D">
      <w:pPr>
        <w:spacing w:after="0" w:line="276" w:lineRule="auto"/>
        <w:jc w:val="both"/>
        <w:rPr>
          <w:rFonts w:eastAsia="Arial Unicode MS" w:cs="Guttman Drogolin"/>
          <w:sz w:val="28"/>
          <w:szCs w:val="28"/>
          <w:rtl/>
        </w:rPr>
      </w:pPr>
    </w:p>
    <w:p w14:paraId="7D56738D" w14:textId="5C86FC19"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אבל עכשיו כבר אפסה כל תקוה - המלך בחר באסתר, ועל המקום נעל את הרשימה, ואינו מוכן לשמוע שום הצעה אחרת</w:t>
      </w:r>
      <w:r w:rsidR="002D399D">
        <w:rPr>
          <w:rFonts w:eastAsia="Arial Unicode MS" w:cs="Guttman Drogolin"/>
          <w:sz w:val="28"/>
          <w:szCs w:val="28"/>
          <w:rtl/>
        </w:rPr>
        <w:t xml:space="preserve">. </w:t>
      </w:r>
      <w:r w:rsidRPr="002D399D">
        <w:rPr>
          <w:rFonts w:eastAsia="Arial Unicode MS" w:cs="Guttman Drogolin"/>
          <w:sz w:val="28"/>
          <w:szCs w:val="28"/>
          <w:rtl/>
        </w:rPr>
        <w:t>אבל מה שהכי הכי מרגיז הוא - שכמעט בטוח שאסתר הזאת היא יהודיה! כמעט לא יתכן אחרת: הרי היא נלקחה מבית מרדכי</w:t>
      </w:r>
      <w:r w:rsidR="002D399D">
        <w:rPr>
          <w:rFonts w:eastAsia="Arial Unicode MS" w:cs="Guttman Drogolin"/>
          <w:sz w:val="28"/>
          <w:szCs w:val="28"/>
          <w:rtl/>
        </w:rPr>
        <w:t xml:space="preserve">. </w:t>
      </w:r>
      <w:r w:rsidRPr="002D399D">
        <w:rPr>
          <w:rFonts w:eastAsia="Arial Unicode MS" w:cs="Guttman Drogolin"/>
          <w:sz w:val="28"/>
          <w:szCs w:val="28"/>
          <w:rtl/>
        </w:rPr>
        <w:t>וחוץ מזה - איזו אשה יכולה ככה לעמוד על שלה, בכזו עקשנות, ואפילו להעמיד את חייה ואת מעמדה בסכנה, כדי לא לגלות את מוצאה?! זה יכול להיות רק אצל היהודים העקשנים, שחוקי הדת שלהם עומדים אצלם מעל הכל! אז נכון שויזתא הבן החמוד שלו מריע כל היום לכבוד המלכה הפרסיה אסתהר, וחבריו הסינים מתגאים במלכה הסינית איסטירנה</w:t>
      </w:r>
      <w:r w:rsidR="002D399D">
        <w:rPr>
          <w:rFonts w:eastAsia="Arial Unicode MS" w:cs="Guttman Drogolin"/>
          <w:sz w:val="28"/>
          <w:szCs w:val="28"/>
          <w:rtl/>
        </w:rPr>
        <w:t xml:space="preserve">... </w:t>
      </w:r>
      <w:r w:rsidRPr="002D399D">
        <w:rPr>
          <w:rFonts w:eastAsia="Arial Unicode MS" w:cs="Guttman Drogolin"/>
          <w:sz w:val="28"/>
          <w:szCs w:val="28"/>
          <w:rtl/>
        </w:rPr>
        <w:t>אבל אותו אף אחד לא יוכל לבלבל - יש לו הרגשה חזקה שאסתר היא יהודיה! 'אי</w:t>
      </w:r>
      <w:r w:rsidR="002D399D">
        <w:rPr>
          <w:rFonts w:eastAsia="Arial Unicode MS" w:cs="Guttman Drogolin"/>
          <w:sz w:val="28"/>
          <w:szCs w:val="28"/>
          <w:rtl/>
        </w:rPr>
        <w:t xml:space="preserve">... </w:t>
      </w:r>
      <w:r w:rsidRPr="002D399D">
        <w:rPr>
          <w:rFonts w:eastAsia="Arial Unicode MS" w:cs="Guttman Drogolin"/>
          <w:sz w:val="28"/>
          <w:szCs w:val="28"/>
          <w:rtl/>
        </w:rPr>
        <w:t>אי</w:t>
      </w:r>
      <w:r w:rsidR="002D399D">
        <w:rPr>
          <w:rFonts w:eastAsia="Arial Unicode MS" w:cs="Guttman Drogolin"/>
          <w:sz w:val="28"/>
          <w:szCs w:val="28"/>
          <w:rtl/>
        </w:rPr>
        <w:t xml:space="preserve">... </w:t>
      </w:r>
      <w:r w:rsidRPr="002D399D">
        <w:rPr>
          <w:rFonts w:eastAsia="Arial Unicode MS" w:cs="Guttman Drogolin"/>
          <w:sz w:val="28"/>
          <w:szCs w:val="28"/>
          <w:rtl/>
        </w:rPr>
        <w:t>' חשב המן בליבו, 'יש לי חשק להרוג את המלך והמלכה הזאת גם יחד</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p>
    <w:p w14:paraId="0E6A43C8" w14:textId="3CBD562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Pr>
        <w:t>'</w:t>
      </w:r>
      <w:r w:rsidRPr="002D399D">
        <w:rPr>
          <w:rFonts w:eastAsia="Arial Unicode MS" w:cs="Guttman Drogolin"/>
          <w:sz w:val="28"/>
          <w:szCs w:val="28"/>
          <w:rtl/>
        </w:rPr>
        <w:t>אבל איך עושים את זה? איך שופכים את הדם ונזהרים לא להתלכלך ממנו? לא, העבודה הזו מידי מסוכנת בשבילי, צריך למצוא מישהו שיעשה במקומי את העבודה!'</w:t>
      </w:r>
      <w:r w:rsidR="002D399D">
        <w:rPr>
          <w:rFonts w:eastAsia="Arial Unicode MS" w:cs="Guttman Drogolin"/>
          <w:sz w:val="28"/>
          <w:szCs w:val="28"/>
          <w:rtl/>
        </w:rPr>
        <w:t xml:space="preserve">. </w:t>
      </w:r>
      <w:r w:rsidRPr="002D399D">
        <w:rPr>
          <w:rFonts w:eastAsia="Arial Unicode MS" w:cs="Guttman Drogolin"/>
          <w:sz w:val="28"/>
          <w:szCs w:val="28"/>
          <w:rtl/>
        </w:rPr>
        <w:t>אכן, לא רחק היום בו הצליח המן למצוא את האנשים המתאימים</w:t>
      </w:r>
      <w:r w:rsidR="002D399D">
        <w:rPr>
          <w:rFonts w:eastAsia="Arial Unicode MS" w:cs="Guttman Drogolin"/>
          <w:sz w:val="28"/>
          <w:szCs w:val="28"/>
          <w:rtl/>
        </w:rPr>
        <w:t xml:space="preserve">... </w:t>
      </w:r>
    </w:p>
    <w:p w14:paraId="11D4B775" w14:textId="77777777" w:rsidR="007D0BF8" w:rsidRPr="002D399D" w:rsidRDefault="007D0BF8" w:rsidP="002D399D">
      <w:pPr>
        <w:spacing w:after="0" w:line="276" w:lineRule="auto"/>
        <w:jc w:val="both"/>
        <w:rPr>
          <w:rFonts w:eastAsia="Arial Unicode MS" w:cs="Guttman Drogolin"/>
          <w:sz w:val="28"/>
          <w:szCs w:val="28"/>
        </w:rPr>
      </w:pPr>
    </w:p>
    <w:p w14:paraId="06480A46" w14:textId="77777777" w:rsidR="007D0BF8" w:rsidRPr="002D399D" w:rsidRDefault="002D6133" w:rsidP="002D399D">
      <w:pPr>
        <w:spacing w:after="0" w:line="276" w:lineRule="auto"/>
        <w:jc w:val="both"/>
        <w:rPr>
          <w:rFonts w:eastAsia="Arial Unicode MS" w:cs="Guttman Drogolin"/>
          <w:sz w:val="28"/>
          <w:szCs w:val="28"/>
        </w:rPr>
      </w:pPr>
      <w:bookmarkStart w:id="75" w:name="HtmpReportNum0057_L2"/>
      <w:bookmarkStart w:id="76" w:name="תהפוכותBבממשלה"/>
      <w:bookmarkEnd w:id="75"/>
      <w:bookmarkEnd w:id="76"/>
      <w:r w:rsidRPr="002D399D">
        <w:rPr>
          <w:rFonts w:eastAsia="Arial Unicode MS" w:cs="Guttman Drogolin"/>
          <w:sz w:val="28"/>
          <w:szCs w:val="28"/>
        </w:rPr>
        <w:pict w14:anchorId="4E7C1A6C">
          <v:rect id="_x0000_i1050" style="width:0;height:1.5pt" o:hralign="center" o:hrstd="t" o:hrnoshade="t" o:hr="t" fillcolor="#e1e7f4" stroked="f"/>
        </w:pict>
      </w:r>
    </w:p>
    <w:p w14:paraId="76C22A8E"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תהפוכות בממשלה</w:t>
      </w:r>
    </w:p>
    <w:p w14:paraId="7972E994" w14:textId="4B69FB2D"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שרי הממשלה גם הם רתחו מזעם</w:t>
      </w:r>
      <w:r w:rsidR="002D399D">
        <w:rPr>
          <w:rFonts w:eastAsia="Arial Unicode MS" w:cs="Guttman Drogolin"/>
          <w:sz w:val="28"/>
          <w:szCs w:val="28"/>
          <w:rtl/>
        </w:rPr>
        <w:t xml:space="preserve">. </w:t>
      </w:r>
      <w:r w:rsidRPr="002D399D">
        <w:rPr>
          <w:rFonts w:eastAsia="Arial Unicode MS" w:cs="Guttman Drogolin"/>
          <w:sz w:val="28"/>
          <w:szCs w:val="28"/>
          <w:rtl/>
        </w:rPr>
        <w:t>המלך אחשוורוש השתגע! מרוב אהבתו לאסתר, הוא מתחיל להיכנס לפחדים! הוא מפחד שמא יסיתו אותו השרים להרוג חלילה את אסתר, כמו שהסיתו אותו להרוג את ושתי</w:t>
      </w:r>
      <w:r w:rsidR="002D399D">
        <w:rPr>
          <w:rFonts w:eastAsia="Arial Unicode MS" w:cs="Guttman Drogolin"/>
          <w:sz w:val="28"/>
          <w:szCs w:val="28"/>
          <w:rtl/>
        </w:rPr>
        <w:t xml:space="preserve">. </w:t>
      </w:r>
      <w:r w:rsidRPr="002D399D">
        <w:rPr>
          <w:rFonts w:eastAsia="Arial Unicode MS" w:cs="Guttman Drogolin"/>
          <w:sz w:val="28"/>
          <w:szCs w:val="28"/>
          <w:rtl/>
        </w:rPr>
        <w:t>ולכן הוא מחולל תהפוכות בממשלה, ועורך חילופי תפקידים בצורה בוטה</w:t>
      </w:r>
      <w:r w:rsidR="002D399D">
        <w:rPr>
          <w:rFonts w:eastAsia="Arial Unicode MS" w:cs="Guttman Drogolin"/>
          <w:sz w:val="28"/>
          <w:szCs w:val="28"/>
          <w:rtl/>
        </w:rPr>
        <w:t xml:space="preserve">. </w:t>
      </w:r>
      <w:r w:rsidRPr="002D399D">
        <w:rPr>
          <w:rFonts w:eastAsia="Arial Unicode MS" w:cs="Guttman Drogolin"/>
          <w:sz w:val="28"/>
          <w:szCs w:val="28"/>
          <w:rtl/>
        </w:rPr>
        <w:t>את השרים הכי חשובים שלו - הוא משפיל, ונותן להם תפקידים פחותים ובזויים, למען יראו וייראו - ששום שר ושום מינוי אינו חשוב בעיניו - לנגד המלכה היקירה</w:t>
      </w:r>
      <w:r w:rsidR="002D399D">
        <w:rPr>
          <w:rFonts w:eastAsia="Arial Unicode MS" w:cs="Guttman Drogolin"/>
          <w:sz w:val="28"/>
          <w:szCs w:val="28"/>
          <w:rtl/>
        </w:rPr>
        <w:t xml:space="preserve">... </w:t>
      </w:r>
      <w:r w:rsidRPr="002D399D">
        <w:rPr>
          <w:rFonts w:eastAsia="Arial Unicode MS" w:cs="Guttman Drogolin"/>
          <w:sz w:val="28"/>
          <w:szCs w:val="28"/>
        </w:rPr>
        <w:t>!</w:t>
      </w:r>
    </w:p>
    <w:p w14:paraId="341C9180" w14:textId="162CECBF"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ואת מי הוא מעלה לגדולה?! לא להאמין</w:t>
      </w:r>
      <w:r w:rsidR="002D399D">
        <w:rPr>
          <w:rFonts w:eastAsia="Arial Unicode MS" w:cs="Guttman Drogolin"/>
          <w:sz w:val="28"/>
          <w:szCs w:val="28"/>
          <w:rtl/>
        </w:rPr>
        <w:t xml:space="preserve">... </w:t>
      </w:r>
      <w:r w:rsidRPr="002D399D">
        <w:rPr>
          <w:rFonts w:eastAsia="Arial Unicode MS" w:cs="Guttman Drogolin"/>
          <w:sz w:val="28"/>
          <w:szCs w:val="28"/>
          <w:rtl/>
        </w:rPr>
        <w:t>את מרדכי היהודי</w:t>
      </w:r>
      <w:r w:rsidRPr="002D399D">
        <w:rPr>
          <w:rFonts w:eastAsia="Arial Unicode MS" w:cs="Guttman Drogolin"/>
          <w:sz w:val="28"/>
          <w:szCs w:val="28"/>
        </w:rPr>
        <w:t>!</w:t>
      </w:r>
    </w:p>
    <w:p w14:paraId="1265E48E" w14:textId="4877B9B8" w:rsidR="00FE063C" w:rsidRPr="002D399D" w:rsidRDefault="00FE063C" w:rsidP="002D399D">
      <w:pPr>
        <w:spacing w:after="0" w:line="276" w:lineRule="auto"/>
        <w:jc w:val="both"/>
        <w:rPr>
          <w:rFonts w:eastAsia="Arial Unicode MS" w:cs="Guttman Drogolin"/>
          <w:sz w:val="28"/>
          <w:szCs w:val="28"/>
          <w:rtl/>
        </w:rPr>
      </w:pPr>
    </w:p>
    <w:p w14:paraId="4CAF1FF0" w14:textId="3571B403" w:rsidR="00FE063C"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sz w:val="28"/>
          <w:szCs w:val="28"/>
          <w:rtl/>
        </w:rPr>
        <w:t xml:space="preserve">אכן מרדכי היהודי הפך כעת ליועצו של המלך, על פי עצתה של אסתר המלכה, אשר אמרה לפני המלך: "אדוני המלך, בעלי היקר! הלוא תראה כי כל הצרה שבאה עליך בהריגת ושתי היתה על פי עצתם הנמהרת של יועציך </w:t>
      </w:r>
      <w:r w:rsidRPr="002D399D">
        <w:rPr>
          <w:rFonts w:eastAsia="Arial Unicode MS" w:cs="Guttman Drogolin"/>
          <w:sz w:val="28"/>
          <w:szCs w:val="28"/>
          <w:rtl/>
        </w:rPr>
        <w:lastRenderedPageBreak/>
        <w:t>הפוחזים</w:t>
      </w:r>
      <w:r w:rsidR="002D399D">
        <w:rPr>
          <w:rFonts w:eastAsia="Arial Unicode MS" w:cs="Guttman Drogolin"/>
          <w:sz w:val="28"/>
          <w:szCs w:val="28"/>
          <w:rtl/>
        </w:rPr>
        <w:t xml:space="preserve">. </w:t>
      </w:r>
      <w:r w:rsidRPr="002D399D">
        <w:rPr>
          <w:rFonts w:eastAsia="Arial Unicode MS" w:cs="Guttman Drogolin"/>
          <w:sz w:val="28"/>
          <w:szCs w:val="28"/>
          <w:rtl/>
        </w:rPr>
        <w:t>לעומת זאת, המלכים שקדמו לך, היו מתונים ושקולים, מפני שהיו להם יועצים מיוחדים במינם</w:t>
      </w:r>
      <w:r w:rsidR="002D399D">
        <w:rPr>
          <w:rFonts w:eastAsia="Arial Unicode MS" w:cs="Guttman Drogolin"/>
          <w:sz w:val="28"/>
          <w:szCs w:val="28"/>
          <w:rtl/>
        </w:rPr>
        <w:t xml:space="preserve">. </w:t>
      </w:r>
      <w:r w:rsidRPr="002D399D">
        <w:rPr>
          <w:rFonts w:eastAsia="Arial Unicode MS" w:cs="Guttman Drogolin"/>
          <w:sz w:val="28"/>
          <w:szCs w:val="28"/>
          <w:rtl/>
        </w:rPr>
        <w:t>יועצים אלו הם חכמי ישראל, אשר רוח אלוקים בקרבם, ואף בקיאים הם בגינוני ובטכסיסי המלכות</w:t>
      </w:r>
      <w:r w:rsidR="002D399D">
        <w:rPr>
          <w:rFonts w:eastAsia="Arial Unicode MS" w:cs="Guttman Drogolin"/>
          <w:sz w:val="28"/>
          <w:szCs w:val="28"/>
          <w:rtl/>
        </w:rPr>
        <w:t xml:space="preserve">. </w:t>
      </w:r>
    </w:p>
    <w:p w14:paraId="64D559E4" w14:textId="11B60976"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הנה קח לדוגמא את המלך העריץ נבוכדנצאר - היודע אתה מי היה היועץ האישי שלו? דניאל! נבוכדנצאר הושיב את דניאל על פתחו, והיה נועץ בו בכל ענייניו</w:t>
      </w:r>
      <w:r w:rsidR="002D399D">
        <w:rPr>
          <w:rFonts w:eastAsia="Arial Unicode MS" w:cs="Guttman Drogolin"/>
          <w:sz w:val="28"/>
          <w:szCs w:val="28"/>
          <w:rtl/>
        </w:rPr>
        <w:t xml:space="preserve">. </w:t>
      </w:r>
      <w:r w:rsidRPr="002D399D">
        <w:rPr>
          <w:rFonts w:eastAsia="Arial Unicode MS" w:cs="Guttman Drogolin"/>
          <w:sz w:val="28"/>
          <w:szCs w:val="28"/>
          <w:rtl/>
        </w:rPr>
        <w:t>גם נכדו, המלך בלשצאר, התייעץ עם דניאל</w:t>
      </w:r>
      <w:r w:rsidR="002D399D">
        <w:rPr>
          <w:rFonts w:eastAsia="Arial Unicode MS" w:cs="Guttman Drogolin"/>
          <w:sz w:val="28"/>
          <w:szCs w:val="28"/>
          <w:rtl/>
        </w:rPr>
        <w:t xml:space="preserve">. </w:t>
      </w:r>
      <w:r w:rsidRPr="002D399D">
        <w:rPr>
          <w:rFonts w:eastAsia="Arial Unicode MS" w:cs="Guttman Drogolin"/>
          <w:sz w:val="28"/>
          <w:szCs w:val="28"/>
          <w:rtl/>
        </w:rPr>
        <w:t>ומי היה יועצו של המלך הפרסי כורש? זרובבל בן שאלתיאל! כורש היה ממש מתענג על חכמתו, אשר עלתה על חכמת כל השרים, והיה מתייעץ בו רבות</w:t>
      </w:r>
      <w:r w:rsidR="002D399D">
        <w:rPr>
          <w:rFonts w:eastAsia="Arial Unicode MS" w:cs="Guttman Drogolin"/>
          <w:sz w:val="28"/>
          <w:szCs w:val="28"/>
          <w:rtl/>
        </w:rPr>
        <w:t xml:space="preserve">. </w:t>
      </w:r>
      <w:r w:rsidRPr="002D399D">
        <w:rPr>
          <w:rFonts w:eastAsia="Arial Unicode MS" w:cs="Guttman Drogolin"/>
          <w:sz w:val="28"/>
          <w:szCs w:val="28"/>
          <w:rtl/>
        </w:rPr>
        <w:t>לכן ראוי גם לך, כמלך כה אדיר וגדול, לקחת לך יועץ יהודי, אשר יתן לך עצות נבונות ושקולות בכל ענייני המלכות, היאך לכונן את מלכותך ביד רמה ובדרך ישרה, ותמצא חן ושכל טוב בעיני הכל</w:t>
      </w:r>
      <w:r w:rsidRPr="002D399D">
        <w:rPr>
          <w:rFonts w:eastAsia="Arial Unicode MS" w:cs="Guttman Drogolin"/>
          <w:sz w:val="28"/>
          <w:szCs w:val="28"/>
        </w:rPr>
        <w:t>"</w:t>
      </w:r>
      <w:r w:rsidR="002D399D">
        <w:rPr>
          <w:rFonts w:eastAsia="Arial Unicode MS" w:cs="Guttman Drogolin"/>
          <w:sz w:val="28"/>
          <w:szCs w:val="28"/>
          <w:rtl/>
        </w:rPr>
        <w:t xml:space="preserve">. </w:t>
      </w:r>
    </w:p>
    <w:p w14:paraId="0E6BFFDF" w14:textId="6E1C2E0C"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דברי החן הללו התקבלו על ליבו של אחשוורוש, ואכן על פי עצתה הוא לקח את מרדכי היהודי והושיב אותו כיועץ בשער המלך</w:t>
      </w:r>
      <w:r w:rsidR="002D399D">
        <w:rPr>
          <w:rFonts w:eastAsia="Arial Unicode MS" w:cs="Guttman Drogolin"/>
          <w:sz w:val="28"/>
          <w:szCs w:val="28"/>
          <w:rtl/>
        </w:rPr>
        <w:t>. (</w:t>
      </w:r>
      <w:r w:rsidRPr="002D399D">
        <w:rPr>
          <w:rFonts w:eastAsia="Arial Unicode MS" w:cs="Guttman Drogolin"/>
          <w:sz w:val="28"/>
          <w:szCs w:val="28"/>
          <w:rtl/>
        </w:rPr>
        <w:t>ילקוט שמעוני אסתר ב תתרנג</w:t>
      </w:r>
      <w:r w:rsidR="002D399D">
        <w:rPr>
          <w:rFonts w:eastAsia="Arial Unicode MS" w:cs="Guttman Drogolin"/>
          <w:sz w:val="28"/>
          <w:szCs w:val="28"/>
          <w:rtl/>
        </w:rPr>
        <w:t xml:space="preserve">. </w:t>
      </w:r>
      <w:r w:rsidRPr="002D399D">
        <w:rPr>
          <w:rFonts w:eastAsia="Arial Unicode MS" w:cs="Guttman Drogolin"/>
          <w:sz w:val="28"/>
          <w:szCs w:val="28"/>
          <w:rtl/>
        </w:rPr>
        <w:t>מע"ל פט</w:t>
      </w:r>
      <w:r w:rsidR="002D399D">
        <w:rPr>
          <w:rFonts w:eastAsia="Arial Unicode MS" w:cs="Guttman Drogolin"/>
          <w:sz w:val="28"/>
          <w:szCs w:val="28"/>
          <w:rtl/>
        </w:rPr>
        <w:t>)</w:t>
      </w:r>
    </w:p>
    <w:p w14:paraId="2065E0FA" w14:textId="447073D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עבור השרים הפגועים - היה זה כזריית מלח על פצע פתוח! הם לא יכלו לסבול זאת</w:t>
      </w:r>
      <w:r w:rsidR="002D399D">
        <w:rPr>
          <w:rFonts w:eastAsia="Arial Unicode MS" w:cs="Guttman Drogolin"/>
          <w:sz w:val="28"/>
          <w:szCs w:val="28"/>
          <w:rtl/>
        </w:rPr>
        <w:t xml:space="preserve">. </w:t>
      </w:r>
      <w:r w:rsidRPr="002D399D">
        <w:rPr>
          <w:rFonts w:eastAsia="Arial Unicode MS" w:cs="Guttman Drogolin"/>
          <w:sz w:val="28"/>
          <w:szCs w:val="28"/>
          <w:rtl/>
        </w:rPr>
        <w:t>ובמיוחד שמרדכי היהודי הגאה - דן דיני ממונות לפי דין ישראל! יהודים רבים מגיעים אל פתחו כדי לשאול שאלות הלכתיות</w:t>
      </w:r>
      <w:r w:rsidR="002D399D">
        <w:rPr>
          <w:rFonts w:eastAsia="Arial Unicode MS" w:cs="Guttman Drogolin"/>
          <w:sz w:val="28"/>
          <w:szCs w:val="28"/>
          <w:rtl/>
        </w:rPr>
        <w:t xml:space="preserve">. </w:t>
      </w:r>
      <w:r w:rsidRPr="002D399D">
        <w:rPr>
          <w:rFonts w:eastAsia="Arial Unicode MS" w:cs="Guttman Drogolin"/>
          <w:sz w:val="28"/>
          <w:szCs w:val="28"/>
          <w:rtl/>
        </w:rPr>
        <w:t>מה המלך רוצה לפתוח כאן - ישיבה?!</w:t>
      </w:r>
      <w:r w:rsidR="002D399D">
        <w:rPr>
          <w:rFonts w:eastAsia="Arial Unicode MS" w:cs="Guttman Drogolin"/>
          <w:sz w:val="28"/>
          <w:szCs w:val="28"/>
          <w:rtl/>
        </w:rPr>
        <w:t xml:space="preserve">... </w:t>
      </w:r>
      <w:r w:rsidRPr="002D399D">
        <w:rPr>
          <w:rFonts w:eastAsia="Arial Unicode MS" w:cs="Guttman Drogolin"/>
          <w:sz w:val="28"/>
          <w:szCs w:val="28"/>
          <w:rtl/>
        </w:rPr>
        <w:t>האווירה בארמון נעשתה מתוחה וממורמרת</w:t>
      </w:r>
      <w:r w:rsidR="002D399D">
        <w:rPr>
          <w:rFonts w:eastAsia="Arial Unicode MS" w:cs="Guttman Drogolin"/>
          <w:sz w:val="28"/>
          <w:szCs w:val="28"/>
          <w:rtl/>
        </w:rPr>
        <w:t xml:space="preserve">. </w:t>
      </w:r>
    </w:p>
    <w:p w14:paraId="34ED3727" w14:textId="7777777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אבל אף אחד לא העיז לדבר</w:t>
      </w:r>
      <w:r w:rsidRPr="002D399D">
        <w:rPr>
          <w:rFonts w:eastAsia="Arial Unicode MS" w:cs="Guttman Drogolin"/>
          <w:sz w:val="28"/>
          <w:szCs w:val="28"/>
        </w:rPr>
        <w:t>!</w:t>
      </w:r>
    </w:p>
    <w:p w14:paraId="6F727F28" w14:textId="0C33289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אוי ואבוי למי שיעז לפצות את פיו נגד המלך, או להעיר איזו הערת ביקורת! מי יודע מה המלך המשוגע הזה מסוגל לעשות לו?! אי אפשר אפילו לפרוק את המועקה הכבדה באוזני חבר לצרה - לך תדע אם הוא לא יחליט פתאום להלשין עליך למלך, כדי למצוא חן בעיניו</w:t>
      </w:r>
      <w:r w:rsidR="002D399D">
        <w:rPr>
          <w:rFonts w:eastAsia="Arial Unicode MS" w:cs="Guttman Drogolin"/>
          <w:sz w:val="28"/>
          <w:szCs w:val="28"/>
          <w:rtl/>
        </w:rPr>
        <w:t xml:space="preserve">. </w:t>
      </w:r>
      <w:r w:rsidRPr="002D399D">
        <w:rPr>
          <w:rFonts w:eastAsia="Arial Unicode MS" w:cs="Guttman Drogolin"/>
          <w:sz w:val="28"/>
          <w:szCs w:val="28"/>
          <w:rtl/>
        </w:rPr>
        <w:t>כולם תוססים, כולם רותחים, אך אף אחד אינו מעיז לדבר</w:t>
      </w:r>
      <w:r w:rsidR="002D399D">
        <w:rPr>
          <w:rFonts w:eastAsia="Arial Unicode MS" w:cs="Guttman Drogolin"/>
          <w:sz w:val="28"/>
          <w:szCs w:val="28"/>
          <w:rtl/>
        </w:rPr>
        <w:t xml:space="preserve">. </w:t>
      </w:r>
    </w:p>
    <w:p w14:paraId="092A608D" w14:textId="77777777" w:rsidR="007D0BF8" w:rsidRPr="002D399D" w:rsidRDefault="007D0BF8" w:rsidP="002D399D">
      <w:pPr>
        <w:spacing w:after="0" w:line="276" w:lineRule="auto"/>
        <w:jc w:val="both"/>
        <w:rPr>
          <w:rFonts w:eastAsia="Arial Unicode MS" w:cs="Guttman Drogolin"/>
          <w:sz w:val="28"/>
          <w:szCs w:val="28"/>
        </w:rPr>
      </w:pPr>
    </w:p>
    <w:p w14:paraId="18E9535D" w14:textId="77777777" w:rsidR="007D0BF8" w:rsidRPr="002D399D" w:rsidRDefault="002D6133" w:rsidP="002D399D">
      <w:pPr>
        <w:spacing w:after="0" w:line="276" w:lineRule="auto"/>
        <w:jc w:val="both"/>
        <w:rPr>
          <w:rFonts w:eastAsia="Arial Unicode MS" w:cs="Guttman Drogolin"/>
          <w:sz w:val="28"/>
          <w:szCs w:val="28"/>
        </w:rPr>
      </w:pPr>
      <w:bookmarkStart w:id="77" w:name="HtmpReportNum0058_L2"/>
      <w:bookmarkStart w:id="78" w:name="בגתןBותרש"/>
      <w:bookmarkEnd w:id="77"/>
      <w:bookmarkEnd w:id="78"/>
      <w:r w:rsidRPr="002D399D">
        <w:rPr>
          <w:rFonts w:eastAsia="Arial Unicode MS" w:cs="Guttman Drogolin"/>
          <w:sz w:val="28"/>
          <w:szCs w:val="28"/>
        </w:rPr>
        <w:pict w14:anchorId="0A0E80D9">
          <v:rect id="_x0000_i1051" style="width:0;height:1.5pt" o:hralign="center" o:hrstd="t" o:hrnoshade="t" o:hr="t" fillcolor="#e1e7f4" stroked="f"/>
        </w:pict>
      </w:r>
    </w:p>
    <w:p w14:paraId="27F34C8E"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בגתן ותרש</w:t>
      </w:r>
    </w:p>
    <w:p w14:paraId="3597D248" w14:textId="343A12FF"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אבל היו שניים - שדי, כבר התפוצצו מרוב כעס</w:t>
      </w:r>
      <w:r w:rsidR="002D399D">
        <w:rPr>
          <w:rFonts w:eastAsia="Arial Unicode MS" w:cs="Guttman Drogolin"/>
          <w:sz w:val="28"/>
          <w:szCs w:val="28"/>
          <w:rtl/>
        </w:rPr>
        <w:t xml:space="preserve">. </w:t>
      </w:r>
      <w:r w:rsidRPr="002D399D">
        <w:rPr>
          <w:rFonts w:eastAsia="Arial Unicode MS" w:cs="Guttman Drogolin"/>
          <w:sz w:val="28"/>
          <w:szCs w:val="28"/>
          <w:rtl/>
        </w:rPr>
        <w:t>היו אלה שני שומרי השער, בגתן ותרש</w:t>
      </w:r>
      <w:r w:rsidR="002D399D">
        <w:rPr>
          <w:rFonts w:eastAsia="Arial Unicode MS" w:cs="Guttman Drogolin"/>
          <w:sz w:val="28"/>
          <w:szCs w:val="28"/>
          <w:rtl/>
        </w:rPr>
        <w:t xml:space="preserve">. </w:t>
      </w:r>
      <w:r w:rsidRPr="002D399D">
        <w:rPr>
          <w:rFonts w:eastAsia="Arial Unicode MS" w:cs="Guttman Drogolin"/>
          <w:sz w:val="28"/>
          <w:szCs w:val="28"/>
          <w:rtl/>
        </w:rPr>
        <w:t>היה להם עבר מפואר, מִשְׂרוֹת מעולות</w:t>
      </w:r>
      <w:r w:rsidR="002D399D">
        <w:rPr>
          <w:rFonts w:eastAsia="Arial Unicode MS" w:cs="Guttman Drogolin"/>
          <w:sz w:val="28"/>
          <w:szCs w:val="28"/>
          <w:rtl/>
        </w:rPr>
        <w:t xml:space="preserve">. </w:t>
      </w:r>
      <w:r w:rsidRPr="002D399D">
        <w:rPr>
          <w:rFonts w:eastAsia="Arial Unicode MS" w:cs="Guttman Drogolin"/>
          <w:sz w:val="28"/>
          <w:szCs w:val="28"/>
          <w:rtl/>
        </w:rPr>
        <w:t xml:space="preserve">הם היו בעבר מקורבים אל המלך בלשצאר, אך גם בממשלתו של אחשוורוש הם קיבלו משרות מצוינות: 'בגתן' - הוא "בגתא", היה בעבר ממשרתיו האישיים של המלך - הוא זה שנמנה על המשלחת החשובה, שהתבקשה להביא את ושתי המלכה </w:t>
      </w:r>
      <w:r w:rsidRPr="002D399D">
        <w:rPr>
          <w:rFonts w:eastAsia="Arial Unicode MS" w:cs="Guttman Drogolin"/>
          <w:sz w:val="28"/>
          <w:szCs w:val="28"/>
          <w:rtl/>
        </w:rPr>
        <w:lastRenderedPageBreak/>
        <w:t>לפני המלך</w:t>
      </w:r>
      <w:r w:rsidRPr="002D399D">
        <w:rPr>
          <w:rFonts w:eastAsia="Arial Unicode MS" w:cs="Guttman Drogolin"/>
          <w:sz w:val="28"/>
          <w:szCs w:val="28"/>
        </w:rPr>
        <w:t>, </w:t>
      </w:r>
      <w:r w:rsidR="00C93EC0" w:rsidRPr="002D399D">
        <w:rPr>
          <w:rFonts w:eastAsia="Arial Unicode MS" w:cs="Guttman Drogolin"/>
          <w:sz w:val="28"/>
          <w:szCs w:val="28"/>
          <w:rtl/>
        </w:rPr>
        <w:t>[</w:t>
      </w:r>
      <w:r w:rsidRPr="002D399D">
        <w:rPr>
          <w:rFonts w:eastAsia="Arial Unicode MS" w:cs="Guttman Drogolin"/>
          <w:sz w:val="28"/>
          <w:szCs w:val="28"/>
          <w:rtl/>
        </w:rPr>
        <w:t>כעת השתנה שמו לבגתן - כמו 'בזתן</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האותיות ג' וז' בלשון הקודש לעיתים מתחלפות</w:t>
      </w:r>
      <w:r w:rsidR="002D399D">
        <w:rPr>
          <w:rFonts w:eastAsia="Arial Unicode MS" w:cs="Guttman Drogolin"/>
          <w:sz w:val="28"/>
          <w:szCs w:val="28"/>
          <w:rtl/>
        </w:rPr>
        <w:t>)</w:t>
      </w:r>
      <w:r w:rsidRPr="002D399D">
        <w:rPr>
          <w:rFonts w:eastAsia="Arial Unicode MS" w:cs="Guttman Drogolin"/>
          <w:sz w:val="28"/>
          <w:szCs w:val="28"/>
        </w:rPr>
        <w:t xml:space="preserve"> - </w:t>
      </w:r>
      <w:r w:rsidRPr="002D399D">
        <w:rPr>
          <w:rFonts w:eastAsia="Arial Unicode MS" w:cs="Guttman Drogolin"/>
          <w:sz w:val="28"/>
          <w:szCs w:val="28"/>
          <w:rtl/>
        </w:rPr>
        <w:t>שראוי הוא להתבזות</w:t>
      </w:r>
      <w:r w:rsidR="002D399D">
        <w:rPr>
          <w:rFonts w:eastAsia="Arial Unicode MS" w:cs="Guttman Drogolin"/>
          <w:sz w:val="28"/>
          <w:szCs w:val="28"/>
          <w:rtl/>
        </w:rPr>
        <w:t xml:space="preserve">. </w:t>
      </w:r>
      <w:r w:rsidR="00C93EC0" w:rsidRPr="002D399D">
        <w:rPr>
          <w:rFonts w:eastAsia="Arial Unicode MS" w:cs="Guttman Drogolin"/>
          <w:sz w:val="28"/>
          <w:szCs w:val="28"/>
        </w:rPr>
        <w:t>]</w:t>
      </w:r>
      <w:r w:rsidRPr="002D399D">
        <w:rPr>
          <w:rFonts w:eastAsia="Arial Unicode MS" w:cs="Guttman Drogolin"/>
          <w:sz w:val="28"/>
          <w:szCs w:val="28"/>
        </w:rPr>
        <w:t> </w:t>
      </w:r>
      <w:r w:rsidRPr="002D399D">
        <w:rPr>
          <w:rFonts w:eastAsia="Arial Unicode MS" w:cs="Guttman Drogolin"/>
          <w:sz w:val="28"/>
          <w:szCs w:val="28"/>
          <w:rtl/>
        </w:rPr>
        <w:t>ו'תרש' הוא "שתר", היה משבעת היועצים הבכירים של המלך</w:t>
      </w:r>
      <w:r w:rsidR="002D399D">
        <w:rPr>
          <w:rFonts w:eastAsia="Arial Unicode MS" w:cs="Guttman Drogolin"/>
          <w:sz w:val="28"/>
          <w:szCs w:val="28"/>
          <w:rtl/>
        </w:rPr>
        <w:t xml:space="preserve">. </w:t>
      </w:r>
      <w:r w:rsidRPr="002D399D">
        <w:rPr>
          <w:rFonts w:eastAsia="Arial Unicode MS" w:cs="Guttman Drogolin"/>
          <w:sz w:val="28"/>
          <w:szCs w:val="28"/>
          <w:rtl/>
        </w:rPr>
        <w:t>והנה עתה הורדו שניהם מגדולתם, ועליהם לעמוד על המשמר בשער כשוערים זוטרים! התפקיד ה"נכבד" הזה מחייב אותם לעמוד דום במשך כל המשמרת, ומידי פעם להגיש משקאות לפני המלך</w:t>
      </w:r>
      <w:r w:rsidR="002D399D">
        <w:rPr>
          <w:rFonts w:eastAsia="Arial Unicode MS" w:cs="Guttman Drogolin"/>
          <w:sz w:val="28"/>
          <w:szCs w:val="28"/>
          <w:rtl/>
        </w:rPr>
        <w:t xml:space="preserve">. </w:t>
      </w:r>
    </w:p>
    <w:p w14:paraId="4E9AB167" w14:textId="7777777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הרגליים כואבות, העלבון צורב - ועיניהם כלות בראותם את מרדכי היהודי </w:t>
      </w:r>
      <w:r w:rsidRPr="002D399D">
        <w:rPr>
          <w:rFonts w:eastAsia="Arial Unicode MS" w:cs="Guttman Drogolin"/>
          <w:b/>
          <w:bCs/>
          <w:sz w:val="28"/>
          <w:szCs w:val="28"/>
          <w:rtl/>
        </w:rPr>
        <w:t>יושב</w:t>
      </w:r>
      <w:r w:rsidRPr="002D399D">
        <w:rPr>
          <w:rFonts w:eastAsia="Arial Unicode MS" w:cs="Guttman Drogolin"/>
          <w:sz w:val="28"/>
          <w:szCs w:val="28"/>
          <w:rtl/>
        </w:rPr>
        <w:t> לו בנחת בשער המלך, בתפקיד בכיר ומכובד</w:t>
      </w:r>
      <w:r w:rsidRPr="002D399D">
        <w:rPr>
          <w:rFonts w:eastAsia="Arial Unicode MS" w:cs="Guttman Drogolin"/>
          <w:sz w:val="28"/>
          <w:szCs w:val="28"/>
        </w:rPr>
        <w:t>!</w:t>
      </w:r>
    </w:p>
    <w:p w14:paraId="210AA286" w14:textId="7777777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ואז עלה הרעיון הנועז</w:t>
      </w:r>
      <w:r w:rsidRPr="002D399D">
        <w:rPr>
          <w:rFonts w:eastAsia="Arial Unicode MS" w:cs="Guttman Drogolin"/>
          <w:sz w:val="28"/>
          <w:szCs w:val="28"/>
        </w:rPr>
        <w:t>!</w:t>
      </w:r>
    </w:p>
    <w:p w14:paraId="7E95B391" w14:textId="77777777" w:rsidR="007D0BF8" w:rsidRPr="002D399D" w:rsidRDefault="007D0BF8" w:rsidP="002D399D">
      <w:pPr>
        <w:spacing w:after="0" w:line="276" w:lineRule="auto"/>
        <w:jc w:val="both"/>
        <w:rPr>
          <w:rFonts w:eastAsia="Arial Unicode MS" w:cs="Guttman Drogolin"/>
          <w:sz w:val="28"/>
          <w:szCs w:val="28"/>
        </w:rPr>
      </w:pPr>
    </w:p>
    <w:p w14:paraId="152F79DE" w14:textId="77777777" w:rsidR="007D0BF8" w:rsidRPr="002D399D" w:rsidRDefault="002D6133" w:rsidP="002D399D">
      <w:pPr>
        <w:spacing w:after="0" w:line="276" w:lineRule="auto"/>
        <w:jc w:val="both"/>
        <w:rPr>
          <w:rFonts w:eastAsia="Arial Unicode MS" w:cs="Guttman Drogolin"/>
          <w:sz w:val="28"/>
          <w:szCs w:val="28"/>
        </w:rPr>
      </w:pPr>
      <w:bookmarkStart w:id="79" w:name="HtmpReportNum0059_L2"/>
      <w:bookmarkStart w:id="80" w:name="חורשיםBמזימות"/>
      <w:bookmarkEnd w:id="79"/>
      <w:bookmarkEnd w:id="80"/>
      <w:r w:rsidRPr="002D399D">
        <w:rPr>
          <w:rFonts w:eastAsia="Arial Unicode MS" w:cs="Guttman Drogolin"/>
          <w:sz w:val="28"/>
          <w:szCs w:val="28"/>
        </w:rPr>
        <w:pict w14:anchorId="6971AF9D">
          <v:rect id="_x0000_i1052" style="width:0;height:1.5pt" o:hralign="center" o:hrstd="t" o:hrnoshade="t" o:hr="t" fillcolor="#e1e7f4" stroked="f"/>
        </w:pict>
      </w:r>
    </w:p>
    <w:p w14:paraId="467430AA"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חורשים מזימות</w:t>
      </w:r>
    </w:p>
    <w:p w14:paraId="0F7C083C" w14:textId="21F88F2B"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בעצם הם לא העיזו לחשוב על זה לבד</w:t>
      </w:r>
      <w:r w:rsidR="002D399D">
        <w:rPr>
          <w:rFonts w:eastAsia="Arial Unicode MS" w:cs="Guttman Drogolin"/>
          <w:sz w:val="28"/>
          <w:szCs w:val="28"/>
          <w:rtl/>
        </w:rPr>
        <w:t xml:space="preserve">. </w:t>
      </w:r>
      <w:r w:rsidRPr="002D399D">
        <w:rPr>
          <w:rFonts w:eastAsia="Arial Unicode MS" w:cs="Guttman Drogolin"/>
          <w:sz w:val="28"/>
          <w:szCs w:val="28"/>
          <w:rtl/>
        </w:rPr>
        <w:t>היה זה המן הערמומי והמתוחבל, שראה בבגתן ותרש את האנשים המתאימים לביצוע מזימתו השפלה</w:t>
      </w:r>
      <w:r w:rsidR="002D399D">
        <w:rPr>
          <w:rFonts w:eastAsia="Arial Unicode MS" w:cs="Guttman Drogolin"/>
          <w:sz w:val="28"/>
          <w:szCs w:val="28"/>
          <w:rtl/>
        </w:rPr>
        <w:t xml:space="preserve">. </w:t>
      </w:r>
      <w:r w:rsidRPr="002D399D">
        <w:rPr>
          <w:rFonts w:eastAsia="Arial Unicode MS" w:cs="Guttman Drogolin"/>
          <w:sz w:val="28"/>
          <w:szCs w:val="28"/>
          <w:rtl/>
        </w:rPr>
        <w:t>אין יותר מתאימים מהם: ממורמרים, מתוסכלים, ומה שחשוב לא פחות - יש להם גישה זמינה אל המלך</w:t>
      </w:r>
      <w:r w:rsidR="002D399D">
        <w:rPr>
          <w:rFonts w:eastAsia="Arial Unicode MS" w:cs="Guttman Drogolin"/>
          <w:sz w:val="28"/>
          <w:szCs w:val="28"/>
          <w:rtl/>
        </w:rPr>
        <w:t xml:space="preserve">. </w:t>
      </w:r>
    </w:p>
    <w:p w14:paraId="5929D99F" w14:textId="727BB92E" w:rsidR="00FE063C" w:rsidRPr="002D399D" w:rsidRDefault="00FE063C" w:rsidP="002D399D">
      <w:pPr>
        <w:spacing w:after="0" w:line="276" w:lineRule="auto"/>
        <w:jc w:val="both"/>
        <w:rPr>
          <w:rFonts w:eastAsia="Arial Unicode MS" w:cs="Guttman Drogolin"/>
          <w:sz w:val="28"/>
          <w:szCs w:val="28"/>
          <w:rtl/>
        </w:rPr>
      </w:pPr>
    </w:p>
    <w:p w14:paraId="5C15E946" w14:textId="4A3C0A4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אבל המן היה זהיר</w:t>
      </w:r>
      <w:r w:rsidR="002D399D">
        <w:rPr>
          <w:rFonts w:eastAsia="Arial Unicode MS" w:cs="Guttman Drogolin"/>
          <w:sz w:val="28"/>
          <w:szCs w:val="28"/>
          <w:rtl/>
        </w:rPr>
        <w:t xml:space="preserve">. </w:t>
      </w:r>
      <w:r w:rsidRPr="002D399D">
        <w:rPr>
          <w:rFonts w:eastAsia="Arial Unicode MS" w:cs="Guttman Drogolin"/>
          <w:sz w:val="28"/>
          <w:szCs w:val="28"/>
          <w:rtl/>
        </w:rPr>
        <w:t>הוא לא ילכלך את צווארונו הלבן</w:t>
      </w:r>
      <w:r w:rsidR="002D399D">
        <w:rPr>
          <w:rFonts w:eastAsia="Arial Unicode MS" w:cs="Guttman Drogolin"/>
          <w:sz w:val="28"/>
          <w:szCs w:val="28"/>
          <w:rtl/>
        </w:rPr>
        <w:t xml:space="preserve">. </w:t>
      </w:r>
      <w:r w:rsidRPr="002D399D">
        <w:rPr>
          <w:rFonts w:eastAsia="Arial Unicode MS" w:cs="Guttman Drogolin"/>
          <w:sz w:val="28"/>
          <w:szCs w:val="28"/>
          <w:rtl/>
        </w:rPr>
        <w:t>הוא ידע שבגתן ותרש בעצם יכולים לעשות את העבודה היטב גם בלעדיו, מה שחסר זה רק לתווך קצת ביניהם ו'להדליק' אותם</w:t>
      </w:r>
      <w:r w:rsidR="002D399D">
        <w:rPr>
          <w:rFonts w:eastAsia="Arial Unicode MS" w:cs="Guttman Drogolin"/>
          <w:sz w:val="28"/>
          <w:szCs w:val="28"/>
          <w:rtl/>
        </w:rPr>
        <w:t xml:space="preserve">. </w:t>
      </w:r>
      <w:r w:rsidRPr="002D399D">
        <w:rPr>
          <w:rFonts w:eastAsia="Arial Unicode MS" w:cs="Guttman Drogolin"/>
          <w:sz w:val="28"/>
          <w:szCs w:val="28"/>
          <w:rtl/>
        </w:rPr>
        <w:t>וזה מה שהוא עשה - הניח גפרור בוער על חבית הנפט ומיהר להתרחק לפני פרוץ הדליקה</w:t>
      </w:r>
      <w:r w:rsidR="002D399D">
        <w:rPr>
          <w:rFonts w:eastAsia="Arial Unicode MS" w:cs="Guttman Drogolin"/>
          <w:sz w:val="28"/>
          <w:szCs w:val="28"/>
          <w:rtl/>
        </w:rPr>
        <w:t xml:space="preserve">... </w:t>
      </w:r>
    </w:p>
    <w:p w14:paraId="39B342E8" w14:textId="48A3605C" w:rsidR="00FE063C"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sz w:val="28"/>
          <w:szCs w:val="28"/>
          <w:rtl/>
        </w:rPr>
        <w:t>כמה רמזים וקריצות בעיניים, עד שהמן נתן להם להבין שהם בעצם 'משדרים על אותו גל'</w:t>
      </w:r>
      <w:r w:rsidR="002D399D">
        <w:rPr>
          <w:rFonts w:eastAsia="Arial Unicode MS" w:cs="Guttman Drogolin"/>
          <w:sz w:val="28"/>
          <w:szCs w:val="28"/>
          <w:rtl/>
        </w:rPr>
        <w:t xml:space="preserve">. </w:t>
      </w:r>
    </w:p>
    <w:p w14:paraId="7119A59F" w14:textId="77777777" w:rsidR="00FE063C" w:rsidRPr="002D399D" w:rsidRDefault="00FE063C" w:rsidP="002D399D">
      <w:pPr>
        <w:spacing w:after="0" w:line="276" w:lineRule="auto"/>
        <w:jc w:val="both"/>
        <w:rPr>
          <w:rFonts w:eastAsia="Arial Unicode MS" w:cs="Guttman Drogolin"/>
          <w:sz w:val="28"/>
          <w:szCs w:val="28"/>
          <w:rtl/>
        </w:rPr>
      </w:pPr>
    </w:p>
    <w:p w14:paraId="3C5861DB" w14:textId="365BB46D"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כעת התחילו בגתן ותרש לדבר ביניהם ישירות וגלויות: זהו זה</w:t>
      </w:r>
      <w:r w:rsidR="002D399D">
        <w:rPr>
          <w:rFonts w:eastAsia="Arial Unicode MS" w:cs="Guttman Drogolin"/>
          <w:sz w:val="28"/>
          <w:szCs w:val="28"/>
          <w:rtl/>
        </w:rPr>
        <w:t xml:space="preserve">. </w:t>
      </w:r>
      <w:r w:rsidRPr="002D399D">
        <w:rPr>
          <w:rFonts w:eastAsia="Arial Unicode MS" w:cs="Guttman Drogolin"/>
          <w:sz w:val="28"/>
          <w:szCs w:val="28"/>
          <w:rtl/>
        </w:rPr>
        <w:t>צריך לשים קץ לשיגעונות של המלך הזה</w:t>
      </w:r>
      <w:r w:rsidR="002D399D">
        <w:rPr>
          <w:rFonts w:eastAsia="Arial Unicode MS" w:cs="Guttman Drogolin"/>
          <w:sz w:val="28"/>
          <w:szCs w:val="28"/>
          <w:rtl/>
        </w:rPr>
        <w:t xml:space="preserve">. </w:t>
      </w:r>
      <w:r w:rsidRPr="002D399D">
        <w:rPr>
          <w:rFonts w:eastAsia="Arial Unicode MS" w:cs="Guttman Drogolin"/>
          <w:sz w:val="28"/>
          <w:szCs w:val="28"/>
          <w:rtl/>
        </w:rPr>
        <w:t>הגיע הזמן שאנו נקום ונעשה את מה שכולם מפחדים לעשות: לחולל כאן מהפכה! להרוג את המלך אחשורוש ההפכפך, ולהשיב את הסדר על כנו</w:t>
      </w:r>
      <w:r w:rsidR="002D399D">
        <w:rPr>
          <w:rFonts w:eastAsia="Arial Unicode MS" w:cs="Guttman Drogolin"/>
          <w:sz w:val="28"/>
          <w:szCs w:val="28"/>
          <w:rtl/>
        </w:rPr>
        <w:t xml:space="preserve">. </w:t>
      </w:r>
    </w:p>
    <w:p w14:paraId="43D6CE8D" w14:textId="4BF2011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אין מה לדאוג: לאחר שנצליח להרוג את המלך, אף אחד לא יתבע אותנו על כך</w:t>
      </w:r>
      <w:r w:rsidR="002D399D">
        <w:rPr>
          <w:rFonts w:eastAsia="Arial Unicode MS" w:cs="Guttman Drogolin"/>
          <w:sz w:val="28"/>
          <w:szCs w:val="28"/>
          <w:rtl/>
        </w:rPr>
        <w:t xml:space="preserve">. </w:t>
      </w:r>
      <w:r w:rsidRPr="002D399D">
        <w:rPr>
          <w:rFonts w:eastAsia="Arial Unicode MS" w:cs="Guttman Drogolin"/>
          <w:sz w:val="28"/>
          <w:szCs w:val="28"/>
          <w:rtl/>
        </w:rPr>
        <w:t>להיפך, כולם ישמחו, ועוד יבואו ויוקירו אותנו על כך! שהרי חוץ מאתנו, עוד שרים רבים בממשלה היו קרובים וידידים למלך בלשצאר</w:t>
      </w:r>
      <w:r w:rsidR="002D399D">
        <w:rPr>
          <w:rFonts w:eastAsia="Arial Unicode MS" w:cs="Guttman Drogolin"/>
          <w:sz w:val="28"/>
          <w:szCs w:val="28"/>
          <w:rtl/>
        </w:rPr>
        <w:t xml:space="preserve">. </w:t>
      </w:r>
      <w:r w:rsidRPr="002D399D">
        <w:rPr>
          <w:rFonts w:eastAsia="Arial Unicode MS" w:cs="Guttman Drogolin"/>
          <w:sz w:val="28"/>
          <w:szCs w:val="28"/>
          <w:rtl/>
        </w:rPr>
        <w:t>כולם כואבים כמונו את המהלכים האחרונים של הריגת ושתי ולקיחת אסתר</w:t>
      </w:r>
      <w:r w:rsidR="002D399D">
        <w:rPr>
          <w:rFonts w:eastAsia="Arial Unicode MS" w:cs="Guttman Drogolin"/>
          <w:sz w:val="28"/>
          <w:szCs w:val="28"/>
          <w:rtl/>
        </w:rPr>
        <w:t xml:space="preserve">. </w:t>
      </w:r>
      <w:r w:rsidRPr="002D399D">
        <w:rPr>
          <w:rFonts w:eastAsia="Arial Unicode MS" w:cs="Guttman Drogolin"/>
          <w:sz w:val="28"/>
          <w:szCs w:val="28"/>
          <w:rtl/>
        </w:rPr>
        <w:t xml:space="preserve">גם השרים </w:t>
      </w:r>
      <w:r w:rsidRPr="002D399D">
        <w:rPr>
          <w:rFonts w:eastAsia="Arial Unicode MS" w:cs="Guttman Drogolin"/>
          <w:sz w:val="28"/>
          <w:szCs w:val="28"/>
          <w:rtl/>
        </w:rPr>
        <w:lastRenderedPageBreak/>
        <w:t>המדיים והפרסיים אינם אוהדים את המלך, במיוחד לאחר פיזור הנערות, כך שאין לנו ממי לפחד</w:t>
      </w:r>
      <w:r w:rsidR="002D399D">
        <w:rPr>
          <w:rFonts w:eastAsia="Arial Unicode MS" w:cs="Guttman Drogolin"/>
          <w:sz w:val="28"/>
          <w:szCs w:val="28"/>
          <w:rtl/>
        </w:rPr>
        <w:t xml:space="preserve">. </w:t>
      </w:r>
    </w:p>
    <w:p w14:paraId="0EBA553A" w14:textId="5AF9DF98"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אבל איך עושים את זה? זה באמת קצת מורכב</w:t>
      </w:r>
      <w:r w:rsidR="002D399D">
        <w:rPr>
          <w:rFonts w:eastAsia="Arial Unicode MS" w:cs="Guttman Drogolin"/>
          <w:sz w:val="28"/>
          <w:szCs w:val="28"/>
          <w:rtl/>
        </w:rPr>
        <w:t xml:space="preserve">. </w:t>
      </w:r>
      <w:r w:rsidRPr="002D399D">
        <w:rPr>
          <w:rFonts w:eastAsia="Arial Unicode MS" w:cs="Guttman Drogolin"/>
          <w:sz w:val="28"/>
          <w:szCs w:val="28"/>
          <w:rtl/>
        </w:rPr>
        <w:t>הדרך האפשרית ביותר עבורנו להרוג את המלך היא על ידי שנכניס ארס של נחש לתוך המשקה של המלך, וכך נרעיל אותו</w:t>
      </w:r>
      <w:r w:rsidR="002D399D">
        <w:rPr>
          <w:rFonts w:eastAsia="Arial Unicode MS" w:cs="Guttman Drogolin"/>
          <w:sz w:val="28"/>
          <w:szCs w:val="28"/>
          <w:rtl/>
        </w:rPr>
        <w:t xml:space="preserve">. </w:t>
      </w:r>
      <w:r w:rsidRPr="002D399D">
        <w:rPr>
          <w:rFonts w:eastAsia="Arial Unicode MS" w:cs="Guttman Drogolin"/>
          <w:sz w:val="28"/>
          <w:szCs w:val="28"/>
          <w:rtl/>
        </w:rPr>
        <w:t>אבל זה לא פשוט, כי חליבת הארס מן הנחש והכנתו והבאתו אורכת שעות ארוכות, ואילו אנחנו עובדים במשמרות יום ולילה - כל אחד 6 שעות ביום ו-6 שעות בלילה</w:t>
      </w:r>
      <w:r w:rsidR="002D399D">
        <w:rPr>
          <w:rFonts w:eastAsia="Arial Unicode MS" w:cs="Guttman Drogolin"/>
          <w:sz w:val="28"/>
          <w:szCs w:val="28"/>
          <w:rtl/>
        </w:rPr>
        <w:t xml:space="preserve">. </w:t>
      </w:r>
      <w:r w:rsidRPr="002D399D">
        <w:rPr>
          <w:rFonts w:eastAsia="Arial Unicode MS" w:cs="Guttman Drogolin"/>
          <w:sz w:val="28"/>
          <w:szCs w:val="28"/>
          <w:rtl/>
        </w:rPr>
        <w:t>לא נוכל בזמן החופשי להספיק להכין את הארס</w:t>
      </w:r>
      <w:r w:rsidR="002D399D">
        <w:rPr>
          <w:rFonts w:eastAsia="Arial Unicode MS" w:cs="Guttman Drogolin"/>
          <w:sz w:val="28"/>
          <w:szCs w:val="28"/>
          <w:rtl/>
        </w:rPr>
        <w:t xml:space="preserve">. </w:t>
      </w:r>
      <w:r w:rsidRPr="002D399D">
        <w:rPr>
          <w:rFonts w:eastAsia="Arial Unicode MS" w:cs="Guttman Drogolin"/>
          <w:sz w:val="28"/>
          <w:szCs w:val="28"/>
          <w:rtl/>
        </w:rPr>
        <w:t>אם כן הטוב ביותר, שאחד מאתנו ישמור שתי משמרות רצופות, ובזמן הזה ילך השני להכין את הארס</w:t>
      </w:r>
      <w:r w:rsidR="002D399D">
        <w:rPr>
          <w:rFonts w:eastAsia="Arial Unicode MS" w:cs="Guttman Drogolin"/>
          <w:sz w:val="28"/>
          <w:szCs w:val="28"/>
          <w:rtl/>
        </w:rPr>
        <w:t xml:space="preserve">. </w:t>
      </w:r>
    </w:p>
    <w:p w14:paraId="2C98C8D7" w14:textId="77777777" w:rsidR="007D0BF8" w:rsidRPr="002D399D" w:rsidRDefault="007D0BF8" w:rsidP="002D399D">
      <w:pPr>
        <w:spacing w:after="0" w:line="276" w:lineRule="auto"/>
        <w:jc w:val="both"/>
        <w:rPr>
          <w:rFonts w:eastAsia="Arial Unicode MS" w:cs="Guttman Drogolin"/>
          <w:sz w:val="28"/>
          <w:szCs w:val="28"/>
        </w:rPr>
      </w:pPr>
    </w:p>
    <w:p w14:paraId="318E17C7" w14:textId="77777777" w:rsidR="007D0BF8" w:rsidRPr="002D399D" w:rsidRDefault="002D6133" w:rsidP="002D399D">
      <w:pPr>
        <w:spacing w:after="0" w:line="276" w:lineRule="auto"/>
        <w:jc w:val="both"/>
        <w:rPr>
          <w:rFonts w:eastAsia="Arial Unicode MS" w:cs="Guttman Drogolin"/>
          <w:sz w:val="28"/>
          <w:szCs w:val="28"/>
        </w:rPr>
      </w:pPr>
      <w:bookmarkStart w:id="81" w:name="HtmpReportNum0060_L2"/>
      <w:bookmarkStart w:id="82" w:name="אכןBנודעBהדבר"/>
      <w:bookmarkEnd w:id="81"/>
      <w:bookmarkEnd w:id="82"/>
      <w:r w:rsidRPr="002D399D">
        <w:rPr>
          <w:rFonts w:eastAsia="Arial Unicode MS" w:cs="Guttman Drogolin"/>
          <w:sz w:val="28"/>
          <w:szCs w:val="28"/>
        </w:rPr>
        <w:pict w14:anchorId="496B0F5F">
          <v:rect id="_x0000_i1053" style="width:0;height:1.5pt" o:hralign="center" o:hrstd="t" o:hrnoshade="t" o:hr="t" fillcolor="#e1e7f4" stroked="f"/>
        </w:pict>
      </w:r>
    </w:p>
    <w:p w14:paraId="4754F8A5"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אכן נודע הדבר</w:t>
      </w:r>
    </w:p>
    <w:p w14:paraId="506C2996" w14:textId="5EA93A9B"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וַיִּוָּדַע הַדָּבָר לְמָרְדֳּכַי, וַיַּגֵּד לְאֶסְתֵּר הַמַּלְכָּה, וַתּאמֶר אֶסְתֵּר לַמֶּלֶךְ בְּשֵׁם מָרְדֳּכָי</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טורסיים היו בגתן ותרש, ואת דברי מזימתם דיברו בשפה הטורסית, שאינה מקובלת בפרס</w:t>
      </w:r>
      <w:r w:rsidR="002D399D">
        <w:rPr>
          <w:rFonts w:eastAsia="Arial Unicode MS" w:cs="Guttman Drogolin"/>
          <w:sz w:val="28"/>
          <w:szCs w:val="28"/>
          <w:rtl/>
        </w:rPr>
        <w:t xml:space="preserve">. </w:t>
      </w:r>
      <w:r w:rsidRPr="002D399D">
        <w:rPr>
          <w:rFonts w:eastAsia="Arial Unicode MS" w:cs="Guttman Drogolin"/>
          <w:sz w:val="28"/>
          <w:szCs w:val="28"/>
          <w:rtl/>
        </w:rPr>
        <w:t>הם לא חששו לדבר ליד מרדכי, בחושבם כי הוא אינו מבין את שפתם</w:t>
      </w:r>
      <w:r w:rsidR="002D399D">
        <w:rPr>
          <w:rFonts w:eastAsia="Arial Unicode MS" w:cs="Guttman Drogolin"/>
          <w:sz w:val="28"/>
          <w:szCs w:val="28"/>
          <w:rtl/>
        </w:rPr>
        <w:t xml:space="preserve">. </w:t>
      </w:r>
      <w:r w:rsidRPr="002D399D">
        <w:rPr>
          <w:rFonts w:eastAsia="Arial Unicode MS" w:cs="Guttman Drogolin"/>
          <w:sz w:val="28"/>
          <w:szCs w:val="28"/>
          <w:rtl/>
        </w:rPr>
        <w:t>אך הם לא ידעו שמרדכי היהודי, כמו יתר חברי הסנהדרין, היה בקי בשבעים לשונות, ומבין יפה יפה את שפתם</w:t>
      </w:r>
      <w:r w:rsidR="002D399D">
        <w:rPr>
          <w:rFonts w:eastAsia="Arial Unicode MS" w:cs="Guttman Drogolin"/>
          <w:sz w:val="28"/>
          <w:szCs w:val="28"/>
          <w:rtl/>
        </w:rPr>
        <w:t xml:space="preserve">. </w:t>
      </w:r>
      <w:r w:rsidR="00C93EC0" w:rsidRPr="002D399D">
        <w:rPr>
          <w:rFonts w:eastAsia="Arial Unicode MS" w:cs="Guttman Drogolin"/>
          <w:sz w:val="28"/>
          <w:szCs w:val="28"/>
          <w:rtl/>
        </w:rPr>
        <w:t>[</w:t>
      </w:r>
      <w:r w:rsidRPr="002D399D">
        <w:rPr>
          <w:rFonts w:eastAsia="Arial Unicode MS" w:cs="Guttman Drogolin"/>
          <w:sz w:val="28"/>
          <w:szCs w:val="28"/>
          <w:rtl/>
        </w:rPr>
        <w:t>מרדכי היה מצטיין בזה במיוחד, ובספר עזרא</w:t>
      </w:r>
      <w:r w:rsidR="002D399D">
        <w:rPr>
          <w:rFonts w:eastAsia="Arial Unicode MS" w:cs="Guttman Drogolin"/>
          <w:sz w:val="28"/>
          <w:szCs w:val="28"/>
          <w:rtl/>
        </w:rPr>
        <w:t xml:space="preserve"> (</w:t>
      </w:r>
      <w:r w:rsidRPr="002D399D">
        <w:rPr>
          <w:rFonts w:eastAsia="Arial Unicode MS" w:cs="Guttman Drogolin"/>
          <w:sz w:val="28"/>
          <w:szCs w:val="28"/>
          <w:rtl/>
        </w:rPr>
        <w:t>ב ב</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נקרא שמו "בלשן", שהיה בולל הלשונות ודורשן - דקדקן</w:t>
      </w:r>
      <w:r w:rsidR="00C93EC0" w:rsidRPr="002D399D">
        <w:rPr>
          <w:rFonts w:eastAsia="Arial Unicode MS" w:cs="Guttman Drogolin"/>
          <w:sz w:val="28"/>
          <w:szCs w:val="28"/>
          <w:rtl/>
        </w:rPr>
        <w:t>]</w:t>
      </w:r>
      <w:r w:rsidR="002D399D">
        <w:rPr>
          <w:rFonts w:eastAsia="Arial Unicode MS" w:cs="Guttman Drogolin"/>
          <w:sz w:val="28"/>
          <w:szCs w:val="28"/>
          <w:rtl/>
        </w:rPr>
        <w:t xml:space="preserve">. </w:t>
      </w:r>
    </w:p>
    <w:p w14:paraId="090D53CB" w14:textId="32A7A57E" w:rsidR="00FE063C"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כששמע זאת מרדכי, הבין כי טמונה כאן סכנה - לא רק לחייו של אחשוורוש, אלא אף ליהודים</w:t>
      </w:r>
      <w:r w:rsidR="002D399D">
        <w:rPr>
          <w:rFonts w:eastAsia="Arial Unicode MS" w:cs="Guttman Drogolin"/>
          <w:sz w:val="28"/>
          <w:szCs w:val="28"/>
          <w:rtl/>
        </w:rPr>
        <w:t xml:space="preserve">. </w:t>
      </w:r>
      <w:r w:rsidRPr="002D399D">
        <w:rPr>
          <w:rFonts w:eastAsia="Arial Unicode MS" w:cs="Guttman Drogolin"/>
          <w:sz w:val="28"/>
          <w:szCs w:val="28"/>
          <w:rtl/>
        </w:rPr>
        <w:t>אם ימות המלך - תתחולל מהפכה, ומהפכות תמיד מסוכנות הן ליהודים </w:t>
      </w:r>
      <w:r w:rsidR="00C93EC0" w:rsidRPr="002D399D">
        <w:rPr>
          <w:rFonts w:eastAsia="Arial Unicode MS" w:cs="Guttman Drogolin"/>
          <w:sz w:val="28"/>
          <w:szCs w:val="28"/>
          <w:rtl/>
        </w:rPr>
        <w:t>[</w:t>
      </w:r>
      <w:r w:rsidRPr="002D399D">
        <w:rPr>
          <w:rFonts w:eastAsia="Arial Unicode MS" w:cs="Guttman Drogolin"/>
          <w:sz w:val="28"/>
          <w:szCs w:val="28"/>
          <w:rtl/>
        </w:rPr>
        <w:t>ההיסטוריה הוכיחה זאת רבות, לצערנו הרב</w:t>
      </w:r>
      <w:r w:rsidR="00C93EC0" w:rsidRPr="002D399D">
        <w:rPr>
          <w:rFonts w:eastAsia="Arial Unicode MS" w:cs="Guttman Drogolin"/>
          <w:sz w:val="28"/>
          <w:szCs w:val="28"/>
          <w:rtl/>
        </w:rPr>
        <w:t>]</w:t>
      </w:r>
      <w:r w:rsidR="00FE063C" w:rsidRPr="002D399D">
        <w:rPr>
          <w:rFonts w:eastAsia="Arial Unicode MS" w:cs="Guttman Drogolin"/>
          <w:sz w:val="28"/>
          <w:szCs w:val="28"/>
        </w:rPr>
        <w:t>/</w:t>
      </w:r>
    </w:p>
    <w:p w14:paraId="4CC3361A" w14:textId="5FA10783"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היהודים הם שתמיד ימצאו האשמים, ובפרט לאור העובדה שבדיוק לאחרונה נתמנה מרדכי ליועץ בכיר למלך! הלוא זה יהיה ברור כשמש שהוא זה שעמד מאחורי הדברים</w:t>
      </w:r>
      <w:r w:rsidR="002D399D">
        <w:rPr>
          <w:rFonts w:eastAsia="Arial Unicode MS" w:cs="Guttman Drogolin"/>
          <w:sz w:val="28"/>
          <w:szCs w:val="28"/>
          <w:rtl/>
        </w:rPr>
        <w:t xml:space="preserve">. </w:t>
      </w:r>
      <w:r w:rsidRPr="002D399D">
        <w:rPr>
          <w:rFonts w:eastAsia="Arial Unicode MS" w:cs="Guttman Drogolin"/>
          <w:sz w:val="28"/>
          <w:szCs w:val="28"/>
          <w:rtl/>
        </w:rPr>
        <w:t>ומי יודע - אולי אף יגלו את זהותה היהודית של אסתר, ואז העלילה כבר תהיה מושלמת: לאף אחד לא יהיה ספק בדבר, שההתנקשות לחיי המלך נעשתה מתוך שיתוף פעולה מלא של המלכה הבוגדת</w:t>
      </w:r>
      <w:r w:rsidR="002D399D">
        <w:rPr>
          <w:rFonts w:eastAsia="Arial Unicode MS" w:cs="Guttman Drogolin"/>
          <w:sz w:val="28"/>
          <w:szCs w:val="28"/>
          <w:rtl/>
        </w:rPr>
        <w:t xml:space="preserve">. </w:t>
      </w:r>
      <w:r w:rsidRPr="002D399D">
        <w:rPr>
          <w:rFonts w:eastAsia="Arial Unicode MS" w:cs="Guttman Drogolin"/>
          <w:sz w:val="28"/>
          <w:szCs w:val="28"/>
          <w:rtl/>
        </w:rPr>
        <w:t>עובדה: בימיה של ושתי - מי העז לשלוח יד במלך</w:t>
      </w:r>
      <w:r w:rsidRPr="002D399D">
        <w:rPr>
          <w:rFonts w:eastAsia="Arial Unicode MS" w:cs="Guttman Drogolin"/>
          <w:sz w:val="28"/>
          <w:szCs w:val="28"/>
        </w:rPr>
        <w:t>?!</w:t>
      </w:r>
    </w:p>
    <w:p w14:paraId="3F7E45B9" w14:textId="6084411F" w:rsidR="00FE063C" w:rsidRPr="002D399D" w:rsidRDefault="00FE063C" w:rsidP="002D399D">
      <w:pPr>
        <w:spacing w:after="0" w:line="276" w:lineRule="auto"/>
        <w:jc w:val="both"/>
        <w:rPr>
          <w:rFonts w:eastAsia="Arial Unicode MS" w:cs="Guttman Drogolin"/>
          <w:sz w:val="28"/>
          <w:szCs w:val="28"/>
          <w:rtl/>
        </w:rPr>
      </w:pPr>
    </w:p>
    <w:p w14:paraId="199C575A" w14:textId="5D38A2A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הבין מרדכי, שאם משמים דאגו ליידע אותו על ההתנקשות המתוכננת, אות היא שעליו לפעול למען סיכולה, וליידע על כך את המלך</w:t>
      </w:r>
      <w:r w:rsidR="002D399D">
        <w:rPr>
          <w:rFonts w:eastAsia="Arial Unicode MS" w:cs="Guttman Drogolin"/>
          <w:sz w:val="28"/>
          <w:szCs w:val="28"/>
          <w:rtl/>
        </w:rPr>
        <w:t xml:space="preserve">. </w:t>
      </w:r>
      <w:r w:rsidRPr="002D399D">
        <w:rPr>
          <w:rFonts w:eastAsia="Arial Unicode MS" w:cs="Guttman Drogolin"/>
          <w:sz w:val="28"/>
          <w:szCs w:val="28"/>
          <w:rtl/>
        </w:rPr>
        <w:t xml:space="preserve">הוא העדיף לעשות </w:t>
      </w:r>
      <w:r w:rsidRPr="002D399D">
        <w:rPr>
          <w:rFonts w:eastAsia="Arial Unicode MS" w:cs="Guttman Drogolin"/>
          <w:sz w:val="28"/>
          <w:szCs w:val="28"/>
          <w:rtl/>
        </w:rPr>
        <w:lastRenderedPageBreak/>
        <w:t>זאת על ידי אסתר, כדי להיטיב לה, שתמצא חן בעיני המלך</w:t>
      </w:r>
      <w:r w:rsidR="002D399D">
        <w:rPr>
          <w:rFonts w:eastAsia="Arial Unicode MS" w:cs="Guttman Drogolin"/>
          <w:sz w:val="28"/>
          <w:szCs w:val="28"/>
          <w:rtl/>
        </w:rPr>
        <w:t xml:space="preserve">. </w:t>
      </w:r>
      <w:r w:rsidRPr="002D399D">
        <w:rPr>
          <w:rFonts w:eastAsia="Arial Unicode MS" w:cs="Guttman Drogolin"/>
          <w:sz w:val="28"/>
          <w:szCs w:val="28"/>
          <w:rtl/>
        </w:rPr>
        <w:t>אבל אסתר - רצתה להיטיב למרדכי, ולכן אמרה את הדברים למלך בשם מרדכי</w:t>
      </w:r>
      <w:r w:rsidR="002D399D">
        <w:rPr>
          <w:rFonts w:eastAsia="Arial Unicode MS" w:cs="Guttman Drogolin"/>
          <w:sz w:val="28"/>
          <w:szCs w:val="28"/>
          <w:rtl/>
        </w:rPr>
        <w:t xml:space="preserve">. </w:t>
      </w:r>
    </w:p>
    <w:p w14:paraId="0D656A04" w14:textId="77FF563D" w:rsidR="00FE063C"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Pr>
        <w:t>"</w:t>
      </w:r>
    </w:p>
    <w:p w14:paraId="4830A2F7" w14:textId="5B912912"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כל האומר דבר בשם אומרו מביא גאולה לעולם!" - על ידי שאסתר אמרה את הדברים בשם מרדכי, נכתב מרדכי לטובה בספר דברי הימים אשר למלך, ולעת פקודה - התגלגל מכך רווח והצלה לעם ישראל</w:t>
      </w:r>
      <w:r w:rsidR="002D399D">
        <w:rPr>
          <w:rFonts w:eastAsia="Arial Unicode MS" w:cs="Guttman Drogolin"/>
          <w:sz w:val="28"/>
          <w:szCs w:val="28"/>
          <w:rtl/>
        </w:rPr>
        <w:t>. (</w:t>
      </w:r>
      <w:r w:rsidRPr="002D399D">
        <w:rPr>
          <w:rFonts w:eastAsia="Arial Unicode MS" w:cs="Guttman Drogolin"/>
          <w:sz w:val="28"/>
          <w:szCs w:val="28"/>
          <w:rtl/>
        </w:rPr>
        <w:t>מגילה טו ע"א</w:t>
      </w:r>
      <w:r w:rsidR="002D399D">
        <w:rPr>
          <w:rFonts w:eastAsia="Arial Unicode MS" w:cs="Guttman Drogolin"/>
          <w:sz w:val="28"/>
          <w:szCs w:val="28"/>
          <w:rtl/>
        </w:rPr>
        <w:t>)</w:t>
      </w:r>
    </w:p>
    <w:p w14:paraId="58585C61" w14:textId="77777777" w:rsidR="007D0BF8" w:rsidRPr="002D399D" w:rsidRDefault="007D0BF8" w:rsidP="002D399D">
      <w:pPr>
        <w:spacing w:after="0" w:line="276" w:lineRule="auto"/>
        <w:jc w:val="both"/>
        <w:rPr>
          <w:rFonts w:eastAsia="Arial Unicode MS" w:cs="Guttman Drogolin"/>
          <w:sz w:val="28"/>
          <w:szCs w:val="28"/>
        </w:rPr>
      </w:pPr>
    </w:p>
    <w:p w14:paraId="456ADC9F" w14:textId="77777777" w:rsidR="007D0BF8" w:rsidRPr="002D399D" w:rsidRDefault="002D6133" w:rsidP="002D399D">
      <w:pPr>
        <w:spacing w:after="0" w:line="276" w:lineRule="auto"/>
        <w:jc w:val="both"/>
        <w:rPr>
          <w:rFonts w:eastAsia="Arial Unicode MS" w:cs="Guttman Drogolin"/>
          <w:sz w:val="28"/>
          <w:szCs w:val="28"/>
        </w:rPr>
      </w:pPr>
      <w:bookmarkStart w:id="83" w:name="HtmpReportNum0061_L2"/>
      <w:bookmarkStart w:id="84" w:name="המזימהBמתגלית"/>
      <w:bookmarkEnd w:id="83"/>
      <w:bookmarkEnd w:id="84"/>
      <w:r w:rsidRPr="002D399D">
        <w:rPr>
          <w:rFonts w:eastAsia="Arial Unicode MS" w:cs="Guttman Drogolin"/>
          <w:sz w:val="28"/>
          <w:szCs w:val="28"/>
        </w:rPr>
        <w:pict w14:anchorId="2B399A96">
          <v:rect id="_x0000_i1054" style="width:0;height:1.5pt" o:hralign="center" o:hrstd="t" o:hrnoshade="t" o:hr="t" fillcolor="#e1e7f4" stroked="f"/>
        </w:pict>
      </w:r>
    </w:p>
    <w:p w14:paraId="746024A1" w14:textId="77777777" w:rsidR="007D0BF8" w:rsidRPr="002D399D" w:rsidRDefault="0071412F" w:rsidP="002D399D">
      <w:pPr>
        <w:spacing w:after="0" w:line="276" w:lineRule="auto"/>
        <w:jc w:val="both"/>
        <w:rPr>
          <w:rFonts w:eastAsia="Arial Unicode MS" w:cs="Guttman Drogolin"/>
          <w:b/>
          <w:bCs/>
          <w:sz w:val="28"/>
          <w:szCs w:val="28"/>
          <w:u w:val="single"/>
        </w:rPr>
      </w:pPr>
      <w:r w:rsidRPr="002D399D">
        <w:rPr>
          <w:rFonts w:eastAsia="Arial Unicode MS" w:cs="Guttman Drogolin"/>
          <w:b/>
          <w:bCs/>
          <w:sz w:val="40"/>
          <w:szCs w:val="40"/>
          <w:rtl/>
        </w:rPr>
        <w:t>המזימה מתגלית</w:t>
      </w:r>
    </w:p>
    <w:p w14:paraId="64123C67" w14:textId="65D00785" w:rsidR="00FE063C"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b/>
          <w:bCs/>
          <w:sz w:val="28"/>
          <w:szCs w:val="28"/>
        </w:rPr>
        <w:t>"</w:t>
      </w:r>
      <w:r w:rsidRPr="002D399D">
        <w:rPr>
          <w:rFonts w:eastAsia="Arial Unicode MS" w:cs="Guttman Drogolin"/>
          <w:b/>
          <w:bCs/>
          <w:sz w:val="28"/>
          <w:szCs w:val="28"/>
          <w:rtl/>
        </w:rPr>
        <w:t>וַיְבֻקַּשׁ הַדָּבָר וַיִּמָּצֵא</w:t>
      </w:r>
      <w:r w:rsidRPr="002D399D">
        <w:rPr>
          <w:rFonts w:eastAsia="Arial Unicode MS" w:cs="Guttman Drogolin"/>
          <w:b/>
          <w:bCs/>
          <w:sz w:val="28"/>
          <w:szCs w:val="28"/>
        </w:rPr>
        <w:t>" -</w:t>
      </w:r>
      <w:r w:rsidRPr="002D399D">
        <w:rPr>
          <w:rFonts w:eastAsia="Arial Unicode MS" w:cs="Guttman Drogolin"/>
          <w:sz w:val="28"/>
          <w:szCs w:val="28"/>
        </w:rPr>
        <w:t> </w:t>
      </w:r>
      <w:r w:rsidRPr="002D399D">
        <w:rPr>
          <w:rFonts w:eastAsia="Arial Unicode MS" w:cs="Guttman Drogolin"/>
          <w:sz w:val="28"/>
          <w:szCs w:val="28"/>
          <w:rtl/>
        </w:rPr>
        <w:t>מיד בקש המלך לחקור את הענין</w:t>
      </w:r>
      <w:r w:rsidR="002D399D">
        <w:rPr>
          <w:rFonts w:eastAsia="Arial Unicode MS" w:cs="Guttman Drogolin"/>
          <w:sz w:val="28"/>
          <w:szCs w:val="28"/>
          <w:rtl/>
        </w:rPr>
        <w:t xml:space="preserve">. </w:t>
      </w:r>
      <w:r w:rsidRPr="002D399D">
        <w:rPr>
          <w:rFonts w:eastAsia="Arial Unicode MS" w:cs="Guttman Drogolin"/>
          <w:sz w:val="28"/>
          <w:szCs w:val="28"/>
          <w:rtl/>
        </w:rPr>
        <w:t>כהוכחה ראשונה מצאו שאחד מן השניים אכן 'התנדב' לפתע למשמרת שאינה שלו</w:t>
      </w:r>
      <w:r w:rsidR="002D399D">
        <w:rPr>
          <w:rFonts w:eastAsia="Arial Unicode MS" w:cs="Guttman Drogolin"/>
          <w:sz w:val="28"/>
          <w:szCs w:val="28"/>
          <w:rtl/>
        </w:rPr>
        <w:t xml:space="preserve">... </w:t>
      </w:r>
      <w:r w:rsidRPr="002D399D">
        <w:rPr>
          <w:rFonts w:eastAsia="Arial Unicode MS" w:cs="Guttman Drogolin"/>
          <w:sz w:val="28"/>
          <w:szCs w:val="28"/>
          <w:rtl/>
        </w:rPr>
        <w:t>זה כבר התחיל לאמת את הדברים</w:t>
      </w:r>
      <w:r w:rsidR="002D399D">
        <w:rPr>
          <w:rFonts w:eastAsia="Arial Unicode MS" w:cs="Guttman Drogolin"/>
          <w:sz w:val="28"/>
          <w:szCs w:val="28"/>
          <w:rtl/>
        </w:rPr>
        <w:t xml:space="preserve">. </w:t>
      </w:r>
      <w:r w:rsidRPr="002D399D">
        <w:rPr>
          <w:rFonts w:eastAsia="Arial Unicode MS" w:cs="Guttman Drogolin"/>
          <w:sz w:val="28"/>
          <w:szCs w:val="28"/>
          <w:rtl/>
        </w:rPr>
        <w:t>אך כמובן לא הסתפקו בכך</w:t>
      </w:r>
      <w:r w:rsidR="002D399D">
        <w:rPr>
          <w:rFonts w:eastAsia="Arial Unicode MS" w:cs="Guttman Drogolin"/>
          <w:sz w:val="28"/>
          <w:szCs w:val="28"/>
          <w:rtl/>
        </w:rPr>
        <w:t xml:space="preserve">. </w:t>
      </w:r>
      <w:r w:rsidRPr="002D399D">
        <w:rPr>
          <w:rFonts w:eastAsia="Arial Unicode MS" w:cs="Guttman Drogolin"/>
          <w:sz w:val="28"/>
          <w:szCs w:val="28"/>
          <w:rtl/>
        </w:rPr>
        <w:t>ציוו משרתי המלך מבגתן ותרש - להגיש את ספל השתיה לפני המלך</w:t>
      </w:r>
      <w:r w:rsidR="002D399D">
        <w:rPr>
          <w:rFonts w:eastAsia="Arial Unicode MS" w:cs="Guttman Drogolin"/>
          <w:sz w:val="28"/>
          <w:szCs w:val="28"/>
          <w:rtl/>
        </w:rPr>
        <w:t xml:space="preserve">. </w:t>
      </w:r>
      <w:r w:rsidRPr="002D399D">
        <w:rPr>
          <w:rFonts w:eastAsia="Arial Unicode MS" w:cs="Guttman Drogolin"/>
          <w:sz w:val="28"/>
          <w:szCs w:val="28"/>
          <w:rtl/>
        </w:rPr>
        <w:t>הללו - שכבר חשו בתכונה חשודה, ניסו להוציא את הארס מבעוד מועד, אבל בהיכנסם לפני המלך נחרדו להיווכח כי משום מה הארס מוטל עדיין בתוך הכלי! אכן באורח נס המציא הקב"ה את הארס לתוך הספל, למען מרדכי, שלא יואשם בהוצאת דיבה</w:t>
      </w:r>
      <w:r w:rsidR="002D399D">
        <w:rPr>
          <w:rFonts w:eastAsia="Arial Unicode MS" w:cs="Guttman Drogolin"/>
          <w:sz w:val="28"/>
          <w:szCs w:val="28"/>
          <w:rtl/>
        </w:rPr>
        <w:t>. (</w:t>
      </w:r>
      <w:r w:rsidRPr="002D399D">
        <w:rPr>
          <w:rFonts w:eastAsia="Arial Unicode MS" w:cs="Guttman Drogolin"/>
          <w:sz w:val="28"/>
          <w:szCs w:val="28"/>
          <w:rtl/>
        </w:rPr>
        <w:t>ילקוט שמעוני אסתר ב תתרנג</w:t>
      </w:r>
      <w:r w:rsidR="002D399D">
        <w:rPr>
          <w:rFonts w:eastAsia="Arial Unicode MS" w:cs="Guttman Drogolin"/>
          <w:sz w:val="28"/>
          <w:szCs w:val="28"/>
          <w:rtl/>
        </w:rPr>
        <w:t>)</w:t>
      </w:r>
    </w:p>
    <w:p w14:paraId="2EE1CE28" w14:textId="77777777" w:rsidR="007D0BF8" w:rsidRPr="002D399D" w:rsidRDefault="007D0BF8" w:rsidP="002D399D">
      <w:pPr>
        <w:spacing w:after="0" w:line="276" w:lineRule="auto"/>
        <w:jc w:val="both"/>
        <w:rPr>
          <w:rFonts w:eastAsia="Arial Unicode MS" w:cs="Guttman Drogolin"/>
          <w:sz w:val="28"/>
          <w:szCs w:val="28"/>
        </w:rPr>
      </w:pPr>
    </w:p>
    <w:p w14:paraId="6ED8188F" w14:textId="2490696F"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בגתן ותרש נלחצו, וניסו נואשות להציל את עצמם</w:t>
      </w:r>
      <w:r w:rsidR="002D399D">
        <w:rPr>
          <w:rFonts w:eastAsia="Arial Unicode MS" w:cs="Guttman Drogolin"/>
          <w:sz w:val="28"/>
          <w:szCs w:val="28"/>
          <w:rtl/>
        </w:rPr>
        <w:t xml:space="preserve">. </w:t>
      </w:r>
      <w:r w:rsidRPr="002D399D">
        <w:rPr>
          <w:rFonts w:eastAsia="Arial Unicode MS" w:cs="Guttman Drogolin"/>
          <w:sz w:val="28"/>
          <w:szCs w:val="28"/>
          <w:rtl/>
        </w:rPr>
        <w:t>אמרו למלך: אדוננו המלך, הצלחנו להשיג היום למלך מי מעיין זכים וצלולים במיוחד</w:t>
      </w:r>
      <w:r w:rsidR="002D399D">
        <w:rPr>
          <w:rFonts w:eastAsia="Arial Unicode MS" w:cs="Guttman Drogolin"/>
          <w:sz w:val="28"/>
          <w:szCs w:val="28"/>
          <w:rtl/>
        </w:rPr>
        <w:t xml:space="preserve">. </w:t>
      </w:r>
      <w:r w:rsidRPr="002D399D">
        <w:rPr>
          <w:rFonts w:eastAsia="Arial Unicode MS" w:cs="Guttman Drogolin"/>
          <w:sz w:val="28"/>
          <w:szCs w:val="28"/>
          <w:rtl/>
        </w:rPr>
        <w:t>לכן הבאנו אותם בכלי של זהב, המשמח את הלב </w:t>
      </w:r>
      <w:r w:rsidR="00C93EC0" w:rsidRPr="002D399D">
        <w:rPr>
          <w:rFonts w:eastAsia="Arial Unicode MS" w:cs="Guttman Drogolin"/>
          <w:sz w:val="28"/>
          <w:szCs w:val="28"/>
          <w:rtl/>
        </w:rPr>
        <w:t>[</w:t>
      </w:r>
      <w:r w:rsidRPr="002D399D">
        <w:rPr>
          <w:rFonts w:eastAsia="Arial Unicode MS" w:cs="Guttman Drogolin"/>
          <w:sz w:val="28"/>
          <w:szCs w:val="28"/>
          <w:rtl/>
        </w:rPr>
        <w:t>לאמתו של דבר כלי הזהב נועד כדי להסוות את הארס שלא יבלוט</w:t>
      </w:r>
      <w:r w:rsidR="00C93EC0" w:rsidRPr="002D399D">
        <w:rPr>
          <w:rFonts w:eastAsia="Arial Unicode MS" w:cs="Guttman Drogolin"/>
          <w:sz w:val="28"/>
          <w:szCs w:val="28"/>
          <w:rtl/>
        </w:rPr>
        <w:t>]</w:t>
      </w:r>
      <w:r w:rsidR="002D399D">
        <w:rPr>
          <w:rFonts w:eastAsia="Arial Unicode MS" w:cs="Guttman Drogolin"/>
          <w:sz w:val="28"/>
          <w:szCs w:val="28"/>
          <w:rtl/>
        </w:rPr>
        <w:t xml:space="preserve">. </w:t>
      </w:r>
      <w:r w:rsidRPr="002D399D">
        <w:rPr>
          <w:rFonts w:eastAsia="Arial Unicode MS" w:cs="Guttman Drogolin"/>
          <w:sz w:val="28"/>
          <w:szCs w:val="28"/>
          <w:rtl/>
        </w:rPr>
        <w:t>אבל לחרדתם ציווה המלך: "שיפכו מיד את המים על הרצפה</w:t>
      </w:r>
      <w:r w:rsidRPr="002D399D">
        <w:rPr>
          <w:rFonts w:eastAsia="Arial Unicode MS" w:cs="Guttman Drogolin"/>
          <w:sz w:val="28"/>
          <w:szCs w:val="28"/>
        </w:rPr>
        <w:t>"!</w:t>
      </w:r>
    </w:p>
    <w:p w14:paraId="7939D84F" w14:textId="27AE9007" w:rsidR="00FE063C"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Pr>
        <w:t>"</w:t>
      </w:r>
    </w:p>
    <w:p w14:paraId="0962F957" w14:textId="1A5EE983"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חבל מאוד, אדוננו המלך", ניסו נואשות בשנית</w:t>
      </w:r>
      <w:r w:rsidR="002D399D">
        <w:rPr>
          <w:rFonts w:eastAsia="Arial Unicode MS" w:cs="Guttman Drogolin"/>
          <w:sz w:val="28"/>
          <w:szCs w:val="28"/>
          <w:rtl/>
        </w:rPr>
        <w:t xml:space="preserve">. </w:t>
      </w:r>
      <w:r w:rsidRPr="002D399D">
        <w:rPr>
          <w:rFonts w:eastAsia="Arial Unicode MS" w:cs="Guttman Drogolin"/>
          <w:sz w:val="28"/>
          <w:szCs w:val="28"/>
          <w:rtl/>
        </w:rPr>
        <w:t>"מים כה זכים וצלולים - אינם מזדמנים לנו בכל יום</w:t>
      </w:r>
      <w:r w:rsidR="002D399D">
        <w:rPr>
          <w:rFonts w:eastAsia="Arial Unicode MS" w:cs="Guttman Drogolin"/>
          <w:sz w:val="28"/>
          <w:szCs w:val="28"/>
          <w:rtl/>
        </w:rPr>
        <w:t xml:space="preserve">. </w:t>
      </w:r>
      <w:r w:rsidRPr="002D399D">
        <w:rPr>
          <w:rFonts w:eastAsia="Arial Unicode MS" w:cs="Guttman Drogolin"/>
          <w:sz w:val="28"/>
          <w:szCs w:val="28"/>
          <w:rtl/>
        </w:rPr>
        <w:t>חבל על כל טיפה!"</w:t>
      </w:r>
      <w:r w:rsidR="002D399D">
        <w:rPr>
          <w:rFonts w:eastAsia="Arial Unicode MS" w:cs="Guttman Drogolin"/>
          <w:sz w:val="28"/>
          <w:szCs w:val="28"/>
          <w:rtl/>
        </w:rPr>
        <w:t xml:space="preserve">. </w:t>
      </w:r>
      <w:r w:rsidRPr="002D399D">
        <w:rPr>
          <w:rFonts w:eastAsia="Arial Unicode MS" w:cs="Guttman Drogolin"/>
          <w:sz w:val="28"/>
          <w:szCs w:val="28"/>
          <w:rtl/>
        </w:rPr>
        <w:t>המלך גיחך: "אדרבה ואדרבה, כיון שהמים כה צלולים - נעים לי לראות את זרם המים הניגר ארצה</w:t>
      </w:r>
      <w:r w:rsidR="002D399D">
        <w:rPr>
          <w:rFonts w:eastAsia="Arial Unicode MS" w:cs="Guttman Drogolin"/>
          <w:sz w:val="28"/>
          <w:szCs w:val="28"/>
          <w:rtl/>
        </w:rPr>
        <w:t xml:space="preserve">... </w:t>
      </w:r>
      <w:r w:rsidRPr="002D399D">
        <w:rPr>
          <w:rFonts w:eastAsia="Arial Unicode MS" w:cs="Guttman Drogolin"/>
          <w:sz w:val="28"/>
          <w:szCs w:val="28"/>
        </w:rPr>
        <w:t>"</w:t>
      </w:r>
      <w:r w:rsidR="002D399D">
        <w:rPr>
          <w:rFonts w:eastAsia="Arial Unicode MS" w:cs="Guttman Drogolin"/>
          <w:sz w:val="28"/>
          <w:szCs w:val="28"/>
          <w:rtl/>
        </w:rPr>
        <w:t xml:space="preserve">. </w:t>
      </w:r>
    </w:p>
    <w:p w14:paraId="7BEE2DB6" w14:textId="16030AF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ראו השניים כי כלתה אליהם הרעה, וניסו לשפוך את המים בחוזקה, כדי שהארס יימחה בזרם, אבל הדבר לא הועיל</w:t>
      </w:r>
      <w:r w:rsidR="002D399D">
        <w:rPr>
          <w:rFonts w:eastAsia="Arial Unicode MS" w:cs="Guttman Drogolin"/>
          <w:sz w:val="28"/>
          <w:szCs w:val="28"/>
          <w:rtl/>
        </w:rPr>
        <w:t xml:space="preserve">. </w:t>
      </w:r>
      <w:r w:rsidRPr="002D399D">
        <w:rPr>
          <w:rFonts w:eastAsia="Arial Unicode MS" w:cs="Guttman Drogolin"/>
          <w:sz w:val="28"/>
          <w:szCs w:val="28"/>
          <w:rtl/>
        </w:rPr>
        <w:t>בתוך שלולית המים - התגלה ארס! וכדי לאמת יותר את הדבר, הביאו צבי שישתה מן המים </w:t>
      </w:r>
      <w:r w:rsidR="00C93EC0" w:rsidRPr="002D399D">
        <w:rPr>
          <w:rFonts w:eastAsia="Arial Unicode MS" w:cs="Guttman Drogolin"/>
          <w:sz w:val="28"/>
          <w:szCs w:val="28"/>
          <w:rtl/>
        </w:rPr>
        <w:t>[</w:t>
      </w:r>
      <w:r w:rsidRPr="002D399D">
        <w:rPr>
          <w:rFonts w:eastAsia="Arial Unicode MS" w:cs="Guttman Drogolin"/>
          <w:sz w:val="28"/>
          <w:szCs w:val="28"/>
          <w:rtl/>
        </w:rPr>
        <w:t>שדרך מלכים ועשירים לגדל בביתם צבי מחמד</w:t>
      </w:r>
      <w:r w:rsidR="00C93EC0" w:rsidRPr="002D399D">
        <w:rPr>
          <w:rFonts w:eastAsia="Arial Unicode MS" w:cs="Guttman Drogolin"/>
          <w:sz w:val="28"/>
          <w:szCs w:val="28"/>
          <w:rtl/>
        </w:rPr>
        <w:t>]</w:t>
      </w:r>
      <w:r w:rsidRPr="002D399D">
        <w:rPr>
          <w:rFonts w:eastAsia="Arial Unicode MS" w:cs="Guttman Drogolin"/>
          <w:sz w:val="28"/>
          <w:szCs w:val="28"/>
        </w:rPr>
        <w:t xml:space="preserve">, </w:t>
      </w:r>
      <w:r w:rsidRPr="002D399D">
        <w:rPr>
          <w:rFonts w:eastAsia="Arial Unicode MS" w:cs="Guttman Drogolin"/>
          <w:sz w:val="28"/>
          <w:szCs w:val="28"/>
          <w:rtl/>
        </w:rPr>
        <w:t>ואכן הוא נפל תחתיו ומת</w:t>
      </w:r>
      <w:r w:rsidR="002D399D">
        <w:rPr>
          <w:rFonts w:eastAsia="Arial Unicode MS" w:cs="Guttman Drogolin"/>
          <w:sz w:val="28"/>
          <w:szCs w:val="28"/>
          <w:rtl/>
        </w:rPr>
        <w:t xml:space="preserve"> (</w:t>
      </w:r>
      <w:r w:rsidRPr="002D399D">
        <w:rPr>
          <w:rFonts w:eastAsia="Arial Unicode MS" w:cs="Guttman Drogolin"/>
          <w:sz w:val="28"/>
          <w:szCs w:val="28"/>
          <w:rtl/>
        </w:rPr>
        <w:t>סנסן ליאיר יג</w:t>
      </w:r>
      <w:r w:rsidR="002D399D">
        <w:rPr>
          <w:rFonts w:eastAsia="Arial Unicode MS" w:cs="Guttman Drogolin"/>
          <w:sz w:val="28"/>
          <w:szCs w:val="28"/>
          <w:rtl/>
        </w:rPr>
        <w:t xml:space="preserve">). </w:t>
      </w:r>
    </w:p>
    <w:p w14:paraId="2D138A9F" w14:textId="63FB418C"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lastRenderedPageBreak/>
        <w:t>פניהם של בגתן ותרש חפו</w:t>
      </w:r>
      <w:r w:rsidR="002D399D">
        <w:rPr>
          <w:rFonts w:eastAsia="Arial Unicode MS" w:cs="Guttman Drogolin"/>
          <w:sz w:val="28"/>
          <w:szCs w:val="28"/>
          <w:rtl/>
        </w:rPr>
        <w:t xml:space="preserve">. </w:t>
      </w:r>
      <w:r w:rsidRPr="002D399D">
        <w:rPr>
          <w:rFonts w:eastAsia="Arial Unicode MS" w:cs="Guttman Drogolin"/>
          <w:sz w:val="28"/>
          <w:szCs w:val="28"/>
          <w:rtl/>
        </w:rPr>
        <w:t>הם ניסו להצטדק, לומר שלא ידם היתה במעל</w:t>
      </w:r>
      <w:r w:rsidR="002D399D">
        <w:rPr>
          <w:rFonts w:eastAsia="Arial Unicode MS" w:cs="Guttman Drogolin"/>
          <w:sz w:val="28"/>
          <w:szCs w:val="28"/>
          <w:rtl/>
        </w:rPr>
        <w:t xml:space="preserve">. </w:t>
      </w:r>
      <w:r w:rsidRPr="002D399D">
        <w:rPr>
          <w:rFonts w:eastAsia="Arial Unicode MS" w:cs="Guttman Drogolin"/>
          <w:sz w:val="28"/>
          <w:szCs w:val="28"/>
          <w:rtl/>
        </w:rPr>
        <w:t>אבל כל טענותיהם נסתמו - כאשר לפתע מצאו עבדי המלך באמתחתם - סכינים מושחזים</w:t>
      </w:r>
      <w:r w:rsidR="002D399D">
        <w:rPr>
          <w:rFonts w:eastAsia="Arial Unicode MS" w:cs="Guttman Drogolin"/>
          <w:sz w:val="28"/>
          <w:szCs w:val="28"/>
          <w:rtl/>
        </w:rPr>
        <w:t xml:space="preserve">... </w:t>
      </w:r>
    </w:p>
    <w:p w14:paraId="2E3BF131" w14:textId="77777777" w:rsidR="007D0BF8" w:rsidRPr="002D399D" w:rsidRDefault="007D0BF8" w:rsidP="002D399D">
      <w:pPr>
        <w:spacing w:after="0" w:line="276" w:lineRule="auto"/>
        <w:jc w:val="both"/>
        <w:rPr>
          <w:rFonts w:eastAsia="Arial Unicode MS" w:cs="Guttman Drogolin"/>
          <w:sz w:val="28"/>
          <w:szCs w:val="28"/>
        </w:rPr>
      </w:pPr>
    </w:p>
    <w:p w14:paraId="4A491315" w14:textId="77777777" w:rsidR="007D0BF8" w:rsidRPr="002D399D" w:rsidRDefault="002D6133" w:rsidP="002D399D">
      <w:pPr>
        <w:spacing w:after="0" w:line="276" w:lineRule="auto"/>
        <w:jc w:val="both"/>
        <w:rPr>
          <w:rFonts w:eastAsia="Arial Unicode MS" w:cs="Guttman Drogolin"/>
          <w:sz w:val="28"/>
          <w:szCs w:val="28"/>
        </w:rPr>
      </w:pPr>
      <w:bookmarkStart w:id="85" w:name="HtmpReportNum0062_L2"/>
      <w:bookmarkStart w:id="86" w:name="סוףBגנבBלתליה"/>
      <w:bookmarkEnd w:id="85"/>
      <w:bookmarkEnd w:id="86"/>
      <w:r w:rsidRPr="002D399D">
        <w:rPr>
          <w:rFonts w:eastAsia="Arial Unicode MS" w:cs="Guttman Drogolin"/>
          <w:sz w:val="28"/>
          <w:szCs w:val="28"/>
        </w:rPr>
        <w:pict w14:anchorId="5BEC359F">
          <v:rect id="_x0000_i1055" style="width:0;height:1.5pt" o:hralign="center" o:hrstd="t" o:hrnoshade="t" o:hr="t" fillcolor="#e1e7f4" stroked="f"/>
        </w:pict>
      </w:r>
    </w:p>
    <w:p w14:paraId="439C965A"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סוף גנב לתליה</w:t>
      </w:r>
    </w:p>
    <w:p w14:paraId="769C63A5" w14:textId="57E78353"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אחשוורוש נרעש</w:t>
      </w:r>
      <w:r w:rsidR="002D399D">
        <w:rPr>
          <w:rFonts w:eastAsia="Arial Unicode MS" w:cs="Guttman Drogolin"/>
          <w:sz w:val="28"/>
          <w:szCs w:val="28"/>
          <w:rtl/>
        </w:rPr>
        <w:t xml:space="preserve">. </w:t>
      </w:r>
      <w:r w:rsidRPr="002D399D">
        <w:rPr>
          <w:rFonts w:eastAsia="Arial Unicode MS" w:cs="Guttman Drogolin"/>
          <w:sz w:val="28"/>
          <w:szCs w:val="28"/>
          <w:rtl/>
        </w:rPr>
        <w:t>נעשה כאן נסיון התנקשות חמור ומסוכן! אלמלא אסתר אשתי היקרה, שהיתה ערנית וחשה להציל את חיי - מי יודע מה היה קורה?! הלוא המזימה תוכננה היטב לפרטי פרטים! אי</w:t>
      </w:r>
      <w:r w:rsidR="002D399D">
        <w:rPr>
          <w:rFonts w:eastAsia="Arial Unicode MS" w:cs="Guttman Drogolin"/>
          <w:sz w:val="28"/>
          <w:szCs w:val="28"/>
          <w:rtl/>
        </w:rPr>
        <w:t xml:space="preserve">... </w:t>
      </w:r>
      <w:r w:rsidRPr="002D399D">
        <w:rPr>
          <w:rFonts w:eastAsia="Arial Unicode MS" w:cs="Guttman Drogolin"/>
          <w:sz w:val="28"/>
          <w:szCs w:val="28"/>
          <w:rtl/>
        </w:rPr>
        <w:t>אי</w:t>
      </w:r>
      <w:r w:rsidR="002D399D">
        <w:rPr>
          <w:rFonts w:eastAsia="Arial Unicode MS" w:cs="Guttman Drogolin"/>
          <w:sz w:val="28"/>
          <w:szCs w:val="28"/>
          <w:rtl/>
        </w:rPr>
        <w:t xml:space="preserve">... </w:t>
      </w:r>
      <w:r w:rsidRPr="002D399D">
        <w:rPr>
          <w:rFonts w:eastAsia="Arial Unicode MS" w:cs="Guttman Drogolin"/>
          <w:sz w:val="28"/>
          <w:szCs w:val="28"/>
          <w:rtl/>
        </w:rPr>
        <w:t>מי היה מאמין שדווקא השרים הותיקים הללו - חרשו עלי מזימות כה מרושעות</w:t>
      </w:r>
      <w:r w:rsidR="002D399D">
        <w:rPr>
          <w:rFonts w:eastAsia="Arial Unicode MS" w:cs="Guttman Drogolin"/>
          <w:sz w:val="28"/>
          <w:szCs w:val="28"/>
          <w:rtl/>
        </w:rPr>
        <w:t xml:space="preserve">. </w:t>
      </w:r>
      <w:r w:rsidRPr="002D399D">
        <w:rPr>
          <w:rFonts w:eastAsia="Arial Unicode MS" w:cs="Guttman Drogolin"/>
          <w:sz w:val="28"/>
          <w:szCs w:val="28"/>
          <w:rtl/>
        </w:rPr>
        <w:t>עלי להגיב לכך בחומרה רבה</w:t>
      </w:r>
      <w:r w:rsidRPr="002D399D">
        <w:rPr>
          <w:rFonts w:eastAsia="Arial Unicode MS" w:cs="Guttman Drogolin"/>
          <w:sz w:val="28"/>
          <w:szCs w:val="28"/>
        </w:rPr>
        <w:t>!</w:t>
      </w:r>
    </w:p>
    <w:p w14:paraId="4A8C7DE7" w14:textId="6940D0F0" w:rsidR="00FE063C" w:rsidRPr="002D399D" w:rsidRDefault="0071412F" w:rsidP="002D399D">
      <w:pPr>
        <w:spacing w:after="0" w:line="276" w:lineRule="auto"/>
        <w:jc w:val="both"/>
        <w:rPr>
          <w:rFonts w:eastAsia="Arial Unicode MS" w:cs="Guttman Drogolin"/>
          <w:b/>
          <w:bCs/>
          <w:sz w:val="28"/>
          <w:szCs w:val="28"/>
        </w:rPr>
      </w:pPr>
      <w:r w:rsidRPr="002D399D">
        <w:rPr>
          <w:rFonts w:eastAsia="Arial Unicode MS" w:cs="Guttman Drogolin"/>
          <w:b/>
          <w:bCs/>
          <w:sz w:val="28"/>
          <w:szCs w:val="28"/>
        </w:rPr>
        <w:t>"</w:t>
      </w:r>
    </w:p>
    <w:p w14:paraId="2F1237B3" w14:textId="68EF974E" w:rsidR="00FE063C"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וַיִּתָּלוּ שְׁנֵיהֶם עַל עֵץ</w:t>
      </w:r>
      <w:r w:rsidRPr="002D399D">
        <w:rPr>
          <w:rFonts w:eastAsia="Arial Unicode MS" w:cs="Guttman Drogolin"/>
          <w:b/>
          <w:bCs/>
          <w:sz w:val="40"/>
          <w:szCs w:val="40"/>
        </w:rPr>
        <w:t>"</w:t>
      </w:r>
    </w:p>
    <w:p w14:paraId="0518609F" w14:textId="5C7A2402" w:rsidR="007D0BF8" w:rsidRPr="002D399D" w:rsidRDefault="002D399D" w:rsidP="002D399D">
      <w:pPr>
        <w:spacing w:after="0" w:line="276" w:lineRule="auto"/>
        <w:jc w:val="both"/>
        <w:rPr>
          <w:rFonts w:eastAsia="Arial Unicode MS" w:cs="Guttman Drogolin"/>
          <w:sz w:val="28"/>
          <w:szCs w:val="28"/>
        </w:rPr>
      </w:pPr>
      <w:r>
        <w:rPr>
          <w:rFonts w:eastAsia="Arial Unicode MS" w:cs="Guttman Drogolin"/>
          <w:sz w:val="28"/>
          <w:szCs w:val="28"/>
          <w:rtl/>
        </w:rPr>
        <w:t xml:space="preserve">. </w:t>
      </w:r>
      <w:r w:rsidR="0071412F" w:rsidRPr="002D399D">
        <w:rPr>
          <w:rFonts w:eastAsia="Arial Unicode MS" w:cs="Guttman Drogolin"/>
          <w:sz w:val="28"/>
          <w:szCs w:val="28"/>
          <w:rtl/>
        </w:rPr>
        <w:t>אכן, על פי פקודת אחשורוש, ניטע בחצר הארמון עץ גבוה, עליו נתלו השרים הסוררים</w:t>
      </w:r>
      <w:r>
        <w:rPr>
          <w:rFonts w:eastAsia="Arial Unicode MS" w:cs="Guttman Drogolin"/>
          <w:sz w:val="28"/>
          <w:szCs w:val="28"/>
          <w:rtl/>
        </w:rPr>
        <w:t xml:space="preserve">. </w:t>
      </w:r>
      <w:r w:rsidR="0071412F" w:rsidRPr="002D399D">
        <w:rPr>
          <w:rFonts w:eastAsia="Arial Unicode MS" w:cs="Guttman Drogolin"/>
          <w:sz w:val="28"/>
          <w:szCs w:val="28"/>
          <w:rtl/>
        </w:rPr>
        <w:t>למען יראו וייראו</w:t>
      </w:r>
      <w:r w:rsidR="0071412F" w:rsidRPr="002D399D">
        <w:rPr>
          <w:rFonts w:eastAsia="Arial Unicode MS" w:cs="Guttman Drogolin"/>
          <w:sz w:val="28"/>
          <w:szCs w:val="28"/>
        </w:rPr>
        <w:t>!</w:t>
      </w:r>
    </w:p>
    <w:p w14:paraId="03AD3239" w14:textId="0A043BF3"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ואסתר היקרה - עלי להשיב לה כגמולה הטוב! אך מה אוכל להעניק לה? הלוא היא המלכה, ואינה חסרה דבר</w:t>
      </w:r>
      <w:r w:rsidR="002D399D">
        <w:rPr>
          <w:rFonts w:eastAsia="Arial Unicode MS" w:cs="Guttman Drogolin"/>
          <w:sz w:val="28"/>
          <w:szCs w:val="28"/>
          <w:rtl/>
        </w:rPr>
        <w:t xml:space="preserve">. </w:t>
      </w:r>
      <w:r w:rsidRPr="002D399D">
        <w:rPr>
          <w:rFonts w:eastAsia="Arial Unicode MS" w:cs="Guttman Drogolin"/>
          <w:sz w:val="28"/>
          <w:szCs w:val="28"/>
          <w:rtl/>
        </w:rPr>
        <w:t>לפחות אביע את הערכתי בכך שאגדל את השושבין הראשי של הנישואין - הלוא הוא המן, שנתן לי עצה להרוג את ושתי ולחפש מלכה אחרת</w:t>
      </w:r>
      <w:r w:rsidR="002D399D">
        <w:rPr>
          <w:rFonts w:eastAsia="Arial Unicode MS" w:cs="Guttman Drogolin"/>
          <w:sz w:val="28"/>
          <w:szCs w:val="28"/>
          <w:rtl/>
        </w:rPr>
        <w:t xml:space="preserve">. </w:t>
      </w:r>
    </w:p>
    <w:p w14:paraId="0919B621" w14:textId="133F6FB5" w:rsidR="00FE063C" w:rsidRPr="002D399D" w:rsidRDefault="0071412F" w:rsidP="002D399D">
      <w:pPr>
        <w:spacing w:after="0" w:line="276" w:lineRule="auto"/>
        <w:jc w:val="both"/>
        <w:rPr>
          <w:rFonts w:eastAsia="Arial Unicode MS" w:cs="Guttman Drogolin"/>
          <w:b/>
          <w:bCs/>
          <w:sz w:val="28"/>
          <w:szCs w:val="28"/>
        </w:rPr>
      </w:pPr>
      <w:r w:rsidRPr="002D399D">
        <w:rPr>
          <w:rFonts w:eastAsia="Arial Unicode MS" w:cs="Guttman Drogolin"/>
          <w:b/>
          <w:bCs/>
          <w:sz w:val="28"/>
          <w:szCs w:val="28"/>
        </w:rPr>
        <w:t>"</w:t>
      </w:r>
    </w:p>
    <w:p w14:paraId="010AEACB" w14:textId="0991FBB4" w:rsidR="00FE063C" w:rsidRPr="002D399D" w:rsidRDefault="00FE063C" w:rsidP="002D399D">
      <w:pPr>
        <w:spacing w:after="0" w:line="276" w:lineRule="auto"/>
        <w:jc w:val="both"/>
        <w:rPr>
          <w:rFonts w:eastAsia="Arial Unicode MS" w:cs="Guttman Drogolin"/>
          <w:sz w:val="28"/>
          <w:szCs w:val="28"/>
          <w:rtl/>
        </w:rPr>
      </w:pPr>
      <w:r w:rsidRPr="002D399D">
        <w:rPr>
          <w:rFonts w:eastAsia="Arial Unicode MS" w:cs="Guttman Drogolin"/>
          <w:b/>
          <w:bCs/>
          <w:sz w:val="28"/>
          <w:szCs w:val="28"/>
        </w:rPr>
        <w:t>"</w:t>
      </w:r>
      <w:r w:rsidR="0071412F" w:rsidRPr="002D399D">
        <w:rPr>
          <w:rFonts w:eastAsia="Arial Unicode MS" w:cs="Guttman Drogolin"/>
          <w:b/>
          <w:bCs/>
          <w:sz w:val="28"/>
          <w:szCs w:val="28"/>
          <w:rtl/>
        </w:rPr>
        <w:t>וַיִּכָּתֵב בְּסֵפֶר דִּבְרֵי הַיָּמִים לִפְנֵי הַמֶּלֶךְ</w:t>
      </w:r>
      <w:r w:rsidR="0071412F"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0071412F" w:rsidRPr="002D399D">
        <w:rPr>
          <w:rFonts w:eastAsia="Arial Unicode MS" w:cs="Guttman Drogolin"/>
          <w:sz w:val="28"/>
          <w:szCs w:val="28"/>
          <w:rtl/>
        </w:rPr>
        <w:t>דווקא מרדכי, הגיבור הראשי של הסיפור, לא זוכה להוקרה מיוחדת</w:t>
      </w:r>
      <w:r w:rsidR="002D399D">
        <w:rPr>
          <w:rFonts w:eastAsia="Arial Unicode MS" w:cs="Guttman Drogolin"/>
          <w:sz w:val="28"/>
          <w:szCs w:val="28"/>
          <w:rtl/>
        </w:rPr>
        <w:t xml:space="preserve">. </w:t>
      </w:r>
      <w:r w:rsidR="0071412F" w:rsidRPr="002D399D">
        <w:rPr>
          <w:rFonts w:eastAsia="Arial Unicode MS" w:cs="Guttman Drogolin"/>
          <w:sz w:val="28"/>
          <w:szCs w:val="28"/>
          <w:rtl/>
        </w:rPr>
        <w:t>אחשוורוש מסתפק בכך שיכתבו את פעולתו בספר הזיכרונות שלו</w:t>
      </w:r>
      <w:r w:rsidR="002D399D">
        <w:rPr>
          <w:rFonts w:eastAsia="Arial Unicode MS" w:cs="Guttman Drogolin"/>
          <w:sz w:val="28"/>
          <w:szCs w:val="28"/>
          <w:rtl/>
        </w:rPr>
        <w:t xml:space="preserve">. </w:t>
      </w:r>
      <w:r w:rsidR="0071412F" w:rsidRPr="002D399D">
        <w:rPr>
          <w:rFonts w:eastAsia="Arial Unicode MS" w:cs="Guttman Drogolin"/>
          <w:sz w:val="28"/>
          <w:szCs w:val="28"/>
          <w:rtl/>
        </w:rPr>
        <w:t>בינו לבין עצמו חשב אחשוורוש, שמרדכי באמת לא ראוי להוקרה, כי היה עליו לספר את הדברים בעצמו למלך</w:t>
      </w:r>
      <w:r w:rsidR="002D399D">
        <w:rPr>
          <w:rFonts w:eastAsia="Arial Unicode MS" w:cs="Guttman Drogolin"/>
          <w:sz w:val="28"/>
          <w:szCs w:val="28"/>
          <w:rtl/>
        </w:rPr>
        <w:t xml:space="preserve">. </w:t>
      </w:r>
      <w:r w:rsidR="0071412F" w:rsidRPr="002D399D">
        <w:rPr>
          <w:rFonts w:eastAsia="Arial Unicode MS" w:cs="Guttman Drogolin"/>
          <w:sz w:val="28"/>
          <w:szCs w:val="28"/>
          <w:rtl/>
        </w:rPr>
        <w:t>מדוע הוא לקח סיכון וגילה זאת רק לאסתר? אולי אסתר לא היתה מגלה מספיק נאמנות, ולא היתה מגלה את הסוד למלך?! לכן עכשיו ההוקרה ראויה דווקא לאסתר שגילתה נאמנות, ולא למרדכי שהתרשל בהצלת המלך! ומה גם שאם ארצה להשיב למרדכי טובה - הוא יתחיל להפציר בי לבנות את בית המקדש</w:t>
      </w:r>
      <w:r w:rsidR="002D399D">
        <w:rPr>
          <w:rFonts w:eastAsia="Arial Unicode MS" w:cs="Guttman Drogolin"/>
          <w:sz w:val="28"/>
          <w:szCs w:val="28"/>
          <w:rtl/>
        </w:rPr>
        <w:t xml:space="preserve">. </w:t>
      </w:r>
      <w:r w:rsidR="0071412F" w:rsidRPr="002D399D">
        <w:rPr>
          <w:rFonts w:eastAsia="Arial Unicode MS" w:cs="Guttman Drogolin"/>
          <w:sz w:val="28"/>
          <w:szCs w:val="28"/>
          <w:rtl/>
        </w:rPr>
        <w:t>ואני לא מעוניין בכך</w:t>
      </w:r>
      <w:r w:rsidR="0071412F" w:rsidRPr="002D399D">
        <w:rPr>
          <w:rFonts w:eastAsia="Arial Unicode MS" w:cs="Guttman Drogolin"/>
          <w:sz w:val="28"/>
          <w:szCs w:val="28"/>
        </w:rPr>
        <w:t>!</w:t>
      </w:r>
    </w:p>
    <w:p w14:paraId="27084EB5" w14:textId="77777777" w:rsidR="007D0BF8" w:rsidRPr="002D399D" w:rsidRDefault="007D0BF8" w:rsidP="002D399D">
      <w:pPr>
        <w:spacing w:after="0" w:line="276" w:lineRule="auto"/>
        <w:jc w:val="both"/>
        <w:rPr>
          <w:rFonts w:eastAsia="Arial Unicode MS" w:cs="Guttman Drogolin"/>
          <w:sz w:val="28"/>
          <w:szCs w:val="28"/>
        </w:rPr>
      </w:pPr>
    </w:p>
    <w:p w14:paraId="5C78DCE7" w14:textId="7797BD54"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בלי הרבה הגיון ובלי הרבה קשר - מחליט אחשוורוש לתגמל דווקא את המן</w:t>
      </w:r>
      <w:r w:rsidR="002D399D">
        <w:rPr>
          <w:rFonts w:eastAsia="Arial Unicode MS" w:cs="Guttman Drogolin"/>
          <w:sz w:val="28"/>
          <w:szCs w:val="28"/>
          <w:rtl/>
        </w:rPr>
        <w:t xml:space="preserve">. </w:t>
      </w:r>
      <w:r w:rsidRPr="002D399D">
        <w:rPr>
          <w:rFonts w:eastAsia="Arial Unicode MS" w:cs="Guttman Drogolin"/>
          <w:sz w:val="28"/>
          <w:szCs w:val="28"/>
          <w:rtl/>
        </w:rPr>
        <w:t>הוא לא עושה זאת בלב שלם, כבר מזמן אין לו סימפטיה כלפיו</w:t>
      </w:r>
      <w:r w:rsidR="002D399D">
        <w:rPr>
          <w:rFonts w:eastAsia="Arial Unicode MS" w:cs="Guttman Drogolin"/>
          <w:sz w:val="28"/>
          <w:szCs w:val="28"/>
          <w:rtl/>
        </w:rPr>
        <w:t xml:space="preserve">. </w:t>
      </w:r>
      <w:r w:rsidRPr="002D399D">
        <w:rPr>
          <w:rFonts w:eastAsia="Arial Unicode MS" w:cs="Guttman Drogolin"/>
          <w:sz w:val="28"/>
          <w:szCs w:val="28"/>
          <w:rtl/>
        </w:rPr>
        <w:t xml:space="preserve">אך ה' שם </w:t>
      </w:r>
      <w:r w:rsidRPr="002D399D">
        <w:rPr>
          <w:rFonts w:eastAsia="Arial Unicode MS" w:cs="Guttman Drogolin"/>
          <w:sz w:val="28"/>
          <w:szCs w:val="28"/>
          <w:rtl/>
        </w:rPr>
        <w:lastRenderedPageBreak/>
        <w:t>זאת בלבו, בבחינת "יכין רשע וילבש צדיק"- המן כעת יעלה לגדולה, יצבור עושר ונכסים ומעמד - ולבסוף יבוא מרדכי ויירש את הכל </w:t>
      </w:r>
      <w:r w:rsidR="00C93EC0" w:rsidRPr="002D399D">
        <w:rPr>
          <w:rFonts w:eastAsia="Arial Unicode MS" w:cs="Guttman Drogolin"/>
          <w:sz w:val="28"/>
          <w:szCs w:val="28"/>
          <w:rtl/>
        </w:rPr>
        <w:t>[</w:t>
      </w:r>
      <w:r w:rsidRPr="002D399D">
        <w:rPr>
          <w:rFonts w:eastAsia="Arial Unicode MS" w:cs="Guttman Drogolin"/>
          <w:sz w:val="28"/>
          <w:szCs w:val="28"/>
          <w:rtl/>
        </w:rPr>
        <w:t>כמו שכתוב בהמשך: "ותשם אסתר את מרדכי על בית המן</w:t>
      </w:r>
      <w:r w:rsidRPr="002D399D">
        <w:rPr>
          <w:rFonts w:eastAsia="Arial Unicode MS" w:cs="Guttman Drogolin"/>
          <w:sz w:val="28"/>
          <w:szCs w:val="28"/>
        </w:rPr>
        <w:t>"</w:t>
      </w:r>
      <w:r w:rsidR="00C93EC0" w:rsidRPr="002D399D">
        <w:rPr>
          <w:rFonts w:eastAsia="Arial Unicode MS" w:cs="Guttman Drogolin"/>
          <w:sz w:val="28"/>
          <w:szCs w:val="28"/>
        </w:rPr>
        <w:t>]</w:t>
      </w:r>
      <w:r w:rsidRPr="002D399D">
        <w:rPr>
          <w:rFonts w:eastAsia="Arial Unicode MS" w:cs="Guttman Drogolin"/>
          <w:sz w:val="28"/>
          <w:szCs w:val="28"/>
        </w:rPr>
        <w:t xml:space="preserve">, </w:t>
      </w:r>
      <w:r w:rsidRPr="002D399D">
        <w:rPr>
          <w:rFonts w:eastAsia="Arial Unicode MS" w:cs="Guttman Drogolin"/>
          <w:sz w:val="28"/>
          <w:szCs w:val="28"/>
          <w:rtl/>
        </w:rPr>
        <w:t>וינצל את מעמדו הרם כדי להביא לבנין בית המקדש</w:t>
      </w:r>
      <w:r w:rsidR="002D399D">
        <w:rPr>
          <w:rFonts w:eastAsia="Arial Unicode MS" w:cs="Guttman Drogolin"/>
          <w:sz w:val="28"/>
          <w:szCs w:val="28"/>
          <w:rtl/>
        </w:rPr>
        <w:t xml:space="preserve">. </w:t>
      </w:r>
      <w:r w:rsidRPr="002D399D">
        <w:rPr>
          <w:rFonts w:eastAsia="Arial Unicode MS" w:cs="Guttman Drogolin"/>
          <w:sz w:val="28"/>
          <w:szCs w:val="28"/>
          <w:rtl/>
        </w:rPr>
        <w:t>זאת ועוד - התגמול למרדכי יִשָּׁמֵר לו ליום שבו הוא יזדקק לו</w:t>
      </w:r>
      <w:r w:rsidR="002D399D">
        <w:rPr>
          <w:rFonts w:eastAsia="Arial Unicode MS" w:cs="Guttman Drogolin"/>
          <w:sz w:val="28"/>
          <w:szCs w:val="28"/>
          <w:rtl/>
        </w:rPr>
        <w:t xml:space="preserve">. </w:t>
      </w:r>
      <w:r w:rsidRPr="002D399D">
        <w:rPr>
          <w:rFonts w:eastAsia="Arial Unicode MS" w:cs="Guttman Drogolin"/>
          <w:sz w:val="28"/>
          <w:szCs w:val="28"/>
          <w:rtl/>
        </w:rPr>
        <w:t>מרדכי אפילו לא ידע ששמו נכתב בספר הזיכרונות</w:t>
      </w:r>
      <w:r w:rsidR="002D399D">
        <w:rPr>
          <w:rFonts w:eastAsia="Arial Unicode MS" w:cs="Guttman Drogolin"/>
          <w:sz w:val="28"/>
          <w:szCs w:val="28"/>
          <w:rtl/>
        </w:rPr>
        <w:t xml:space="preserve">. </w:t>
      </w:r>
      <w:r w:rsidRPr="002D399D">
        <w:rPr>
          <w:rFonts w:eastAsia="Arial Unicode MS" w:cs="Guttman Drogolin"/>
          <w:sz w:val="28"/>
          <w:szCs w:val="28"/>
          <w:rtl/>
        </w:rPr>
        <w:t>לימים, יעלה זיכרונו לטובה אצל המלך</w:t>
      </w:r>
      <w:r w:rsidRPr="002D399D">
        <w:rPr>
          <w:rFonts w:eastAsia="Arial Unicode MS" w:cs="Guttman Drogolin"/>
          <w:sz w:val="28"/>
          <w:szCs w:val="28"/>
        </w:rPr>
        <w:t xml:space="preserve"> - "</w:t>
      </w:r>
      <w:r w:rsidRPr="002D399D">
        <w:rPr>
          <w:rFonts w:eastAsia="Arial Unicode MS" w:cs="Guttman Drogolin"/>
          <w:b/>
          <w:bCs/>
          <w:sz w:val="28"/>
          <w:szCs w:val="28"/>
          <w:rtl/>
        </w:rPr>
        <w:t>וימצא</w:t>
      </w:r>
      <w:r w:rsidRPr="002D399D">
        <w:rPr>
          <w:rFonts w:eastAsia="Arial Unicode MS" w:cs="Guttman Drogolin"/>
          <w:sz w:val="28"/>
          <w:szCs w:val="28"/>
          <w:rtl/>
        </w:rPr>
        <w:t> כתוב אשר הגיד מרדכי" - יהיה זה עבור מרדכי כ</w:t>
      </w:r>
      <w:r w:rsidRPr="002D399D">
        <w:rPr>
          <w:rFonts w:eastAsia="Arial Unicode MS" w:cs="Guttman Drogolin"/>
          <w:b/>
          <w:bCs/>
          <w:sz w:val="28"/>
          <w:szCs w:val="28"/>
          <w:rtl/>
        </w:rPr>
        <w:t>מציאה</w:t>
      </w:r>
      <w:r w:rsidRPr="002D399D">
        <w:rPr>
          <w:rFonts w:eastAsia="Arial Unicode MS" w:cs="Guttman Drogolin"/>
          <w:sz w:val="28"/>
          <w:szCs w:val="28"/>
          <w:rtl/>
        </w:rPr>
        <w:t> של דבר שהוא לא ידע כלל על קיומו</w:t>
      </w:r>
      <w:r w:rsidR="002D399D">
        <w:rPr>
          <w:rFonts w:eastAsia="Arial Unicode MS" w:cs="Guttman Drogolin"/>
          <w:sz w:val="28"/>
          <w:szCs w:val="28"/>
          <w:rtl/>
        </w:rPr>
        <w:t xml:space="preserve">. </w:t>
      </w:r>
      <w:r w:rsidRPr="002D399D">
        <w:rPr>
          <w:rFonts w:eastAsia="Arial Unicode MS" w:cs="Guttman Drogolin"/>
          <w:sz w:val="28"/>
          <w:szCs w:val="28"/>
          <w:rtl/>
        </w:rPr>
        <w:t>מציאה שתגיע בדיוק ברגע הנכון</w:t>
      </w:r>
      <w:r w:rsidR="002D399D">
        <w:rPr>
          <w:rFonts w:eastAsia="Arial Unicode MS" w:cs="Guttman Drogolin"/>
          <w:sz w:val="28"/>
          <w:szCs w:val="28"/>
          <w:rtl/>
        </w:rPr>
        <w:t xml:space="preserve">. </w:t>
      </w:r>
    </w:p>
    <w:p w14:paraId="586245B9" w14:textId="04C03333" w:rsidR="00FE063C" w:rsidRPr="002D399D" w:rsidRDefault="00FE063C" w:rsidP="002D399D">
      <w:pPr>
        <w:spacing w:after="0" w:line="276" w:lineRule="auto"/>
        <w:jc w:val="both"/>
        <w:rPr>
          <w:rFonts w:eastAsia="Arial Unicode MS" w:cs="Guttman Drogolin"/>
          <w:sz w:val="28"/>
          <w:szCs w:val="28"/>
          <w:rtl/>
        </w:rPr>
      </w:pPr>
    </w:p>
    <w:p w14:paraId="046ACCB9" w14:textId="1380B31E" w:rsidR="007D0BF8" w:rsidRPr="002D399D" w:rsidRDefault="002D399D" w:rsidP="002D399D">
      <w:pPr>
        <w:spacing w:after="0" w:line="276" w:lineRule="auto"/>
        <w:jc w:val="both"/>
        <w:rPr>
          <w:rFonts w:eastAsia="Arial Unicode MS" w:cs="Guttman Drogolin"/>
          <w:sz w:val="28"/>
          <w:szCs w:val="28"/>
        </w:rPr>
      </w:pPr>
      <w:r>
        <w:rPr>
          <w:rFonts w:eastAsia="Arial Unicode MS" w:cs="Guttman Drogolin"/>
          <w:sz w:val="28"/>
          <w:szCs w:val="28"/>
          <w:rtl/>
        </w:rPr>
        <w:t>)</w:t>
      </w:r>
      <w:r w:rsidR="0071412F" w:rsidRPr="002D399D">
        <w:rPr>
          <w:rFonts w:eastAsia="Arial Unicode MS" w:cs="Guttman Drogolin"/>
          <w:sz w:val="28"/>
          <w:szCs w:val="28"/>
          <w:rtl/>
        </w:rPr>
        <w:t>מעשה בגתן ותרש עפ"י מגילה יג ומהרש"א שם</w:t>
      </w:r>
      <w:r>
        <w:rPr>
          <w:rFonts w:eastAsia="Arial Unicode MS" w:cs="Guttman Drogolin"/>
          <w:sz w:val="28"/>
          <w:szCs w:val="28"/>
          <w:rtl/>
        </w:rPr>
        <w:t xml:space="preserve">. </w:t>
      </w:r>
      <w:r w:rsidR="0071412F" w:rsidRPr="002D399D">
        <w:rPr>
          <w:rFonts w:eastAsia="Arial Unicode MS" w:cs="Guttman Drogolin"/>
          <w:sz w:val="28"/>
          <w:szCs w:val="28"/>
          <w:rtl/>
        </w:rPr>
        <w:t>פרקי דרבי אליעזר נ</w:t>
      </w:r>
      <w:r>
        <w:rPr>
          <w:rFonts w:eastAsia="Arial Unicode MS" w:cs="Guttman Drogolin"/>
          <w:sz w:val="28"/>
          <w:szCs w:val="28"/>
          <w:rtl/>
        </w:rPr>
        <w:t xml:space="preserve">. </w:t>
      </w:r>
      <w:r w:rsidR="0071412F" w:rsidRPr="002D399D">
        <w:rPr>
          <w:rFonts w:eastAsia="Arial Unicode MS" w:cs="Guttman Drogolin"/>
          <w:sz w:val="28"/>
          <w:szCs w:val="28"/>
          <w:rtl/>
        </w:rPr>
        <w:t>מדרש לקח טוב ג ב</w:t>
      </w:r>
      <w:r>
        <w:rPr>
          <w:rFonts w:eastAsia="Arial Unicode MS" w:cs="Guttman Drogolin"/>
          <w:sz w:val="28"/>
          <w:szCs w:val="28"/>
          <w:rtl/>
        </w:rPr>
        <w:t xml:space="preserve">. </w:t>
      </w:r>
      <w:r w:rsidR="0071412F" w:rsidRPr="002D399D">
        <w:rPr>
          <w:rFonts w:eastAsia="Arial Unicode MS" w:cs="Guttman Drogolin"/>
          <w:sz w:val="28"/>
          <w:szCs w:val="28"/>
          <w:rtl/>
        </w:rPr>
        <w:t>מפרשים: רשב"ם, אלשיך, מלבי"ם</w:t>
      </w:r>
      <w:r>
        <w:rPr>
          <w:rFonts w:eastAsia="Arial Unicode MS" w:cs="Guttman Drogolin"/>
          <w:sz w:val="28"/>
          <w:szCs w:val="28"/>
          <w:rtl/>
        </w:rPr>
        <w:t xml:space="preserve">. </w:t>
      </w:r>
      <w:r w:rsidR="0071412F" w:rsidRPr="002D399D">
        <w:rPr>
          <w:rFonts w:eastAsia="Arial Unicode MS" w:cs="Guttman Drogolin"/>
          <w:sz w:val="28"/>
          <w:szCs w:val="28"/>
          <w:rtl/>
        </w:rPr>
        <w:t>רווח והצלה ברוידא עמ' 30</w:t>
      </w:r>
      <w:r>
        <w:rPr>
          <w:rFonts w:eastAsia="Arial Unicode MS" w:cs="Guttman Drogolin"/>
          <w:sz w:val="28"/>
          <w:szCs w:val="28"/>
          <w:rtl/>
        </w:rPr>
        <w:t xml:space="preserve">. </w:t>
      </w:r>
      <w:r w:rsidR="0071412F" w:rsidRPr="002D399D">
        <w:rPr>
          <w:rFonts w:eastAsia="Arial Unicode MS" w:cs="Guttman Drogolin"/>
          <w:sz w:val="28"/>
          <w:szCs w:val="28"/>
          <w:rtl/>
        </w:rPr>
        <w:t>מעם לועז צג</w:t>
      </w:r>
      <w:r>
        <w:rPr>
          <w:rFonts w:eastAsia="Arial Unicode MS" w:cs="Guttman Drogolin"/>
          <w:sz w:val="28"/>
          <w:szCs w:val="28"/>
          <w:rtl/>
        </w:rPr>
        <w:t xml:space="preserve">. </w:t>
      </w:r>
      <w:r w:rsidR="0071412F" w:rsidRPr="002D399D">
        <w:rPr>
          <w:rFonts w:eastAsia="Arial Unicode MS" w:cs="Guttman Drogolin"/>
          <w:sz w:val="28"/>
          <w:szCs w:val="28"/>
          <w:rtl/>
        </w:rPr>
        <w:t>תוספות השלם</w:t>
      </w:r>
      <w:r>
        <w:rPr>
          <w:rFonts w:eastAsia="Arial Unicode MS" w:cs="Guttman Drogolin"/>
          <w:sz w:val="28"/>
          <w:szCs w:val="28"/>
          <w:rtl/>
        </w:rPr>
        <w:t>)</w:t>
      </w:r>
    </w:p>
    <w:p w14:paraId="7FC4372E" w14:textId="77777777" w:rsidR="007D0BF8" w:rsidRPr="002D399D" w:rsidRDefault="007D0BF8" w:rsidP="002D399D">
      <w:pPr>
        <w:spacing w:after="0" w:line="276" w:lineRule="auto"/>
        <w:jc w:val="both"/>
        <w:rPr>
          <w:rFonts w:eastAsia="Arial Unicode MS" w:cs="Guttman Drogolin"/>
          <w:sz w:val="28"/>
          <w:szCs w:val="28"/>
        </w:rPr>
      </w:pPr>
    </w:p>
    <w:p w14:paraId="1A119B2C" w14:textId="77777777" w:rsidR="007D0BF8" w:rsidRPr="002D399D" w:rsidRDefault="007D0BF8" w:rsidP="002D399D">
      <w:pPr>
        <w:spacing w:after="0" w:line="276" w:lineRule="auto"/>
        <w:jc w:val="both"/>
        <w:rPr>
          <w:rFonts w:eastAsia="Arial Unicode MS" w:cs="Guttman Drogolin"/>
          <w:sz w:val="28"/>
          <w:szCs w:val="28"/>
        </w:rPr>
      </w:pPr>
      <w:bookmarkStart w:id="87" w:name="HtmpReportNum0002_L3"/>
      <w:bookmarkStart w:id="88" w:name="פרקBג"/>
      <w:bookmarkEnd w:id="87"/>
      <w:bookmarkEnd w:id="88"/>
    </w:p>
    <w:p w14:paraId="6AF48D7E"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פרק ג</w:t>
      </w:r>
    </w:p>
    <w:p w14:paraId="6920A7CF" w14:textId="63E0E8F2"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tl/>
        </w:rPr>
        <w:t>בו יסופר איך עלה המן לגדולה</w:t>
      </w:r>
      <w:r w:rsidR="002D399D">
        <w:rPr>
          <w:rFonts w:eastAsia="Arial Unicode MS" w:cs="Guttman Drogolin"/>
          <w:b/>
          <w:bCs/>
          <w:sz w:val="28"/>
          <w:szCs w:val="28"/>
          <w:rtl/>
        </w:rPr>
        <w:t xml:space="preserve">. </w:t>
      </w:r>
      <w:r w:rsidRPr="002D399D">
        <w:rPr>
          <w:rFonts w:eastAsia="Arial Unicode MS" w:cs="Guttman Drogolin"/>
          <w:b/>
          <w:bCs/>
          <w:sz w:val="28"/>
          <w:szCs w:val="28"/>
          <w:rtl/>
        </w:rPr>
        <w:t>ועל איזה כסא הוא ישב בישיבת הממשלה</w:t>
      </w:r>
      <w:r w:rsidR="002D399D">
        <w:rPr>
          <w:rFonts w:eastAsia="Arial Unicode MS" w:cs="Guttman Drogolin"/>
          <w:b/>
          <w:bCs/>
          <w:sz w:val="28"/>
          <w:szCs w:val="28"/>
          <w:rtl/>
        </w:rPr>
        <w:t xml:space="preserve">. </w:t>
      </w:r>
      <w:r w:rsidRPr="002D399D">
        <w:rPr>
          <w:rFonts w:eastAsia="Arial Unicode MS" w:cs="Guttman Drogolin"/>
          <w:b/>
          <w:bCs/>
          <w:sz w:val="28"/>
          <w:szCs w:val="28"/>
          <w:rtl/>
        </w:rPr>
        <w:t>מי השתחוה לפניו ומי נשאר זקוף</w:t>
      </w:r>
      <w:r w:rsidR="002D399D">
        <w:rPr>
          <w:rFonts w:eastAsia="Arial Unicode MS" w:cs="Guttman Drogolin"/>
          <w:b/>
          <w:bCs/>
          <w:sz w:val="28"/>
          <w:szCs w:val="28"/>
          <w:rtl/>
        </w:rPr>
        <w:t xml:space="preserve">. </w:t>
      </w:r>
      <w:r w:rsidRPr="002D399D">
        <w:rPr>
          <w:rFonts w:eastAsia="Arial Unicode MS" w:cs="Guttman Drogolin"/>
          <w:b/>
          <w:bCs/>
          <w:sz w:val="28"/>
          <w:szCs w:val="28"/>
          <w:rtl/>
        </w:rPr>
        <w:t>ואיך טפח על רגליו ברמז שקוף</w:t>
      </w:r>
      <w:r w:rsidR="002D399D">
        <w:rPr>
          <w:rFonts w:eastAsia="Arial Unicode MS" w:cs="Guttman Drogolin"/>
          <w:b/>
          <w:bCs/>
          <w:sz w:val="28"/>
          <w:szCs w:val="28"/>
          <w:rtl/>
        </w:rPr>
        <w:t xml:space="preserve">. </w:t>
      </w:r>
      <w:r w:rsidRPr="002D399D">
        <w:rPr>
          <w:rFonts w:eastAsia="Arial Unicode MS" w:cs="Guttman Drogolin"/>
          <w:b/>
          <w:bCs/>
          <w:sz w:val="28"/>
          <w:szCs w:val="28"/>
          <w:rtl/>
        </w:rPr>
        <w:t>כיצד הפיל גורלות ורקם לו תוכנית</w:t>
      </w:r>
      <w:r w:rsidR="002D399D">
        <w:rPr>
          <w:rFonts w:eastAsia="Arial Unicode MS" w:cs="Guttman Drogolin"/>
          <w:b/>
          <w:bCs/>
          <w:sz w:val="28"/>
          <w:szCs w:val="28"/>
          <w:rtl/>
        </w:rPr>
        <w:t xml:space="preserve">. </w:t>
      </w:r>
      <w:r w:rsidRPr="002D399D">
        <w:rPr>
          <w:rFonts w:eastAsia="Arial Unicode MS" w:cs="Guttman Drogolin"/>
          <w:b/>
          <w:bCs/>
          <w:sz w:val="28"/>
          <w:szCs w:val="28"/>
          <w:rtl/>
        </w:rPr>
        <w:t>ועשה למלך שטיפת מוח רצינית</w:t>
      </w:r>
      <w:r w:rsidR="002D399D">
        <w:rPr>
          <w:rFonts w:eastAsia="Arial Unicode MS" w:cs="Guttman Drogolin"/>
          <w:b/>
          <w:bCs/>
          <w:sz w:val="28"/>
          <w:szCs w:val="28"/>
          <w:rtl/>
        </w:rPr>
        <w:t xml:space="preserve">. </w:t>
      </w:r>
      <w:r w:rsidRPr="002D399D">
        <w:rPr>
          <w:rFonts w:eastAsia="Arial Unicode MS" w:cs="Guttman Drogolin"/>
          <w:b/>
          <w:bCs/>
          <w:sz w:val="28"/>
          <w:szCs w:val="28"/>
          <w:rtl/>
        </w:rPr>
        <w:t>כיצד גייס כספים בצורה מתוחכמת</w:t>
      </w:r>
      <w:r w:rsidR="002D399D">
        <w:rPr>
          <w:rFonts w:eastAsia="Arial Unicode MS" w:cs="Guttman Drogolin"/>
          <w:b/>
          <w:bCs/>
          <w:sz w:val="28"/>
          <w:szCs w:val="28"/>
          <w:rtl/>
        </w:rPr>
        <w:t xml:space="preserve">. </w:t>
      </w:r>
      <w:r w:rsidRPr="002D399D">
        <w:rPr>
          <w:rFonts w:eastAsia="Arial Unicode MS" w:cs="Guttman Drogolin"/>
          <w:b/>
          <w:bCs/>
          <w:sz w:val="28"/>
          <w:szCs w:val="28"/>
          <w:rtl/>
        </w:rPr>
        <w:t>וקיבל מן המלך הסכמה וחותמת</w:t>
      </w:r>
      <w:r w:rsidR="002D399D">
        <w:rPr>
          <w:rFonts w:eastAsia="Arial Unicode MS" w:cs="Guttman Drogolin"/>
          <w:b/>
          <w:bCs/>
          <w:sz w:val="28"/>
          <w:szCs w:val="28"/>
          <w:rtl/>
        </w:rPr>
        <w:t xml:space="preserve">. </w:t>
      </w:r>
      <w:r w:rsidRPr="002D399D">
        <w:rPr>
          <w:rFonts w:eastAsia="Arial Unicode MS" w:cs="Guttman Drogolin"/>
          <w:b/>
          <w:bCs/>
          <w:sz w:val="28"/>
          <w:szCs w:val="28"/>
          <w:rtl/>
        </w:rPr>
        <w:t>איך דאג להפצה מהירה ונרחבת</w:t>
      </w:r>
      <w:r w:rsidR="002D399D">
        <w:rPr>
          <w:rFonts w:eastAsia="Arial Unicode MS" w:cs="Guttman Drogolin"/>
          <w:b/>
          <w:bCs/>
          <w:sz w:val="28"/>
          <w:szCs w:val="28"/>
          <w:rtl/>
        </w:rPr>
        <w:t xml:space="preserve">. </w:t>
      </w:r>
      <w:r w:rsidRPr="002D399D">
        <w:rPr>
          <w:rFonts w:eastAsia="Arial Unicode MS" w:cs="Guttman Drogolin"/>
          <w:b/>
          <w:bCs/>
          <w:sz w:val="28"/>
          <w:szCs w:val="28"/>
          <w:rtl/>
        </w:rPr>
        <w:t>והעיר שושן נבוכה וכואבת</w:t>
      </w:r>
      <w:r w:rsidR="002D399D">
        <w:rPr>
          <w:rFonts w:eastAsia="Arial Unicode MS" w:cs="Guttman Drogolin"/>
          <w:b/>
          <w:bCs/>
          <w:sz w:val="28"/>
          <w:szCs w:val="28"/>
          <w:rtl/>
        </w:rPr>
        <w:t xml:space="preserve">. </w:t>
      </w:r>
    </w:p>
    <w:p w14:paraId="4213CD99" w14:textId="77777777" w:rsidR="007D0BF8" w:rsidRPr="002D399D" w:rsidRDefault="007D0BF8" w:rsidP="002D399D">
      <w:pPr>
        <w:spacing w:after="0" w:line="276" w:lineRule="auto"/>
        <w:jc w:val="both"/>
        <w:rPr>
          <w:rFonts w:eastAsia="Arial Unicode MS" w:cs="Guttman Drogolin"/>
          <w:sz w:val="28"/>
          <w:szCs w:val="28"/>
        </w:rPr>
      </w:pPr>
    </w:p>
    <w:p w14:paraId="3A0C9B16" w14:textId="77777777" w:rsidR="007D0BF8" w:rsidRPr="002D399D" w:rsidRDefault="007D0BF8" w:rsidP="002D399D">
      <w:pPr>
        <w:spacing w:after="0" w:line="276" w:lineRule="auto"/>
        <w:jc w:val="both"/>
        <w:rPr>
          <w:rFonts w:eastAsia="Arial Unicode MS" w:cs="Guttman Drogolin"/>
          <w:sz w:val="28"/>
          <w:szCs w:val="28"/>
        </w:rPr>
      </w:pPr>
      <w:bookmarkStart w:id="89" w:name="HtmpReportNum0063_L2"/>
      <w:bookmarkStart w:id="90" w:name="גדולתBהמן"/>
      <w:bookmarkEnd w:id="89"/>
      <w:bookmarkEnd w:id="90"/>
    </w:p>
    <w:p w14:paraId="5DBFF6D5"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גדולת המן</w:t>
      </w:r>
    </w:p>
    <w:p w14:paraId="00CFABC8" w14:textId="2F06AF73"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אַחַר הַדְּבָרִים הָאֵלֶּה גִּדַּל הַמֶּלֶךְ אֲחַשְׁוֵרוֹשׁ אֶת הָמָן בֶּן הַמְּדָתָא הָאֲגָגִי וַיְנַשְּׂאֵהוּ, וַיָּשֶׂם אֶת כִּסְאוֹ מֵעַל כָּל הַשָּׂרִים אֲשֶׁר אִתּוֹ</w:t>
      </w:r>
      <w:r w:rsidRPr="002D399D">
        <w:rPr>
          <w:rFonts w:eastAsia="Arial Unicode MS" w:cs="Guttman Drogolin"/>
          <w:b/>
          <w:bCs/>
          <w:sz w:val="28"/>
          <w:szCs w:val="28"/>
        </w:rPr>
        <w:t>"</w:t>
      </w:r>
      <w:r w:rsidR="002D399D">
        <w:rPr>
          <w:rFonts w:eastAsia="Arial Unicode MS" w:cs="Guttman Drogolin"/>
          <w:b/>
          <w:bCs/>
          <w:sz w:val="28"/>
          <w:szCs w:val="28"/>
          <w:rtl/>
        </w:rPr>
        <w:t xml:space="preserve">. </w:t>
      </w:r>
    </w:p>
    <w:p w14:paraId="5A972FCE" w14:textId="133CA344"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במהלך חמש השנים הבאות, מתחיל אחשוורוש להעלות את המן לגדולה</w:t>
      </w:r>
      <w:r w:rsidR="002D399D">
        <w:rPr>
          <w:rFonts w:eastAsia="Arial Unicode MS" w:cs="Guttman Drogolin"/>
          <w:sz w:val="28"/>
          <w:szCs w:val="28"/>
          <w:rtl/>
        </w:rPr>
        <w:t xml:space="preserve">. </w:t>
      </w:r>
      <w:r w:rsidRPr="002D399D">
        <w:rPr>
          <w:rFonts w:eastAsia="Arial Unicode MS" w:cs="Guttman Drogolin"/>
          <w:sz w:val="28"/>
          <w:szCs w:val="28"/>
          <w:rtl/>
        </w:rPr>
        <w:t>הוא נזהר לא להעלות אותו בבת אחת, אלא דרגה אחר דרגה</w:t>
      </w:r>
      <w:r w:rsidR="002D399D">
        <w:rPr>
          <w:rFonts w:eastAsia="Arial Unicode MS" w:cs="Guttman Drogolin"/>
          <w:sz w:val="28"/>
          <w:szCs w:val="28"/>
          <w:rtl/>
        </w:rPr>
        <w:t xml:space="preserve">. </w:t>
      </w:r>
      <w:r w:rsidRPr="002D399D">
        <w:rPr>
          <w:rFonts w:eastAsia="Arial Unicode MS" w:cs="Guttman Drogolin"/>
          <w:sz w:val="28"/>
          <w:szCs w:val="28"/>
          <w:rtl/>
        </w:rPr>
        <w:t>ככה בשקט, שלא תעלה קנאת השרים עליו</w:t>
      </w:r>
      <w:r w:rsidR="002D399D">
        <w:rPr>
          <w:rFonts w:eastAsia="Arial Unicode MS" w:cs="Guttman Drogolin"/>
          <w:sz w:val="28"/>
          <w:szCs w:val="28"/>
          <w:rtl/>
        </w:rPr>
        <w:t xml:space="preserve">. </w:t>
      </w:r>
    </w:p>
    <w:p w14:paraId="594198B2" w14:textId="60D22C29" w:rsidR="00FE063C"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sz w:val="28"/>
          <w:szCs w:val="28"/>
          <w:rtl/>
        </w:rPr>
        <w:t>והנה מגלה המן כישרונות חבויים: הוא מתגלה כמגיד עתידות מוכשר במיוחד</w:t>
      </w:r>
      <w:r w:rsidR="002D399D">
        <w:rPr>
          <w:rFonts w:eastAsia="Arial Unicode MS" w:cs="Guttman Drogolin"/>
          <w:sz w:val="28"/>
          <w:szCs w:val="28"/>
          <w:rtl/>
        </w:rPr>
        <w:t xml:space="preserve">. </w:t>
      </w:r>
      <w:r w:rsidRPr="002D399D">
        <w:rPr>
          <w:rFonts w:eastAsia="Arial Unicode MS" w:cs="Guttman Drogolin"/>
          <w:sz w:val="28"/>
          <w:szCs w:val="28"/>
          <w:rtl/>
        </w:rPr>
        <w:t>עורך גורלות, ומגלה נסתרות על ידי קוביות, קלפים ומטבעות</w:t>
      </w:r>
      <w:r w:rsidR="002D399D">
        <w:rPr>
          <w:rFonts w:eastAsia="Arial Unicode MS" w:cs="Guttman Drogolin"/>
          <w:sz w:val="28"/>
          <w:szCs w:val="28"/>
          <w:rtl/>
        </w:rPr>
        <w:t xml:space="preserve">... </w:t>
      </w:r>
      <w:r w:rsidRPr="002D399D">
        <w:rPr>
          <w:rFonts w:eastAsia="Arial Unicode MS" w:cs="Guttman Drogolin"/>
          <w:sz w:val="28"/>
          <w:szCs w:val="28"/>
          <w:rtl/>
        </w:rPr>
        <w:t>זה הולך לו כל כך טוב, עד שהוא הופך לאליל ההמון</w:t>
      </w:r>
      <w:r w:rsidR="002D399D">
        <w:rPr>
          <w:rFonts w:eastAsia="Arial Unicode MS" w:cs="Guttman Drogolin"/>
          <w:sz w:val="28"/>
          <w:szCs w:val="28"/>
          <w:rtl/>
        </w:rPr>
        <w:t xml:space="preserve">. </w:t>
      </w:r>
      <w:r w:rsidRPr="002D399D">
        <w:rPr>
          <w:rFonts w:eastAsia="Arial Unicode MS" w:cs="Guttman Drogolin"/>
          <w:sz w:val="28"/>
          <w:szCs w:val="28"/>
          <w:rtl/>
        </w:rPr>
        <w:t>מטבע מיוחדת נחקקת על שמו, והוא מכריז על עצמו כאלוה</w:t>
      </w:r>
      <w:r w:rsidR="002D399D">
        <w:rPr>
          <w:rFonts w:eastAsia="Arial Unicode MS" w:cs="Guttman Drogolin"/>
          <w:sz w:val="28"/>
          <w:szCs w:val="28"/>
          <w:rtl/>
        </w:rPr>
        <w:t xml:space="preserve">. </w:t>
      </w:r>
    </w:p>
    <w:p w14:paraId="48B3A704" w14:textId="77777777" w:rsidR="007D0BF8" w:rsidRPr="002D399D" w:rsidRDefault="007D0BF8" w:rsidP="002D399D">
      <w:pPr>
        <w:spacing w:after="0" w:line="276" w:lineRule="auto"/>
        <w:jc w:val="both"/>
        <w:rPr>
          <w:rFonts w:eastAsia="Arial Unicode MS" w:cs="Guttman Drogolin"/>
          <w:sz w:val="28"/>
          <w:szCs w:val="28"/>
        </w:rPr>
      </w:pPr>
    </w:p>
    <w:p w14:paraId="44201E1B" w14:textId="5D7345E1" w:rsidR="00FE063C"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sz w:val="28"/>
          <w:szCs w:val="28"/>
          <w:rtl/>
        </w:rPr>
        <w:t>אחשורוש מתרשם עמוקות מחכמתו ומעמדו של המן, ואף מעושרו הרב </w:t>
      </w:r>
      <w:r w:rsidR="00C93EC0" w:rsidRPr="002D399D">
        <w:rPr>
          <w:rFonts w:eastAsia="Arial Unicode MS" w:cs="Guttman Drogolin"/>
          <w:sz w:val="28"/>
          <w:szCs w:val="28"/>
          <w:rtl/>
        </w:rPr>
        <w:t>[</w:t>
      </w:r>
      <w:r w:rsidRPr="002D399D">
        <w:rPr>
          <w:rFonts w:eastAsia="Arial Unicode MS" w:cs="Guttman Drogolin"/>
          <w:sz w:val="28"/>
          <w:szCs w:val="28"/>
          <w:rtl/>
        </w:rPr>
        <w:t>אותו השיג מאוצרות מלכי יהודה ומאוצרות בית המקדש</w:t>
      </w:r>
      <w:r w:rsidR="00C93EC0" w:rsidRP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ומחליט לגדלו ולהקפיץ אותו לדרגת המשנה למלך! אבל לא סתם משנה! אחשורוש ממש יוצא מגדרו כדי לכבד ולייקר את המן</w:t>
      </w:r>
      <w:r w:rsidR="002D399D">
        <w:rPr>
          <w:rFonts w:eastAsia="Arial Unicode MS" w:cs="Guttman Drogolin"/>
          <w:sz w:val="28"/>
          <w:szCs w:val="28"/>
          <w:rtl/>
        </w:rPr>
        <w:t xml:space="preserve">. </w:t>
      </w:r>
      <w:r w:rsidRPr="002D399D">
        <w:rPr>
          <w:rFonts w:eastAsia="Arial Unicode MS" w:cs="Guttman Drogolin"/>
          <w:sz w:val="28"/>
          <w:szCs w:val="28"/>
          <w:rtl/>
        </w:rPr>
        <w:t>הוא נותן לו במתנה את מרכבת המשנה שלו, ומוציא כרוז שכולם צריכים לכרוע ולהשתחוות לו</w:t>
      </w:r>
      <w:r w:rsidR="002D399D">
        <w:rPr>
          <w:rFonts w:eastAsia="Arial Unicode MS" w:cs="Guttman Drogolin"/>
          <w:sz w:val="28"/>
          <w:szCs w:val="28"/>
          <w:rtl/>
        </w:rPr>
        <w:t xml:space="preserve">. </w:t>
      </w:r>
    </w:p>
    <w:p w14:paraId="401AE143" w14:textId="77777777" w:rsidR="007D0BF8" w:rsidRPr="002D399D" w:rsidRDefault="007D0BF8" w:rsidP="002D399D">
      <w:pPr>
        <w:spacing w:after="0" w:line="276" w:lineRule="auto"/>
        <w:jc w:val="both"/>
        <w:rPr>
          <w:rFonts w:eastAsia="Arial Unicode MS" w:cs="Guttman Drogolin"/>
          <w:sz w:val="28"/>
          <w:szCs w:val="28"/>
        </w:rPr>
      </w:pPr>
    </w:p>
    <w:p w14:paraId="0A1434EB" w14:textId="5F5BA526" w:rsidR="00FE063C"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sz w:val="28"/>
          <w:szCs w:val="28"/>
          <w:rtl/>
        </w:rPr>
        <w:t>בישיבת הממשלה - הוא דואג לו למקום מכובד במיוחד</w:t>
      </w:r>
      <w:r w:rsidR="002D399D">
        <w:rPr>
          <w:rFonts w:eastAsia="Arial Unicode MS" w:cs="Guttman Drogolin"/>
          <w:sz w:val="28"/>
          <w:szCs w:val="28"/>
          <w:rtl/>
        </w:rPr>
        <w:t xml:space="preserve">. </w:t>
      </w:r>
      <w:r w:rsidRPr="002D399D">
        <w:rPr>
          <w:rFonts w:eastAsia="Arial Unicode MS" w:cs="Guttman Drogolin"/>
          <w:sz w:val="28"/>
          <w:szCs w:val="28"/>
          <w:rtl/>
        </w:rPr>
        <w:t>עד כה היה נהוג, שכסאות השרים מסודרים לפי סדר חשיבותם: כל הגדול יותר - קרוב יותר אל המלך, והמשנה למלך יושב בסמוך למלך</w:t>
      </w:r>
      <w:r w:rsidR="002D399D">
        <w:rPr>
          <w:rFonts w:eastAsia="Arial Unicode MS" w:cs="Guttman Drogolin"/>
          <w:sz w:val="28"/>
          <w:szCs w:val="28"/>
          <w:rtl/>
        </w:rPr>
        <w:t xml:space="preserve">. </w:t>
      </w:r>
      <w:r w:rsidRPr="002D399D">
        <w:rPr>
          <w:rFonts w:eastAsia="Arial Unicode MS" w:cs="Guttman Drogolin"/>
          <w:sz w:val="28"/>
          <w:szCs w:val="28"/>
          <w:rtl/>
        </w:rPr>
        <w:t>אבל אחשוורוש החליט שעבור המן זה ממש עלבון! מה, המן ירום הודו ישב על כסא רגיל כמו של כולם?! כמו שר בין השרים?! לא בא בחשבון! יש לעשות לו כסא מיוחד, מוגבה כמה וכמה מטרים על ידי בימה מיוחדת, שכולם יסתכלו עליו ככה מלמטה למעלה</w:t>
      </w:r>
      <w:r w:rsidR="002D399D">
        <w:rPr>
          <w:rFonts w:eastAsia="Arial Unicode MS" w:cs="Guttman Drogolin"/>
          <w:sz w:val="28"/>
          <w:szCs w:val="28"/>
          <w:rtl/>
        </w:rPr>
        <w:t>... (</w:t>
      </w:r>
      <w:r w:rsidRPr="002D399D">
        <w:rPr>
          <w:rFonts w:eastAsia="Arial Unicode MS" w:cs="Guttman Drogolin"/>
          <w:sz w:val="28"/>
          <w:szCs w:val="28"/>
          <w:rtl/>
        </w:rPr>
        <w:t>ילקוט שמעוני אסתר תתרנג</w:t>
      </w:r>
      <w:r w:rsidR="002D399D">
        <w:rPr>
          <w:rFonts w:eastAsia="Arial Unicode MS" w:cs="Guttman Drogolin"/>
          <w:sz w:val="28"/>
          <w:szCs w:val="28"/>
          <w:rtl/>
        </w:rPr>
        <w:t xml:space="preserve">. </w:t>
      </w:r>
      <w:r w:rsidRPr="002D399D">
        <w:rPr>
          <w:rFonts w:eastAsia="Arial Unicode MS" w:cs="Guttman Drogolin"/>
          <w:sz w:val="28"/>
          <w:szCs w:val="28"/>
          <w:rtl/>
        </w:rPr>
        <w:t>פרדר"א נ</w:t>
      </w:r>
      <w:r w:rsidR="002D399D">
        <w:rPr>
          <w:rFonts w:eastAsia="Arial Unicode MS" w:cs="Guttman Drogolin"/>
          <w:sz w:val="28"/>
          <w:szCs w:val="28"/>
          <w:rtl/>
        </w:rPr>
        <w:t xml:space="preserve">. </w:t>
      </w:r>
      <w:r w:rsidRPr="002D399D">
        <w:rPr>
          <w:rFonts w:eastAsia="Arial Unicode MS" w:cs="Guttman Drogolin"/>
          <w:sz w:val="28"/>
          <w:szCs w:val="28"/>
          <w:rtl/>
        </w:rPr>
        <w:t>אלשיך</w:t>
      </w:r>
      <w:r w:rsidR="002D399D">
        <w:rPr>
          <w:rFonts w:eastAsia="Arial Unicode MS" w:cs="Guttman Drogolin"/>
          <w:sz w:val="28"/>
          <w:szCs w:val="28"/>
          <w:rtl/>
        </w:rPr>
        <w:t xml:space="preserve">. </w:t>
      </w:r>
      <w:r w:rsidRPr="002D399D">
        <w:rPr>
          <w:rFonts w:eastAsia="Arial Unicode MS" w:cs="Guttman Drogolin"/>
          <w:sz w:val="28"/>
          <w:szCs w:val="28"/>
          <w:rtl/>
        </w:rPr>
        <w:t>מע"ל</w:t>
      </w:r>
      <w:r w:rsidR="002D399D">
        <w:rPr>
          <w:rFonts w:eastAsia="Arial Unicode MS" w:cs="Guttman Drogolin"/>
          <w:sz w:val="28"/>
          <w:szCs w:val="28"/>
          <w:rtl/>
        </w:rPr>
        <w:t xml:space="preserve">. </w:t>
      </w:r>
      <w:r w:rsidRPr="002D399D">
        <w:rPr>
          <w:rFonts w:eastAsia="Arial Unicode MS" w:cs="Guttman Drogolin"/>
          <w:sz w:val="28"/>
          <w:szCs w:val="28"/>
          <w:rtl/>
        </w:rPr>
        <w:t>תוספות השלם</w:t>
      </w:r>
      <w:r w:rsidR="002D399D">
        <w:rPr>
          <w:rFonts w:eastAsia="Arial Unicode MS" w:cs="Guttman Drogolin"/>
          <w:sz w:val="28"/>
          <w:szCs w:val="28"/>
          <w:rtl/>
        </w:rPr>
        <w:t>)</w:t>
      </w:r>
    </w:p>
    <w:p w14:paraId="628009E2" w14:textId="77777777" w:rsidR="007D0BF8" w:rsidRPr="002D399D" w:rsidRDefault="007D0BF8" w:rsidP="002D399D">
      <w:pPr>
        <w:spacing w:after="0" w:line="276" w:lineRule="auto"/>
        <w:jc w:val="both"/>
        <w:rPr>
          <w:rFonts w:eastAsia="Arial Unicode MS" w:cs="Guttman Drogolin"/>
          <w:sz w:val="28"/>
          <w:szCs w:val="28"/>
        </w:rPr>
      </w:pPr>
    </w:p>
    <w:p w14:paraId="36B7E1D8" w14:textId="116FF786" w:rsidR="00FE063C"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b/>
          <w:bCs/>
          <w:sz w:val="28"/>
          <w:szCs w:val="28"/>
          <w:rtl/>
        </w:rPr>
        <w:t>יש תרופה</w:t>
      </w:r>
      <w:r w:rsidRPr="002D399D">
        <w:rPr>
          <w:rFonts w:eastAsia="Arial Unicode MS" w:cs="Guttman Drogolin"/>
          <w:b/>
          <w:bCs/>
          <w:sz w:val="28"/>
          <w:szCs w:val="28"/>
        </w:rPr>
        <w:t>!</w:t>
      </w:r>
      <w:r w:rsidRPr="002D399D">
        <w:rPr>
          <w:rFonts w:eastAsia="Arial Unicode MS" w:cs="Guttman Drogolin"/>
          <w:sz w:val="28"/>
          <w:szCs w:val="28"/>
          <w:rtl/>
        </w:rPr>
        <w:t>הנה כעת עולה המן לגדולה, ומכאן בעצם מתחילים כל הצרות! אבל, רק רגע, אל דאגה</w:t>
      </w:r>
      <w:r w:rsidR="002D399D">
        <w:rPr>
          <w:rFonts w:eastAsia="Arial Unicode MS" w:cs="Guttman Drogolin"/>
          <w:sz w:val="28"/>
          <w:szCs w:val="28"/>
          <w:rtl/>
        </w:rPr>
        <w:t xml:space="preserve">... </w:t>
      </w:r>
      <w:r w:rsidRPr="002D399D">
        <w:rPr>
          <w:rFonts w:eastAsia="Arial Unicode MS" w:cs="Guttman Drogolin"/>
          <w:sz w:val="28"/>
          <w:szCs w:val="28"/>
          <w:rtl/>
        </w:rPr>
        <w:t>רופא מסור הולך להקיז דם לחולה לצורך רפואתו</w:t>
      </w:r>
      <w:r w:rsidR="002D399D">
        <w:rPr>
          <w:rFonts w:eastAsia="Arial Unicode MS" w:cs="Guttman Drogolin"/>
          <w:sz w:val="28"/>
          <w:szCs w:val="28"/>
          <w:rtl/>
        </w:rPr>
        <w:t xml:space="preserve">. </w:t>
      </w:r>
      <w:r w:rsidRPr="002D399D">
        <w:rPr>
          <w:rFonts w:eastAsia="Arial Unicode MS" w:cs="Guttman Drogolin"/>
          <w:sz w:val="28"/>
          <w:szCs w:val="28"/>
          <w:rtl/>
        </w:rPr>
        <w:t>הוא איננו מתחיל מיד</w:t>
      </w:r>
      <w:r w:rsidR="002D399D">
        <w:rPr>
          <w:rFonts w:eastAsia="Arial Unicode MS" w:cs="Guttman Drogolin"/>
          <w:sz w:val="28"/>
          <w:szCs w:val="28"/>
          <w:rtl/>
        </w:rPr>
        <w:t xml:space="preserve">. </w:t>
      </w:r>
      <w:r w:rsidRPr="002D399D">
        <w:rPr>
          <w:rFonts w:eastAsia="Arial Unicode MS" w:cs="Guttman Drogolin"/>
          <w:sz w:val="28"/>
          <w:szCs w:val="28"/>
          <w:rtl/>
        </w:rPr>
        <w:t>מכין הוא תחילה על שידת הטיפולים חומר חיטוי, תחבושת לעצירת הדם, גם כוס משקה משיב נפש, ומשכך כאבים למקרה הצורך</w:t>
      </w:r>
      <w:r w:rsidR="002D399D">
        <w:rPr>
          <w:rFonts w:eastAsia="Arial Unicode MS" w:cs="Guttman Drogolin"/>
          <w:sz w:val="28"/>
          <w:szCs w:val="28"/>
          <w:rtl/>
        </w:rPr>
        <w:t xml:space="preserve">... </w:t>
      </w:r>
      <w:r w:rsidRPr="002D399D">
        <w:rPr>
          <w:rFonts w:eastAsia="Arial Unicode MS" w:cs="Guttman Drogolin"/>
          <w:sz w:val="28"/>
          <w:szCs w:val="28"/>
          <w:rtl/>
        </w:rPr>
        <w:t>הן לא משנאה חלילה הוא פוצע אותו, רק מתוך דאגה לבריאותו</w:t>
      </w:r>
      <w:r w:rsidRPr="002D399D">
        <w:rPr>
          <w:rFonts w:eastAsia="Arial Unicode MS" w:cs="Guttman Drogolin"/>
          <w:sz w:val="28"/>
          <w:szCs w:val="28"/>
        </w:rPr>
        <w:t>!"</w:t>
      </w:r>
    </w:p>
    <w:p w14:paraId="45AC1C62" w14:textId="401C75B3" w:rsidR="00FE063C"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sz w:val="28"/>
          <w:szCs w:val="28"/>
          <w:rtl/>
        </w:rPr>
        <w:t>כל המחלה אשר שמתי במצרים לא אשים עליך, כי אני ה' רופאך" - אומר הקב"ה: בני היקרים, היסורים והצרות שאני נותן לכם, אינם כמו המכות שנתתי על מצרים, כדי להענישם ולהתנקם בהם</w:t>
      </w:r>
      <w:r w:rsidR="002D399D">
        <w:rPr>
          <w:rFonts w:eastAsia="Arial Unicode MS" w:cs="Guttman Drogolin"/>
          <w:sz w:val="28"/>
          <w:szCs w:val="28"/>
          <w:rtl/>
        </w:rPr>
        <w:t xml:space="preserve">. </w:t>
      </w:r>
      <w:r w:rsidRPr="002D399D">
        <w:rPr>
          <w:rFonts w:eastAsia="Arial Unicode MS" w:cs="Guttman Drogolin"/>
          <w:sz w:val="28"/>
          <w:szCs w:val="28"/>
          <w:rtl/>
        </w:rPr>
        <w:t>אלא "אני ה' רופאך", אני דואג לשלומכם, רוצה בטובתכם</w:t>
      </w:r>
      <w:r w:rsidR="002D399D">
        <w:rPr>
          <w:rFonts w:eastAsia="Arial Unicode MS" w:cs="Guttman Drogolin"/>
          <w:sz w:val="28"/>
          <w:szCs w:val="28"/>
          <w:rtl/>
        </w:rPr>
        <w:t xml:space="preserve">. </w:t>
      </w:r>
      <w:r w:rsidRPr="002D399D">
        <w:rPr>
          <w:rFonts w:eastAsia="Arial Unicode MS" w:cs="Guttman Drogolin"/>
          <w:sz w:val="28"/>
          <w:szCs w:val="28"/>
          <w:rtl/>
        </w:rPr>
        <w:t>לכן</w:t>
      </w:r>
      <w:r w:rsidRPr="002D399D">
        <w:rPr>
          <w:rFonts w:eastAsia="Arial Unicode MS" w:cs="Guttman Drogolin"/>
          <w:sz w:val="28"/>
          <w:szCs w:val="28"/>
        </w:rPr>
        <w:t xml:space="preserve"> -"</w:t>
      </w:r>
      <w:r w:rsidRPr="002D399D">
        <w:rPr>
          <w:rFonts w:eastAsia="Arial Unicode MS" w:cs="Guttman Drogolin"/>
          <w:sz w:val="28"/>
          <w:szCs w:val="28"/>
          <w:rtl/>
        </w:rPr>
        <w:t>אין הקב"ה מכה את ישראל, אלא אם כן בורא להם רפואה תחילה</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מגילה יג ע"ב</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גם כאן הקדים הקב"ה את הרפואה למכה</w:t>
      </w:r>
      <w:r w:rsidRPr="002D399D">
        <w:rPr>
          <w:rFonts w:eastAsia="Arial Unicode MS" w:cs="Guttman Drogolin"/>
          <w:sz w:val="28"/>
          <w:szCs w:val="28"/>
        </w:rPr>
        <w:t>: "</w:t>
      </w:r>
      <w:r w:rsidRPr="002D399D">
        <w:rPr>
          <w:rFonts w:eastAsia="Arial Unicode MS" w:cs="Guttman Drogolin"/>
          <w:b/>
          <w:bCs/>
          <w:sz w:val="28"/>
          <w:szCs w:val="28"/>
          <w:rtl/>
        </w:rPr>
        <w:t>אַחַר הַדְּבָרִים הָאֵלֶּה</w:t>
      </w:r>
      <w:r w:rsidRPr="002D399D">
        <w:rPr>
          <w:rFonts w:eastAsia="Arial Unicode MS" w:cs="Guttman Drogolin"/>
          <w:sz w:val="28"/>
          <w:szCs w:val="28"/>
          <w:rtl/>
        </w:rPr>
        <w:t> גִּדַּל הַמֶּלֶךְ אֲחַשְׁוֵרוֹשׁ אֶת הָמָן" - גדולת המן הגיעה רק לאחר שהכין ה' את הרפואה על ידי שאסתר נבחרה למלכה, ומרדכי אף הוא נזכר לטובה בכך שהציל את המלך ממוות</w:t>
      </w:r>
      <w:r w:rsidR="002D399D">
        <w:rPr>
          <w:rFonts w:eastAsia="Arial Unicode MS" w:cs="Guttman Drogolin"/>
          <w:sz w:val="28"/>
          <w:szCs w:val="28"/>
          <w:rtl/>
        </w:rPr>
        <w:t>. (</w:t>
      </w:r>
      <w:r w:rsidRPr="002D399D">
        <w:rPr>
          <w:rFonts w:eastAsia="Arial Unicode MS" w:cs="Guttman Drogolin"/>
          <w:sz w:val="28"/>
          <w:szCs w:val="28"/>
          <w:rtl/>
        </w:rPr>
        <w:t>מלבי"ם</w:t>
      </w:r>
      <w:r w:rsidR="002D399D">
        <w:rPr>
          <w:rFonts w:eastAsia="Arial Unicode MS" w:cs="Guttman Drogolin"/>
          <w:sz w:val="28"/>
          <w:szCs w:val="28"/>
          <w:rtl/>
        </w:rPr>
        <w:t>)</w:t>
      </w:r>
    </w:p>
    <w:p w14:paraId="0267CE39" w14:textId="77777777" w:rsidR="007D0BF8" w:rsidRPr="002D399D" w:rsidRDefault="007D0BF8" w:rsidP="002D399D">
      <w:pPr>
        <w:spacing w:after="0" w:line="276" w:lineRule="auto"/>
        <w:jc w:val="both"/>
        <w:rPr>
          <w:rFonts w:eastAsia="Arial Unicode MS" w:cs="Guttman Drogolin"/>
          <w:sz w:val="28"/>
          <w:szCs w:val="28"/>
        </w:rPr>
      </w:pPr>
    </w:p>
    <w:p w14:paraId="31FDB056" w14:textId="76B02A0C" w:rsidR="00FE063C"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b/>
          <w:bCs/>
          <w:sz w:val="28"/>
          <w:szCs w:val="28"/>
          <w:rtl/>
        </w:rPr>
        <w:t>הושמן אחר שהושחזה סכינו</w:t>
      </w:r>
      <w:r w:rsidR="002D399D">
        <w:rPr>
          <w:rFonts w:eastAsia="Arial Unicode MS" w:cs="Guttman Drogolin"/>
          <w:b/>
          <w:bCs/>
          <w:sz w:val="28"/>
          <w:szCs w:val="28"/>
          <w:rtl/>
        </w:rPr>
        <w:t xml:space="preserve">... </w:t>
      </w:r>
      <w:r w:rsidRPr="002D399D">
        <w:rPr>
          <w:rFonts w:eastAsia="Arial Unicode MS" w:cs="Guttman Drogolin"/>
          <w:sz w:val="28"/>
          <w:szCs w:val="28"/>
          <w:rtl/>
        </w:rPr>
        <w:t>הנה המן זוכה בכבוד מלכים שאין כמוהו! מדוע זה מגיע לו, לרשע הזה</w:t>
      </w:r>
      <w:r w:rsidRPr="002D399D">
        <w:rPr>
          <w:rFonts w:eastAsia="Arial Unicode MS" w:cs="Guttman Drogolin"/>
          <w:sz w:val="28"/>
          <w:szCs w:val="28"/>
        </w:rPr>
        <w:t>?!</w:t>
      </w:r>
      <w:r w:rsidRPr="002D399D">
        <w:rPr>
          <w:rFonts w:eastAsia="Arial Unicode MS" w:cs="Guttman Drogolin"/>
          <w:sz w:val="28"/>
          <w:szCs w:val="28"/>
          <w:rtl/>
        </w:rPr>
        <w:t>אמר רבי לוי: משל למה הדבר דומה? לנער משרת שקילל את בנו של המלך</w:t>
      </w:r>
      <w:r w:rsidR="002D399D">
        <w:rPr>
          <w:rFonts w:eastAsia="Arial Unicode MS" w:cs="Guttman Drogolin"/>
          <w:sz w:val="28"/>
          <w:szCs w:val="28"/>
          <w:rtl/>
        </w:rPr>
        <w:t xml:space="preserve">. </w:t>
      </w:r>
      <w:r w:rsidRPr="002D399D">
        <w:rPr>
          <w:rFonts w:eastAsia="Arial Unicode MS" w:cs="Guttman Drogolin"/>
          <w:sz w:val="28"/>
          <w:szCs w:val="28"/>
          <w:rtl/>
        </w:rPr>
        <w:t xml:space="preserve">אמר המלך: אם אהרוג אותו, מי ישמע על הריגתו של נער פשוט? מה עשה, בתחילה מינה אותו לקצין, ולאחר מכן עשאו </w:t>
      </w:r>
      <w:r w:rsidRPr="002D399D">
        <w:rPr>
          <w:rFonts w:eastAsia="Arial Unicode MS" w:cs="Guttman Drogolin"/>
          <w:sz w:val="28"/>
          <w:szCs w:val="28"/>
          <w:rtl/>
        </w:rPr>
        <w:lastRenderedPageBreak/>
        <w:t>למושל חשוב, ואחר כך דן אותו והתיז ראשו בחרב, כדי שידעו הכל מה עונשו של המקלל את בן המלך</w:t>
      </w:r>
      <w:r w:rsidR="002D399D">
        <w:rPr>
          <w:rFonts w:eastAsia="Arial Unicode MS" w:cs="Guttman Drogolin"/>
          <w:sz w:val="28"/>
          <w:szCs w:val="28"/>
          <w:rtl/>
        </w:rPr>
        <w:t xml:space="preserve">. </w:t>
      </w:r>
    </w:p>
    <w:p w14:paraId="215487C4" w14:textId="77777777" w:rsidR="00FE063C" w:rsidRPr="002D399D" w:rsidRDefault="00FE063C" w:rsidP="002D399D">
      <w:pPr>
        <w:spacing w:after="0" w:line="276" w:lineRule="auto"/>
        <w:jc w:val="both"/>
        <w:rPr>
          <w:rFonts w:eastAsia="Arial Unicode MS" w:cs="Guttman Drogolin"/>
          <w:sz w:val="28"/>
          <w:szCs w:val="28"/>
          <w:rtl/>
        </w:rPr>
      </w:pPr>
    </w:p>
    <w:p w14:paraId="094EB266" w14:textId="227080CB" w:rsidR="00FE063C"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sz w:val="28"/>
          <w:szCs w:val="28"/>
          <w:rtl/>
        </w:rPr>
        <w:t>כך אמר הקדוש ברוך הוא: אילו נהרג המן כאשר יעץ לבטל את בנין בית המקדש - מי היה מכיר באיש הפחוּת הזה? לכך סיבב הקב"ה שיגדלהו המלך, כדי שידעו הכל וירגישו בעונשו של המיצר לישראל</w:t>
      </w:r>
      <w:r w:rsidR="002D399D">
        <w:rPr>
          <w:rFonts w:eastAsia="Arial Unicode MS" w:cs="Guttman Drogolin"/>
          <w:sz w:val="28"/>
          <w:szCs w:val="28"/>
          <w:rtl/>
        </w:rPr>
        <w:t>. (</w:t>
      </w:r>
      <w:r w:rsidRPr="002D399D">
        <w:rPr>
          <w:rFonts w:eastAsia="Arial Unicode MS" w:cs="Guttman Drogolin"/>
          <w:sz w:val="28"/>
          <w:szCs w:val="28"/>
          <w:rtl/>
        </w:rPr>
        <w:t>ילקוט שמעוני תתרנג</w:t>
      </w:r>
      <w:r w:rsidR="002D399D">
        <w:rPr>
          <w:rFonts w:eastAsia="Arial Unicode MS" w:cs="Guttman Drogolin"/>
          <w:sz w:val="28"/>
          <w:szCs w:val="28"/>
          <w:rtl/>
        </w:rPr>
        <w:t>)</w:t>
      </w:r>
      <w:r w:rsidRPr="002D399D">
        <w:rPr>
          <w:rFonts w:eastAsia="Arial Unicode MS" w:cs="Guttman Drogolin"/>
          <w:sz w:val="28"/>
          <w:szCs w:val="28"/>
          <w:rtl/>
        </w:rPr>
        <w:t>ועוד משל לאדם שהיו לו: סייחה, חמורה וחזירה</w:t>
      </w:r>
      <w:r w:rsidR="002D399D">
        <w:rPr>
          <w:rFonts w:eastAsia="Arial Unicode MS" w:cs="Guttman Drogolin"/>
          <w:sz w:val="28"/>
          <w:szCs w:val="28"/>
          <w:rtl/>
        </w:rPr>
        <w:t xml:space="preserve">. </w:t>
      </w:r>
      <w:r w:rsidRPr="002D399D">
        <w:rPr>
          <w:rFonts w:eastAsia="Arial Unicode MS" w:cs="Guttman Drogolin"/>
          <w:sz w:val="28"/>
          <w:szCs w:val="28"/>
          <w:rtl/>
        </w:rPr>
        <w:t>והיה נותן לחמורה ולסייחה מאכל במידה, לפי הצורך בלבד, ואילו לחזירה היה נותן אוכל רב ככל שחפצה, ללא מידה</w:t>
      </w:r>
      <w:r w:rsidR="002D399D">
        <w:rPr>
          <w:rFonts w:eastAsia="Arial Unicode MS" w:cs="Guttman Drogolin"/>
          <w:sz w:val="28"/>
          <w:szCs w:val="28"/>
          <w:rtl/>
        </w:rPr>
        <w:t xml:space="preserve">. </w:t>
      </w:r>
      <w:r w:rsidRPr="002D399D">
        <w:rPr>
          <w:rFonts w:eastAsia="Arial Unicode MS" w:cs="Guttman Drogolin"/>
          <w:sz w:val="28"/>
          <w:szCs w:val="28"/>
          <w:rtl/>
        </w:rPr>
        <w:t>פנתה הסייחה לאמה החמורה ושאלה: "אמא, מדוע דווקא לנו, שעושים מלאכת בעל הבית - נותן בעל הבית אוכל במידה, ואילו לחזירה שאינה עושה כלום - נותן שלא במידה?!" השיבה החמורה: "יבוא יום ותביני"</w:t>
      </w:r>
      <w:r w:rsidR="002D399D">
        <w:rPr>
          <w:rFonts w:eastAsia="Arial Unicode MS" w:cs="Guttman Drogolin"/>
          <w:sz w:val="28"/>
          <w:szCs w:val="28"/>
          <w:rtl/>
        </w:rPr>
        <w:t xml:space="preserve">... </w:t>
      </w:r>
      <w:r w:rsidRPr="002D399D">
        <w:rPr>
          <w:rFonts w:eastAsia="Arial Unicode MS" w:cs="Guttman Drogolin"/>
          <w:sz w:val="28"/>
          <w:szCs w:val="28"/>
          <w:rtl/>
        </w:rPr>
        <w:t>ואכן בבוא היום, ערך בעל הבית חגיגה, ולקח את החזירה ונחרה</w:t>
      </w:r>
      <w:r w:rsidR="002D399D">
        <w:rPr>
          <w:rFonts w:eastAsia="Arial Unicode MS" w:cs="Guttman Drogolin"/>
          <w:sz w:val="28"/>
          <w:szCs w:val="28"/>
          <w:rtl/>
        </w:rPr>
        <w:t>... (</w:t>
      </w:r>
      <w:r w:rsidRPr="002D399D">
        <w:rPr>
          <w:rFonts w:eastAsia="Arial Unicode MS" w:cs="Guttman Drogolin"/>
          <w:sz w:val="28"/>
          <w:szCs w:val="28"/>
          <w:rtl/>
        </w:rPr>
        <w:t>שם</w:t>
      </w:r>
      <w:r w:rsidR="002D399D">
        <w:rPr>
          <w:rFonts w:eastAsia="Arial Unicode MS" w:cs="Guttman Drogolin"/>
          <w:sz w:val="28"/>
          <w:szCs w:val="28"/>
          <w:rtl/>
        </w:rPr>
        <w:t>)</w:t>
      </w:r>
    </w:p>
    <w:p w14:paraId="4F74DD45" w14:textId="77777777" w:rsidR="00FE063C" w:rsidRPr="002D399D" w:rsidRDefault="00FE063C" w:rsidP="002D399D">
      <w:pPr>
        <w:spacing w:after="0" w:line="276" w:lineRule="auto"/>
        <w:jc w:val="both"/>
        <w:rPr>
          <w:rFonts w:eastAsia="Arial Unicode MS" w:cs="Guttman Drogolin"/>
          <w:sz w:val="28"/>
          <w:szCs w:val="28"/>
          <w:rtl/>
        </w:rPr>
      </w:pPr>
    </w:p>
    <w:p w14:paraId="72FC700D" w14:textId="6AD837FA" w:rsidR="00FE063C"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sz w:val="28"/>
          <w:szCs w:val="28"/>
          <w:rtl/>
        </w:rPr>
        <w:t>אף המן - כל עלייתו היתה כדי שבבוא היום תהיה מפלתו מוחצת יותר! ועליו נאמר</w:t>
      </w:r>
      <w:r w:rsidR="002D399D">
        <w:rPr>
          <w:rFonts w:eastAsia="Arial Unicode MS" w:cs="Guttman Drogolin"/>
          <w:sz w:val="28"/>
          <w:szCs w:val="28"/>
          <w:rtl/>
        </w:rPr>
        <w:t xml:space="preserve"> (</w:t>
      </w:r>
      <w:r w:rsidRPr="002D399D">
        <w:rPr>
          <w:rFonts w:eastAsia="Arial Unicode MS" w:cs="Guttman Drogolin"/>
          <w:sz w:val="28"/>
          <w:szCs w:val="28"/>
          <w:rtl/>
        </w:rPr>
        <w:t>עובדיה א ד</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אִם תַּגְבִּיהַּ כַּנֶּשֶׁר, וְאִם בֵּין כּוֹכָבִים שִׂים קִנֶּךָ - מִשָּׁם אוֹרִידְךָ נְאֻם ה</w:t>
      </w:r>
      <w:r w:rsidRPr="002D399D">
        <w:rPr>
          <w:rFonts w:eastAsia="Arial Unicode MS" w:cs="Guttman Drogolin"/>
          <w:sz w:val="28"/>
          <w:szCs w:val="28"/>
        </w:rPr>
        <w:t>'!" </w:t>
      </w:r>
      <w:r w:rsidR="00C93EC0" w:rsidRPr="002D399D">
        <w:rPr>
          <w:rFonts w:eastAsia="Arial Unicode MS" w:cs="Guttman Drogolin"/>
          <w:sz w:val="28"/>
          <w:szCs w:val="28"/>
          <w:rtl/>
        </w:rPr>
        <w:t>[</w:t>
      </w:r>
      <w:r w:rsidRPr="002D399D">
        <w:rPr>
          <w:rFonts w:eastAsia="Arial Unicode MS" w:cs="Guttman Drogolin"/>
          <w:sz w:val="28"/>
          <w:szCs w:val="28"/>
          <w:rtl/>
        </w:rPr>
        <w:t>ורמז למפלתו: טעמי המקרא של המילים 'המן בן המדתא' הן 'דרגא תביר', לרמוז שאף על פי שהעלהו אחשוורוש ל"דרגה" רמה - לבסוף "תביר", נשברה גדולתו</w:t>
      </w:r>
      <w:r w:rsidR="00C93EC0" w:rsidRPr="002D399D">
        <w:rPr>
          <w:rFonts w:eastAsia="Arial Unicode MS" w:cs="Guttman Drogolin"/>
          <w:sz w:val="28"/>
          <w:szCs w:val="28"/>
          <w:rtl/>
        </w:rPr>
        <w:t>]</w:t>
      </w:r>
      <w:r w:rsidR="002D399D">
        <w:rPr>
          <w:rFonts w:eastAsia="Arial Unicode MS" w:cs="Guttman Drogolin"/>
          <w:sz w:val="28"/>
          <w:szCs w:val="28"/>
          <w:rtl/>
        </w:rPr>
        <w:t xml:space="preserve">. </w:t>
      </w:r>
      <w:r w:rsidRPr="002D399D">
        <w:rPr>
          <w:rFonts w:eastAsia="Arial Unicode MS" w:cs="Guttman Drogolin"/>
          <w:sz w:val="28"/>
          <w:szCs w:val="28"/>
        </w:rPr>
        <w:t>"</w:t>
      </w:r>
      <w:r w:rsidRPr="002D399D">
        <w:rPr>
          <w:rFonts w:eastAsia="Arial Unicode MS" w:cs="Guttman Drogolin"/>
          <w:b/>
          <w:bCs/>
          <w:sz w:val="28"/>
          <w:szCs w:val="28"/>
          <w:rtl/>
        </w:rPr>
        <w:t>אַחַר הַדְּבָרִים הָאֵלֶּה</w:t>
      </w:r>
      <w:r w:rsidRPr="002D399D">
        <w:rPr>
          <w:rFonts w:eastAsia="Arial Unicode MS" w:cs="Guttman Drogolin"/>
          <w:sz w:val="28"/>
          <w:szCs w:val="28"/>
          <w:rtl/>
        </w:rPr>
        <w:t> גִּדַּל הַמֶּלֶךְ אֲחַשְׁוֵרוֹשׁ אֶת הָמָן" - מתי הושמן? רק אחר שהושחזה סכינו</w:t>
      </w:r>
      <w:r w:rsidR="002D399D">
        <w:rPr>
          <w:rFonts w:eastAsia="Arial Unicode MS" w:cs="Guttman Drogolin"/>
          <w:sz w:val="28"/>
          <w:szCs w:val="28"/>
          <w:rtl/>
        </w:rPr>
        <w:t>... (</w:t>
      </w:r>
      <w:r w:rsidRPr="002D399D">
        <w:rPr>
          <w:rFonts w:eastAsia="Arial Unicode MS" w:cs="Guttman Drogolin"/>
          <w:sz w:val="28"/>
          <w:szCs w:val="28"/>
          <w:rtl/>
        </w:rPr>
        <w:t>אלשיך</w:t>
      </w:r>
      <w:r w:rsidR="002D399D">
        <w:rPr>
          <w:rFonts w:eastAsia="Arial Unicode MS" w:cs="Guttman Drogolin"/>
          <w:sz w:val="28"/>
          <w:szCs w:val="28"/>
          <w:rtl/>
        </w:rPr>
        <w:t xml:space="preserve">). </w:t>
      </w:r>
      <w:r w:rsidRPr="002D399D">
        <w:rPr>
          <w:rFonts w:eastAsia="Arial Unicode MS" w:cs="Guttman Drogolin"/>
          <w:b/>
          <w:bCs/>
          <w:sz w:val="28"/>
          <w:szCs w:val="28"/>
          <w:rtl/>
        </w:rPr>
        <w:t>והנה כל גדולתו המיוחדת</w:t>
      </w:r>
      <w:r w:rsidRPr="002D399D">
        <w:rPr>
          <w:rFonts w:eastAsia="Arial Unicode MS" w:cs="Guttman Drogolin"/>
          <w:sz w:val="28"/>
          <w:szCs w:val="28"/>
          <w:rtl/>
        </w:rPr>
        <w:t> </w:t>
      </w:r>
      <w:r w:rsidR="00C93EC0" w:rsidRPr="002D399D">
        <w:rPr>
          <w:rFonts w:eastAsia="Arial Unicode MS" w:cs="Guttman Drogolin"/>
          <w:sz w:val="28"/>
          <w:szCs w:val="28"/>
          <w:rtl/>
        </w:rPr>
        <w:t>[</w:t>
      </w:r>
      <w:r w:rsidRPr="002D399D">
        <w:rPr>
          <w:rFonts w:eastAsia="Arial Unicode MS" w:cs="Guttman Drogolin"/>
          <w:sz w:val="28"/>
          <w:szCs w:val="28"/>
          <w:rtl/>
        </w:rPr>
        <w:t>שנעשה משנה למלך, וכולם משתחווים לו וכו' וכו</w:t>
      </w:r>
      <w:r w:rsidRPr="002D399D">
        <w:rPr>
          <w:rFonts w:eastAsia="Arial Unicode MS" w:cs="Guttman Drogolin"/>
          <w:sz w:val="28"/>
          <w:szCs w:val="28"/>
        </w:rPr>
        <w:t>'</w:t>
      </w:r>
      <w:r w:rsidR="00C93EC0" w:rsidRPr="002D399D">
        <w:rPr>
          <w:rFonts w:eastAsia="Arial Unicode MS" w:cs="Guttman Drogolin"/>
          <w:sz w:val="28"/>
          <w:szCs w:val="28"/>
        </w:rPr>
        <w:t>]</w:t>
      </w:r>
      <w:r w:rsidRPr="002D399D">
        <w:rPr>
          <w:rFonts w:eastAsia="Arial Unicode MS" w:cs="Guttman Drogolin"/>
          <w:sz w:val="28"/>
          <w:szCs w:val="28"/>
        </w:rPr>
        <w:t> </w:t>
      </w:r>
      <w:r w:rsidRPr="002D399D">
        <w:rPr>
          <w:rFonts w:eastAsia="Arial Unicode MS" w:cs="Guttman Drogolin"/>
          <w:b/>
          <w:bCs/>
          <w:sz w:val="28"/>
          <w:szCs w:val="28"/>
        </w:rPr>
        <w:t xml:space="preserve">- </w:t>
      </w:r>
      <w:r w:rsidRPr="002D399D">
        <w:rPr>
          <w:rFonts w:eastAsia="Arial Unicode MS" w:cs="Guttman Drogolin"/>
          <w:b/>
          <w:bCs/>
          <w:sz w:val="28"/>
          <w:szCs w:val="28"/>
          <w:rtl/>
        </w:rPr>
        <w:t>לא ארכה אלא 70 יום בלבד</w:t>
      </w:r>
      <w:r w:rsidRPr="002D399D">
        <w:rPr>
          <w:rFonts w:eastAsia="Arial Unicode MS" w:cs="Guttman Drogolin"/>
          <w:b/>
          <w:bCs/>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מנות הלוי קסח ע"א בשם שערי בינה</w:t>
      </w:r>
      <w:r w:rsidR="002D399D">
        <w:rPr>
          <w:rFonts w:eastAsia="Arial Unicode MS" w:cs="Guttman Drogolin"/>
          <w:sz w:val="28"/>
          <w:szCs w:val="28"/>
          <w:rtl/>
        </w:rPr>
        <w:t>)</w:t>
      </w:r>
    </w:p>
    <w:p w14:paraId="5C630761" w14:textId="77777777" w:rsidR="00FE063C" w:rsidRPr="002D399D" w:rsidRDefault="00FE063C" w:rsidP="002D399D">
      <w:pPr>
        <w:spacing w:after="0" w:line="276" w:lineRule="auto"/>
        <w:jc w:val="both"/>
        <w:rPr>
          <w:rFonts w:eastAsia="Arial Unicode MS" w:cs="Guttman Drogolin"/>
          <w:sz w:val="28"/>
          <w:szCs w:val="28"/>
          <w:rtl/>
        </w:rPr>
      </w:pPr>
    </w:p>
    <w:p w14:paraId="4F517ADF" w14:textId="7777777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ונפלא לראות, כיצד מרגע שהוא מתחיל להתנכל בגלוי לעם ישראל - מתחילים העניינים להתגלגל במהירות מסחררת, ותוך </w:t>
      </w:r>
      <w:r w:rsidRPr="002D399D">
        <w:rPr>
          <w:rFonts w:eastAsia="Arial Unicode MS" w:cs="Guttman Drogolin"/>
          <w:b/>
          <w:bCs/>
          <w:sz w:val="28"/>
          <w:szCs w:val="28"/>
          <w:rtl/>
        </w:rPr>
        <w:t>שלושה ימים בלבד</w:t>
      </w:r>
      <w:r w:rsidRPr="002D399D">
        <w:rPr>
          <w:rFonts w:eastAsia="Arial Unicode MS" w:cs="Guttman Drogolin"/>
          <w:sz w:val="28"/>
          <w:szCs w:val="28"/>
          <w:rtl/>
        </w:rPr>
        <w:t> המן מוביל את עצמו אל חבל התליה! המפליא מכל, שהוא עצמו כורה לעצמו את כל אותם הבורות שאליהם הוא נופל בדרך</w:t>
      </w:r>
      <w:r w:rsidRPr="002D399D">
        <w:rPr>
          <w:rFonts w:eastAsia="Arial Unicode MS" w:cs="Guttman Drogolin"/>
          <w:sz w:val="28"/>
          <w:szCs w:val="28"/>
        </w:rPr>
        <w:t>!</w:t>
      </w:r>
    </w:p>
    <w:p w14:paraId="4EC587DB" w14:textId="77777777" w:rsidR="007D0BF8" w:rsidRPr="002D399D" w:rsidRDefault="007D0BF8" w:rsidP="002D399D">
      <w:pPr>
        <w:spacing w:after="0" w:line="276" w:lineRule="auto"/>
        <w:jc w:val="both"/>
        <w:rPr>
          <w:rFonts w:eastAsia="Arial Unicode MS" w:cs="Guttman Drogolin"/>
          <w:sz w:val="28"/>
          <w:szCs w:val="28"/>
        </w:rPr>
      </w:pPr>
    </w:p>
    <w:p w14:paraId="29F98BAB" w14:textId="77777777" w:rsidR="007D0BF8" w:rsidRPr="002D399D" w:rsidRDefault="007D0BF8" w:rsidP="002D399D">
      <w:pPr>
        <w:spacing w:after="0" w:line="276" w:lineRule="auto"/>
        <w:jc w:val="both"/>
        <w:rPr>
          <w:rFonts w:eastAsia="Arial Unicode MS" w:cs="Guttman Drogolin"/>
          <w:sz w:val="28"/>
          <w:szCs w:val="28"/>
        </w:rPr>
      </w:pPr>
      <w:bookmarkStart w:id="91" w:name="HtmpReportNum0064_L2"/>
      <w:bookmarkStart w:id="92" w:name="מרדכיBאינוBמשתחווהBלהמן"/>
      <w:bookmarkEnd w:id="91"/>
      <w:bookmarkEnd w:id="92"/>
    </w:p>
    <w:p w14:paraId="0EBB2013"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מרדכי אינו משתחווה להמן</w:t>
      </w:r>
    </w:p>
    <w:p w14:paraId="07958132" w14:textId="02943998" w:rsidR="004223B4"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b/>
          <w:bCs/>
          <w:sz w:val="28"/>
          <w:szCs w:val="28"/>
        </w:rPr>
        <w:t>"</w:t>
      </w:r>
      <w:r w:rsidRPr="002D399D">
        <w:rPr>
          <w:rFonts w:eastAsia="Arial Unicode MS" w:cs="Guttman Drogolin"/>
          <w:b/>
          <w:bCs/>
          <w:sz w:val="28"/>
          <w:szCs w:val="28"/>
          <w:rtl/>
        </w:rPr>
        <w:t>וְכָל עַבְדֵי הַמֶּלֶךְ אֲשֶׁר בְּשַׁעַר הַמֶּלֶךְ כֹּרְעִים וּמִשְׁתַּחֲוִים לְהָמָן, כִּי כֵן צִוָּה לוֹ הַמֶּלֶךְ</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לכל אשר פונה המן - כולם כורעים ומשתחווים לפניו</w:t>
      </w:r>
      <w:r w:rsidR="002D399D">
        <w:rPr>
          <w:rFonts w:eastAsia="Arial Unicode MS" w:cs="Guttman Drogolin"/>
          <w:sz w:val="28"/>
          <w:szCs w:val="28"/>
          <w:rtl/>
        </w:rPr>
        <w:t xml:space="preserve">. </w:t>
      </w:r>
      <w:r w:rsidRPr="002D399D">
        <w:rPr>
          <w:rFonts w:eastAsia="Arial Unicode MS" w:cs="Guttman Drogolin"/>
          <w:sz w:val="28"/>
          <w:szCs w:val="28"/>
          <w:rtl/>
        </w:rPr>
        <w:t xml:space="preserve">אפילו בשער </w:t>
      </w:r>
      <w:r w:rsidRPr="002D399D">
        <w:rPr>
          <w:rFonts w:eastAsia="Arial Unicode MS" w:cs="Guttman Drogolin"/>
          <w:sz w:val="28"/>
          <w:szCs w:val="28"/>
          <w:rtl/>
        </w:rPr>
        <w:lastRenderedPageBreak/>
        <w:t>המלך - מקום אשר בו אין מן הראוי לחלוק כבוד לאיש מלבד המלך, גם שם משתחווים לו, על פי צו מיוחד שהוציא המלך לכבודו של המן</w:t>
      </w:r>
      <w:r w:rsidR="002D399D">
        <w:rPr>
          <w:rFonts w:eastAsia="Arial Unicode MS" w:cs="Guttman Drogolin"/>
          <w:sz w:val="28"/>
          <w:szCs w:val="28"/>
          <w:rtl/>
        </w:rPr>
        <w:t xml:space="preserve">. </w:t>
      </w:r>
      <w:r w:rsidRPr="002D399D">
        <w:rPr>
          <w:rFonts w:eastAsia="Arial Unicode MS" w:cs="Guttman Drogolin"/>
          <w:sz w:val="28"/>
          <w:szCs w:val="28"/>
          <w:rtl/>
        </w:rPr>
        <w:t>גם היהודים השתחוו להמן, מפני השלום</w:t>
      </w:r>
      <w:r w:rsidR="002D399D">
        <w:rPr>
          <w:rFonts w:eastAsia="Arial Unicode MS" w:cs="Guttman Drogolin"/>
          <w:sz w:val="28"/>
          <w:szCs w:val="28"/>
          <w:rtl/>
        </w:rPr>
        <w:t>. (</w:t>
      </w:r>
      <w:r w:rsidRPr="002D399D">
        <w:rPr>
          <w:rFonts w:eastAsia="Arial Unicode MS" w:cs="Guttman Drogolin"/>
          <w:sz w:val="28"/>
          <w:szCs w:val="28"/>
          <w:rtl/>
        </w:rPr>
        <w:t>מע"ל</w:t>
      </w:r>
      <w:r w:rsidR="002D399D">
        <w:rPr>
          <w:rFonts w:eastAsia="Arial Unicode MS" w:cs="Guttman Drogolin"/>
          <w:sz w:val="28"/>
          <w:szCs w:val="28"/>
          <w:rtl/>
        </w:rPr>
        <w:t>)</w:t>
      </w:r>
    </w:p>
    <w:p w14:paraId="58291EFC" w14:textId="77777777" w:rsidR="007D0BF8" w:rsidRPr="002D399D" w:rsidRDefault="007D0BF8" w:rsidP="002D399D">
      <w:pPr>
        <w:spacing w:after="0" w:line="276" w:lineRule="auto"/>
        <w:jc w:val="both"/>
        <w:rPr>
          <w:rFonts w:eastAsia="Arial Unicode MS" w:cs="Guttman Drogolin"/>
          <w:sz w:val="28"/>
          <w:szCs w:val="28"/>
        </w:rPr>
      </w:pPr>
    </w:p>
    <w:p w14:paraId="75E4D701" w14:textId="711F85CB"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וּמָרְדֳּכַי לֹא יִכְרַע וְלֹא יִשְׁתַּחֲוֶה</w:t>
      </w:r>
      <w:r w:rsidRPr="002D399D">
        <w:rPr>
          <w:rFonts w:eastAsia="Arial Unicode MS" w:cs="Guttman Drogolin"/>
          <w:b/>
          <w:bCs/>
          <w:sz w:val="28"/>
          <w:szCs w:val="28"/>
        </w:rPr>
        <w:t>!"</w:t>
      </w:r>
      <w:r w:rsidRPr="002D399D">
        <w:rPr>
          <w:rFonts w:eastAsia="Arial Unicode MS" w:cs="Guttman Drogolin"/>
          <w:sz w:val="28"/>
          <w:szCs w:val="28"/>
        </w:rPr>
        <w:t> </w:t>
      </w:r>
      <w:r w:rsidRPr="002D399D">
        <w:rPr>
          <w:rFonts w:eastAsia="Arial Unicode MS" w:cs="Guttman Drogolin"/>
          <w:sz w:val="28"/>
          <w:szCs w:val="28"/>
          <w:rtl/>
        </w:rPr>
        <w:t>רק מרדכי היה עומד בקומה זקופה ולא משתחווה</w:t>
      </w:r>
      <w:r w:rsidR="002D399D">
        <w:rPr>
          <w:rFonts w:eastAsia="Arial Unicode MS" w:cs="Guttman Drogolin"/>
          <w:sz w:val="28"/>
          <w:szCs w:val="28"/>
          <w:rtl/>
        </w:rPr>
        <w:t xml:space="preserve">. </w:t>
      </w:r>
      <w:r w:rsidRPr="002D399D">
        <w:rPr>
          <w:rFonts w:eastAsia="Arial Unicode MS" w:cs="Guttman Drogolin"/>
          <w:sz w:val="28"/>
          <w:szCs w:val="28"/>
          <w:rtl/>
        </w:rPr>
        <w:t>הוא לא ניסה כלל להסתיר זאת, ולהראות את עצמו כאילו אינו רואה את המן עובר, אלא להיפך - דווקא כשהיה המן עובר, היה מרדכי עומד למולו בראש מורם ובעיניים פקוחות לרווחה, להראות לכולם שאינו משתחווה</w:t>
      </w:r>
      <w:r w:rsidR="002D399D">
        <w:rPr>
          <w:rFonts w:eastAsia="Arial Unicode MS" w:cs="Guttman Drogolin"/>
          <w:sz w:val="28"/>
          <w:szCs w:val="28"/>
          <w:rtl/>
        </w:rPr>
        <w:t xml:space="preserve">. </w:t>
      </w:r>
    </w:p>
    <w:p w14:paraId="07405A25" w14:textId="3D53AD67" w:rsidR="004223B4"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sz w:val="28"/>
          <w:szCs w:val="28"/>
          <w:rtl/>
        </w:rPr>
        <w:t>בכך רצה מרדכי לכפר על ישראל שהשתחוו בעבר לצלמו של נבוכדנצר</w:t>
      </w:r>
      <w:r w:rsidR="002D399D">
        <w:rPr>
          <w:rFonts w:eastAsia="Arial Unicode MS" w:cs="Guttman Drogolin"/>
          <w:sz w:val="28"/>
          <w:szCs w:val="28"/>
          <w:rtl/>
        </w:rPr>
        <w:t xml:space="preserve">. </w:t>
      </w:r>
      <w:r w:rsidRPr="002D399D">
        <w:rPr>
          <w:rFonts w:eastAsia="Arial Unicode MS" w:cs="Guttman Drogolin"/>
          <w:sz w:val="28"/>
          <w:szCs w:val="28"/>
          <w:rtl/>
        </w:rPr>
        <w:t>הוא אף ידע כי עתיד זרעו של עשו </w:t>
      </w:r>
      <w:r w:rsidR="00C93EC0" w:rsidRPr="002D399D">
        <w:rPr>
          <w:rFonts w:eastAsia="Arial Unicode MS" w:cs="Guttman Drogolin"/>
          <w:sz w:val="28"/>
          <w:szCs w:val="28"/>
          <w:rtl/>
        </w:rPr>
        <w:t>[</w:t>
      </w:r>
      <w:r w:rsidRPr="002D399D">
        <w:rPr>
          <w:rFonts w:eastAsia="Arial Unicode MS" w:cs="Guttman Drogolin"/>
          <w:sz w:val="28"/>
          <w:szCs w:val="28"/>
          <w:rtl/>
        </w:rPr>
        <w:t>המן</w:t>
      </w:r>
      <w:r w:rsidR="00C93EC0" w:rsidRP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ליפול על ידי בניה של רחל </w:t>
      </w:r>
      <w:r w:rsidR="00C93EC0" w:rsidRPr="002D399D">
        <w:rPr>
          <w:rFonts w:eastAsia="Arial Unicode MS" w:cs="Guttman Drogolin"/>
          <w:sz w:val="28"/>
          <w:szCs w:val="28"/>
          <w:rtl/>
        </w:rPr>
        <w:t>[</w:t>
      </w:r>
      <w:r w:rsidRPr="002D399D">
        <w:rPr>
          <w:rFonts w:eastAsia="Arial Unicode MS" w:cs="Guttman Drogolin"/>
          <w:sz w:val="28"/>
          <w:szCs w:val="28"/>
          <w:rtl/>
        </w:rPr>
        <w:t>מרדכי</w:t>
      </w:r>
      <w:r w:rsidR="00C93EC0" w:rsidRPr="002D399D">
        <w:rPr>
          <w:rFonts w:eastAsia="Arial Unicode MS" w:cs="Guttman Drogolin"/>
          <w:sz w:val="28"/>
          <w:szCs w:val="28"/>
          <w:rtl/>
        </w:rPr>
        <w:t>]</w:t>
      </w:r>
      <w:r w:rsidRPr="002D399D">
        <w:rPr>
          <w:rFonts w:eastAsia="Arial Unicode MS" w:cs="Guttman Drogolin"/>
          <w:sz w:val="28"/>
          <w:szCs w:val="28"/>
        </w:rPr>
        <w:t xml:space="preserve">, </w:t>
      </w:r>
      <w:r w:rsidRPr="002D399D">
        <w:rPr>
          <w:rFonts w:eastAsia="Arial Unicode MS" w:cs="Guttman Drogolin"/>
          <w:sz w:val="28"/>
          <w:szCs w:val="28"/>
          <w:rtl/>
        </w:rPr>
        <w:t>והיה ליבו סמוך ובטוח שהדבר אכן יתרחש, ולא רצה להראות שום סימן של כניעה והתרפסות לפני רשע זה</w:t>
      </w:r>
      <w:r w:rsidR="002D399D">
        <w:rPr>
          <w:rFonts w:eastAsia="Arial Unicode MS" w:cs="Guttman Drogolin"/>
          <w:sz w:val="28"/>
          <w:szCs w:val="28"/>
          <w:rtl/>
        </w:rPr>
        <w:t xml:space="preserve">. </w:t>
      </w:r>
    </w:p>
    <w:p w14:paraId="4CF2A07F" w14:textId="77777777" w:rsidR="007D0BF8" w:rsidRPr="002D399D" w:rsidRDefault="007D0BF8" w:rsidP="002D399D">
      <w:pPr>
        <w:spacing w:after="0" w:line="276" w:lineRule="auto"/>
        <w:jc w:val="both"/>
        <w:rPr>
          <w:rFonts w:eastAsia="Arial Unicode MS" w:cs="Guttman Drogolin"/>
          <w:sz w:val="28"/>
          <w:szCs w:val="28"/>
        </w:rPr>
      </w:pPr>
    </w:p>
    <w:p w14:paraId="02CBD8B7" w14:textId="30044D8B" w:rsidR="004223B4"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sz w:val="28"/>
          <w:szCs w:val="28"/>
          <w:rtl/>
        </w:rPr>
        <w:t>אך היהודים בראותם זאת, חששו מאוד מתגובתו של המן, וניסו לשדל את מרדכי להשתחוות לפניו, או לפחות להתרחק ממנו</w:t>
      </w:r>
      <w:r w:rsidR="002D399D">
        <w:rPr>
          <w:rFonts w:eastAsia="Arial Unicode MS" w:cs="Guttman Drogolin"/>
          <w:sz w:val="28"/>
          <w:szCs w:val="28"/>
          <w:rtl/>
        </w:rPr>
        <w:t xml:space="preserve">. </w:t>
      </w:r>
      <w:r w:rsidRPr="002D399D">
        <w:rPr>
          <w:rFonts w:eastAsia="Arial Unicode MS" w:cs="Guttman Drogolin"/>
          <w:sz w:val="28"/>
          <w:szCs w:val="28"/>
          <w:rtl/>
        </w:rPr>
        <w:t>אמרו לו: הלוא אף יעקב אבינו ובניו - השתחוו לפני עשו, ומדוע אתה אינך משתחווה? אמר להם: אני באתי מזרעו של בנימין, אשר לא השתחווה מעודו לאדם רשע! אכן באותה שעה שהשתחוו יעקב ובניו לעשו, עדיין לא נולד בנימין</w:t>
      </w:r>
      <w:r w:rsidR="002D399D">
        <w:rPr>
          <w:rFonts w:eastAsia="Arial Unicode MS" w:cs="Guttman Drogolin"/>
          <w:sz w:val="28"/>
          <w:szCs w:val="28"/>
          <w:rtl/>
        </w:rPr>
        <w:t xml:space="preserve">. </w:t>
      </w:r>
      <w:r w:rsidRPr="002D399D">
        <w:rPr>
          <w:rFonts w:eastAsia="Arial Unicode MS" w:cs="Guttman Drogolin"/>
          <w:sz w:val="28"/>
          <w:szCs w:val="28"/>
          <w:rtl/>
        </w:rPr>
        <w:t>ודווקא לזרעו של בנימין אשר לא השתחווה - הועיד ה' יתברך למחות את זרעו של עמלק</w:t>
      </w:r>
      <w:r w:rsidR="002D399D">
        <w:rPr>
          <w:rFonts w:eastAsia="Arial Unicode MS" w:cs="Guttman Drogolin"/>
          <w:sz w:val="28"/>
          <w:szCs w:val="28"/>
          <w:rtl/>
        </w:rPr>
        <w:t xml:space="preserve">. </w:t>
      </w:r>
    </w:p>
    <w:p w14:paraId="1D0BB724" w14:textId="5FE7C556" w:rsidR="007D0BF8" w:rsidRPr="002D399D" w:rsidRDefault="00C93EC0"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w:t>
      </w:r>
      <w:r w:rsidR="0071412F" w:rsidRPr="002D399D">
        <w:rPr>
          <w:rFonts w:eastAsia="Arial Unicode MS" w:cs="Guttman Drogolin"/>
          <w:sz w:val="28"/>
          <w:szCs w:val="28"/>
          <w:rtl/>
        </w:rPr>
        <w:t>ונרחיב בזה עוד להלן</w:t>
      </w:r>
      <w:r w:rsidR="002D399D">
        <w:rPr>
          <w:rFonts w:eastAsia="Arial Unicode MS" w:cs="Guttman Drogolin"/>
          <w:sz w:val="28"/>
          <w:szCs w:val="28"/>
          <w:rtl/>
        </w:rPr>
        <w:t xml:space="preserve">. </w:t>
      </w:r>
      <w:r w:rsidRPr="002D399D">
        <w:rPr>
          <w:rFonts w:eastAsia="Arial Unicode MS" w:cs="Guttman Drogolin"/>
          <w:sz w:val="28"/>
          <w:szCs w:val="28"/>
          <w:rtl/>
        </w:rPr>
        <w:t>]</w:t>
      </w:r>
    </w:p>
    <w:p w14:paraId="1DF15BFE" w14:textId="77777777" w:rsidR="007D0BF8" w:rsidRPr="002D399D" w:rsidRDefault="007D0BF8" w:rsidP="002D399D">
      <w:pPr>
        <w:spacing w:after="0" w:line="276" w:lineRule="auto"/>
        <w:jc w:val="both"/>
        <w:rPr>
          <w:rFonts w:eastAsia="Arial Unicode MS" w:cs="Guttman Drogolin"/>
          <w:sz w:val="28"/>
          <w:szCs w:val="28"/>
        </w:rPr>
      </w:pPr>
    </w:p>
    <w:p w14:paraId="1FC86411" w14:textId="77777777" w:rsidR="007D0BF8" w:rsidRPr="002D399D" w:rsidRDefault="002D6133" w:rsidP="002D399D">
      <w:pPr>
        <w:spacing w:after="0" w:line="276" w:lineRule="auto"/>
        <w:jc w:val="both"/>
        <w:rPr>
          <w:rFonts w:eastAsia="Arial Unicode MS" w:cs="Guttman Drogolin"/>
          <w:sz w:val="28"/>
          <w:szCs w:val="28"/>
        </w:rPr>
      </w:pPr>
      <w:bookmarkStart w:id="93" w:name="HtmpReportNum0065_L2"/>
      <w:bookmarkStart w:id="94" w:name="המןB-BעבדBלמרדכי"/>
      <w:bookmarkEnd w:id="93"/>
      <w:bookmarkEnd w:id="94"/>
      <w:r w:rsidRPr="002D399D">
        <w:rPr>
          <w:rFonts w:eastAsia="Arial Unicode MS" w:cs="Guttman Drogolin"/>
          <w:sz w:val="28"/>
          <w:szCs w:val="28"/>
        </w:rPr>
        <w:pict w14:anchorId="638A51CE">
          <v:rect id="_x0000_i1056" style="width:0;height:1.5pt" o:hralign="center" o:hrstd="t" o:hrnoshade="t" o:hr="t" fillcolor="#e1e7f4" stroked="f"/>
        </w:pict>
      </w:r>
    </w:p>
    <w:p w14:paraId="38AC7761"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המן - עבד למרדכי</w:t>
      </w:r>
    </w:p>
    <w:p w14:paraId="46A6DAE2" w14:textId="2ACDEB6F" w:rsidR="004223B4" w:rsidRPr="002D399D" w:rsidRDefault="0071412F" w:rsidP="002D399D">
      <w:pPr>
        <w:spacing w:after="0" w:line="276" w:lineRule="auto"/>
        <w:jc w:val="both"/>
        <w:rPr>
          <w:rFonts w:eastAsia="Arial Unicode MS" w:cs="Guttman Drogolin"/>
          <w:sz w:val="28"/>
          <w:szCs w:val="28"/>
          <w:rtl/>
        </w:rPr>
      </w:pPr>
      <w:r w:rsidRPr="002D399D">
        <w:rPr>
          <w:rFonts w:eastAsia="Arial Unicode MS" w:cs="Guttman Drogolin"/>
          <w:sz w:val="28"/>
          <w:szCs w:val="28"/>
          <w:rtl/>
        </w:rPr>
        <w:t>המן ראה את מרדכי, אך חשק שפתיים והעלים עין</w:t>
      </w:r>
      <w:r w:rsidR="002D399D">
        <w:rPr>
          <w:rFonts w:eastAsia="Arial Unicode MS" w:cs="Guttman Drogolin"/>
          <w:sz w:val="28"/>
          <w:szCs w:val="28"/>
          <w:rtl/>
        </w:rPr>
        <w:t xml:space="preserve">. </w:t>
      </w:r>
      <w:r w:rsidRPr="002D399D">
        <w:rPr>
          <w:rFonts w:eastAsia="Arial Unicode MS" w:cs="Guttman Drogolin"/>
          <w:sz w:val="28"/>
          <w:szCs w:val="28"/>
          <w:rtl/>
        </w:rPr>
        <w:t>בינו לבין עצמו ידע שלא כדאי לו להתחיל לפתוח כאן תיקים, כי אז יצטרכו לנבור בעבר המאוד לא מפואר שלו, שאותו הוא כה מתאמץ לטשטש ולהשכיח</w:t>
      </w:r>
      <w:r w:rsidR="002D399D">
        <w:rPr>
          <w:rFonts w:eastAsia="Arial Unicode MS" w:cs="Guttman Drogolin"/>
          <w:sz w:val="28"/>
          <w:szCs w:val="28"/>
          <w:rtl/>
        </w:rPr>
        <w:t xml:space="preserve">. </w:t>
      </w:r>
      <w:r w:rsidRPr="002D399D">
        <w:rPr>
          <w:rFonts w:eastAsia="Arial Unicode MS" w:cs="Guttman Drogolin"/>
          <w:sz w:val="28"/>
          <w:szCs w:val="28"/>
          <w:rtl/>
        </w:rPr>
        <w:t>וזאת עלינו לדעת, כי בעבר היה המן - בלן וספר, במשך 22 שנה!</w:t>
      </w:r>
    </w:p>
    <w:p w14:paraId="39E76179" w14:textId="77777777" w:rsidR="004223B4" w:rsidRPr="002D399D" w:rsidRDefault="004223B4" w:rsidP="002D399D">
      <w:pPr>
        <w:spacing w:after="0" w:line="276" w:lineRule="auto"/>
        <w:jc w:val="both"/>
        <w:rPr>
          <w:rFonts w:eastAsia="Arial Unicode MS" w:cs="Guttman Drogolin"/>
          <w:sz w:val="28"/>
          <w:szCs w:val="28"/>
          <w:rtl/>
        </w:rPr>
      </w:pPr>
    </w:p>
    <w:p w14:paraId="1FCB6485" w14:textId="045915A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לאט לאט הוא הצליח להתקדם, ולקבל משרה אצל המלך</w:t>
      </w:r>
      <w:r w:rsidR="002D399D">
        <w:rPr>
          <w:rFonts w:eastAsia="Arial Unicode MS" w:cs="Guttman Drogolin"/>
          <w:sz w:val="28"/>
          <w:szCs w:val="28"/>
          <w:rtl/>
        </w:rPr>
        <w:t xml:space="preserve">. </w:t>
      </w:r>
      <w:r w:rsidRPr="002D399D">
        <w:rPr>
          <w:rFonts w:eastAsia="Arial Unicode MS" w:cs="Guttman Drogolin"/>
          <w:sz w:val="28"/>
          <w:szCs w:val="28"/>
          <w:rtl/>
        </w:rPr>
        <w:t>אבל גם זה לא הלך בקלות - לא מיד התמנה לאחד מהיועצים הבכירים</w:t>
      </w:r>
      <w:r w:rsidR="002D399D">
        <w:rPr>
          <w:rFonts w:eastAsia="Arial Unicode MS" w:cs="Guttman Drogolin"/>
          <w:sz w:val="28"/>
          <w:szCs w:val="28"/>
          <w:rtl/>
        </w:rPr>
        <w:t xml:space="preserve">. </w:t>
      </w:r>
      <w:r w:rsidRPr="002D399D">
        <w:rPr>
          <w:rFonts w:eastAsia="Arial Unicode MS" w:cs="Guttman Drogolin"/>
          <w:sz w:val="28"/>
          <w:szCs w:val="28"/>
          <w:rtl/>
        </w:rPr>
        <w:t>בהתחלה הוא עבד קשה מאוד בצבא של אחשוורוש, עד שהצליח לקבל תפקיד של מפקד פלוגה</w:t>
      </w:r>
      <w:r w:rsidR="002D399D">
        <w:rPr>
          <w:rFonts w:eastAsia="Arial Unicode MS" w:cs="Guttman Drogolin"/>
          <w:sz w:val="28"/>
          <w:szCs w:val="28"/>
          <w:rtl/>
        </w:rPr>
        <w:t xml:space="preserve">. </w:t>
      </w:r>
      <w:r w:rsidRPr="002D399D">
        <w:rPr>
          <w:rFonts w:eastAsia="Arial Unicode MS" w:cs="Guttman Drogolin"/>
          <w:sz w:val="28"/>
          <w:szCs w:val="28"/>
          <w:rtl/>
        </w:rPr>
        <w:t>ובתקופה זו אירעה לו תקרית לא נעימה עם מרדכי</w:t>
      </w:r>
      <w:r w:rsidR="002D399D">
        <w:rPr>
          <w:rFonts w:eastAsia="Arial Unicode MS" w:cs="Guttman Drogolin"/>
          <w:sz w:val="28"/>
          <w:szCs w:val="28"/>
          <w:rtl/>
        </w:rPr>
        <w:t xml:space="preserve">. </w:t>
      </w:r>
    </w:p>
    <w:p w14:paraId="0AFB0CB4" w14:textId="1D584C1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lastRenderedPageBreak/>
        <w:t>באחד הימים פרץ מרד באחת ממדינות מלכותו של אחשורוש</w:t>
      </w:r>
      <w:r w:rsidR="002D399D">
        <w:rPr>
          <w:rFonts w:eastAsia="Arial Unicode MS" w:cs="Guttman Drogolin"/>
          <w:sz w:val="28"/>
          <w:szCs w:val="28"/>
          <w:rtl/>
        </w:rPr>
        <w:t xml:space="preserve">. </w:t>
      </w:r>
      <w:r w:rsidRPr="002D399D">
        <w:rPr>
          <w:rFonts w:eastAsia="Arial Unicode MS" w:cs="Guttman Drogolin"/>
          <w:sz w:val="28"/>
          <w:szCs w:val="28"/>
          <w:rtl/>
        </w:rPr>
        <w:t>מיהר המלך לגייס כוחות צבאיים שילכו לדכא את המרד</w:t>
      </w:r>
      <w:r w:rsidR="002D399D">
        <w:rPr>
          <w:rFonts w:eastAsia="Arial Unicode MS" w:cs="Guttman Drogolin"/>
          <w:sz w:val="28"/>
          <w:szCs w:val="28"/>
          <w:rtl/>
        </w:rPr>
        <w:t xml:space="preserve">. </w:t>
      </w:r>
      <w:r w:rsidRPr="002D399D">
        <w:rPr>
          <w:rFonts w:eastAsia="Arial Unicode MS" w:cs="Guttman Drogolin"/>
          <w:sz w:val="28"/>
          <w:szCs w:val="28"/>
          <w:rtl/>
        </w:rPr>
        <w:t>שתי פלוגות נשלחו: פלוגתו של המן, ופלוגתו של מרדכי, אשר היה אף הוא שר צבא</w:t>
      </w:r>
      <w:r w:rsidR="002D399D">
        <w:rPr>
          <w:rFonts w:eastAsia="Arial Unicode MS" w:cs="Guttman Drogolin"/>
          <w:sz w:val="28"/>
          <w:szCs w:val="28"/>
          <w:rtl/>
        </w:rPr>
        <w:t xml:space="preserve">. </w:t>
      </w:r>
      <w:r w:rsidRPr="002D399D">
        <w:rPr>
          <w:rFonts w:eastAsia="Arial Unicode MS" w:cs="Guttman Drogolin"/>
          <w:sz w:val="28"/>
          <w:szCs w:val="28"/>
          <w:rtl/>
        </w:rPr>
        <w:t>לקחו עימם מרדכי והמן צידה לדרך כאשר יוכלו לשאת, ארגנו כל אחד את צבאו, ויצאו אל המלחמה</w:t>
      </w:r>
      <w:r w:rsidR="002D399D">
        <w:rPr>
          <w:rFonts w:eastAsia="Arial Unicode MS" w:cs="Guttman Drogolin"/>
          <w:sz w:val="28"/>
          <w:szCs w:val="28"/>
          <w:rtl/>
        </w:rPr>
        <w:t xml:space="preserve">. </w:t>
      </w:r>
      <w:r w:rsidRPr="002D399D">
        <w:rPr>
          <w:rFonts w:eastAsia="Arial Unicode MS" w:cs="Guttman Drogolin"/>
          <w:sz w:val="28"/>
          <w:szCs w:val="28"/>
          <w:rtl/>
        </w:rPr>
        <w:t>על פי החלטת שרי הצבא, הקיפו החיילים את העיר במצור עד שתיכנע, ובינתיים חנו סביבות העיר ימים רבים</w:t>
      </w:r>
      <w:r w:rsidR="002D399D">
        <w:rPr>
          <w:rFonts w:eastAsia="Arial Unicode MS" w:cs="Guttman Drogolin"/>
          <w:sz w:val="28"/>
          <w:szCs w:val="28"/>
          <w:rtl/>
        </w:rPr>
        <w:t xml:space="preserve">. </w:t>
      </w:r>
      <w:r w:rsidRPr="002D399D">
        <w:rPr>
          <w:rFonts w:eastAsia="Arial Unicode MS" w:cs="Guttman Drogolin"/>
          <w:sz w:val="28"/>
          <w:szCs w:val="28"/>
          <w:rtl/>
        </w:rPr>
        <w:t>חיילי מחנה המן, שהיו גרגרנים, אכלו כמויות גדולות של אוכל, והמן לא עצר בעדם, עד שכעבור כמה ימים נגמרה להם כל הצידה</w:t>
      </w:r>
      <w:r w:rsidR="002D399D">
        <w:rPr>
          <w:rFonts w:eastAsia="Arial Unicode MS" w:cs="Guttman Drogolin"/>
          <w:sz w:val="28"/>
          <w:szCs w:val="28"/>
          <w:rtl/>
        </w:rPr>
        <w:t xml:space="preserve">. </w:t>
      </w:r>
      <w:r w:rsidRPr="002D399D">
        <w:rPr>
          <w:rFonts w:eastAsia="Arial Unicode MS" w:cs="Guttman Drogolin"/>
          <w:sz w:val="28"/>
          <w:szCs w:val="28"/>
          <w:rtl/>
        </w:rPr>
        <w:t>לעומת זאת החיילים במחנה מרדכי, היו מקבלים את ארוחותיהם במידה קצובה, כי אמר להם מרדכי: אנו נתונים עכשיו במלחמה, ואין אנו יכולים לדעת מתי תגיע אספקת המזון הבאה, ולכן עלינו להצטמצם</w:t>
      </w:r>
      <w:r w:rsidR="002D399D">
        <w:rPr>
          <w:rFonts w:eastAsia="Arial Unicode MS" w:cs="Guttman Drogolin"/>
          <w:sz w:val="28"/>
          <w:szCs w:val="28"/>
          <w:rtl/>
        </w:rPr>
        <w:t xml:space="preserve">. </w:t>
      </w:r>
      <w:r w:rsidRPr="002D399D">
        <w:rPr>
          <w:rFonts w:eastAsia="Arial Unicode MS" w:cs="Guttman Drogolin"/>
          <w:sz w:val="28"/>
          <w:szCs w:val="28"/>
          <w:rtl/>
        </w:rPr>
        <w:t>כאשר תם האוכל במחנה המן, ניגשו כולם אל המן ודרשו ממנו מזון</w:t>
      </w:r>
      <w:r w:rsidR="002D399D">
        <w:rPr>
          <w:rFonts w:eastAsia="Arial Unicode MS" w:cs="Guttman Drogolin"/>
          <w:sz w:val="28"/>
          <w:szCs w:val="28"/>
          <w:rtl/>
        </w:rPr>
        <w:t xml:space="preserve">. </w:t>
      </w:r>
      <w:r w:rsidRPr="002D399D">
        <w:rPr>
          <w:rFonts w:eastAsia="Arial Unicode MS" w:cs="Guttman Drogolin"/>
          <w:sz w:val="28"/>
          <w:szCs w:val="28"/>
          <w:rtl/>
        </w:rPr>
        <w:t>אמר להם המן, מאיפה אביא לכם אוכל, הרי אתם זללתם את הכל, מה אתם רוצים ממני? כעסו עליו החיילים ואיימו עליו שאם לא ידאג להם מיידית למזון, יהרגוהו</w:t>
      </w:r>
      <w:r w:rsidR="002D399D">
        <w:rPr>
          <w:rFonts w:eastAsia="Arial Unicode MS" w:cs="Guttman Drogolin"/>
          <w:sz w:val="28"/>
          <w:szCs w:val="28"/>
          <w:rtl/>
        </w:rPr>
        <w:t xml:space="preserve">. </w:t>
      </w:r>
      <w:r w:rsidRPr="002D399D">
        <w:rPr>
          <w:rFonts w:eastAsia="Arial Unicode MS" w:cs="Guttman Drogolin"/>
          <w:sz w:val="28"/>
          <w:szCs w:val="28"/>
          <w:rtl/>
        </w:rPr>
        <w:t>בצר לו להמן, הלך אצל מרדכי ושטח לפניו את צרתו, בהתחננו אליו כי יביא לו מעט מזון לחייליו, כדי שלא יהרגוהו</w:t>
      </w:r>
      <w:r w:rsidR="002D399D">
        <w:rPr>
          <w:rFonts w:eastAsia="Arial Unicode MS" w:cs="Guttman Drogolin"/>
          <w:sz w:val="28"/>
          <w:szCs w:val="28"/>
          <w:rtl/>
        </w:rPr>
        <w:t xml:space="preserve">. </w:t>
      </w:r>
      <w:r w:rsidRPr="002D399D">
        <w:rPr>
          <w:rFonts w:eastAsia="Arial Unicode MS" w:cs="Guttman Drogolin"/>
          <w:sz w:val="28"/>
          <w:szCs w:val="28"/>
          <w:rtl/>
        </w:rPr>
        <w:t>אמר לו מרדכי: איך אתן לך מהמזון של חיילי, והרי איני יודע מתי תגיע אספקת המזון הנוספת? נפל המן לרגלי מרדכי, והתחנן על נפשו בבכי מר: עבדך אני, אנא אל תתנני למות על ידי חיילי</w:t>
      </w:r>
      <w:r w:rsidR="002D399D">
        <w:rPr>
          <w:rFonts w:eastAsia="Arial Unicode MS" w:cs="Guttman Drogolin"/>
          <w:sz w:val="28"/>
          <w:szCs w:val="28"/>
          <w:rtl/>
        </w:rPr>
        <w:t xml:space="preserve">. </w:t>
      </w:r>
      <w:r w:rsidRPr="002D399D">
        <w:rPr>
          <w:rFonts w:eastAsia="Arial Unicode MS" w:cs="Guttman Drogolin"/>
          <w:sz w:val="28"/>
          <w:szCs w:val="28"/>
          <w:rtl/>
        </w:rPr>
        <w:t>אמר מרדכי: אם כן מכור עצמך לעבד אלי</w:t>
      </w:r>
      <w:r w:rsidR="002D399D">
        <w:rPr>
          <w:rFonts w:eastAsia="Arial Unicode MS" w:cs="Guttman Drogolin"/>
          <w:sz w:val="28"/>
          <w:szCs w:val="28"/>
          <w:rtl/>
        </w:rPr>
        <w:t xml:space="preserve">. </w:t>
      </w:r>
      <w:r w:rsidRPr="002D399D">
        <w:rPr>
          <w:rFonts w:eastAsia="Arial Unicode MS" w:cs="Guttman Drogolin"/>
          <w:sz w:val="28"/>
          <w:szCs w:val="28"/>
          <w:rtl/>
        </w:rPr>
        <w:t>ענהו המן, אני מוכן</w:t>
      </w:r>
      <w:r w:rsidR="002D399D">
        <w:rPr>
          <w:rFonts w:eastAsia="Arial Unicode MS" w:cs="Guttman Drogolin"/>
          <w:sz w:val="28"/>
          <w:szCs w:val="28"/>
          <w:rtl/>
        </w:rPr>
        <w:t xml:space="preserve">. </w:t>
      </w:r>
      <w:r w:rsidRPr="002D399D">
        <w:rPr>
          <w:rFonts w:eastAsia="Arial Unicode MS" w:cs="Guttman Drogolin"/>
          <w:sz w:val="28"/>
          <w:szCs w:val="28"/>
          <w:rtl/>
        </w:rPr>
        <w:t>אך לא מצאו קלף או נייר לכתוב עליו את שטר המכירה, לכן כתבו בכתובת קעקע על ירכו של המן בזו הלשון: "אני המן האגגי עבדו של מרדכי היהודי, נמכרתי לו לעבד בעבור ככרות לחם שסיפק לי</w:t>
      </w:r>
      <w:r w:rsidRPr="002D399D">
        <w:rPr>
          <w:rFonts w:eastAsia="Arial Unicode MS" w:cs="Guttman Drogolin"/>
          <w:sz w:val="28"/>
          <w:szCs w:val="28"/>
        </w:rPr>
        <w:t>"</w:t>
      </w:r>
      <w:r w:rsidR="002D399D">
        <w:rPr>
          <w:rFonts w:eastAsia="Arial Unicode MS" w:cs="Guttman Drogolin"/>
          <w:sz w:val="28"/>
          <w:szCs w:val="28"/>
          <w:rtl/>
        </w:rPr>
        <w:t xml:space="preserve">. </w:t>
      </w:r>
    </w:p>
    <w:p w14:paraId="48A78C58" w14:textId="38431E54"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עכשיו, כשהיה עובר המן על יד שער המלך, ורואה את מרדכי שלא כורע ולא משתחוה לו, היה זועם על כך, אבל מרדכי היה טופח על ירכו, לאמור: 'ראה וזכור מה כתוב על ירכך, ואיך ישתחוה האדון אל עבדו?!' לפיכך, כדי שלא יוודע קלונו ברבים, העדיף המן להתעלם ממרדכי</w:t>
      </w:r>
      <w:r w:rsidR="002D399D">
        <w:rPr>
          <w:rFonts w:eastAsia="Arial Unicode MS" w:cs="Guttman Drogolin"/>
          <w:sz w:val="28"/>
          <w:szCs w:val="28"/>
          <w:rtl/>
        </w:rPr>
        <w:t>. (</w:t>
      </w:r>
      <w:r w:rsidRPr="002D399D">
        <w:rPr>
          <w:rFonts w:eastAsia="Arial Unicode MS" w:cs="Guttman Drogolin"/>
          <w:sz w:val="28"/>
          <w:szCs w:val="28"/>
          <w:rtl/>
        </w:rPr>
        <w:t>אגדת אסתר</w:t>
      </w:r>
      <w:r w:rsidR="002D399D">
        <w:rPr>
          <w:rFonts w:eastAsia="Arial Unicode MS" w:cs="Guttman Drogolin"/>
          <w:sz w:val="28"/>
          <w:szCs w:val="28"/>
          <w:rtl/>
        </w:rPr>
        <w:t xml:space="preserve">. </w:t>
      </w:r>
      <w:r w:rsidRPr="002D399D">
        <w:rPr>
          <w:rFonts w:eastAsia="Arial Unicode MS" w:cs="Guttman Drogolin"/>
          <w:sz w:val="28"/>
          <w:szCs w:val="28"/>
          <w:rtl/>
        </w:rPr>
        <w:t>ועיין מגילה טו סוף ע"א וברש"י</w:t>
      </w:r>
      <w:r w:rsidR="002D399D">
        <w:rPr>
          <w:rFonts w:eastAsia="Arial Unicode MS" w:cs="Guttman Drogolin"/>
          <w:sz w:val="28"/>
          <w:szCs w:val="28"/>
          <w:rtl/>
        </w:rPr>
        <w:t>)</w:t>
      </w:r>
    </w:p>
    <w:p w14:paraId="03336420" w14:textId="77777777" w:rsidR="007D0BF8" w:rsidRPr="002D399D" w:rsidRDefault="007D0BF8" w:rsidP="002D399D">
      <w:pPr>
        <w:spacing w:after="0" w:line="276" w:lineRule="auto"/>
        <w:jc w:val="both"/>
        <w:rPr>
          <w:rFonts w:eastAsia="Arial Unicode MS" w:cs="Guttman Drogolin"/>
          <w:sz w:val="28"/>
          <w:szCs w:val="28"/>
        </w:rPr>
      </w:pPr>
    </w:p>
    <w:p w14:paraId="18B88687" w14:textId="77777777" w:rsidR="007D0BF8" w:rsidRPr="002D399D" w:rsidRDefault="002D6133" w:rsidP="002D399D">
      <w:pPr>
        <w:spacing w:after="0" w:line="276" w:lineRule="auto"/>
        <w:jc w:val="both"/>
        <w:rPr>
          <w:rFonts w:eastAsia="Arial Unicode MS" w:cs="Guttman Drogolin"/>
          <w:sz w:val="28"/>
          <w:szCs w:val="28"/>
        </w:rPr>
      </w:pPr>
      <w:bookmarkStart w:id="95" w:name="HtmpReportNum0066_L2"/>
      <w:bookmarkStart w:id="96" w:name="איןBשלום!"/>
      <w:bookmarkEnd w:id="95"/>
      <w:bookmarkEnd w:id="96"/>
      <w:r w:rsidRPr="002D399D">
        <w:rPr>
          <w:rFonts w:eastAsia="Arial Unicode MS" w:cs="Guttman Drogolin"/>
          <w:sz w:val="28"/>
          <w:szCs w:val="28"/>
        </w:rPr>
        <w:pict w14:anchorId="4C71358F">
          <v:rect id="_x0000_i1057" style="width:0;height:1.5pt" o:hralign="center" o:hrstd="t" o:hrnoshade="t" o:hr="t" fillcolor="#e1e7f4" stroked="f"/>
        </w:pict>
      </w:r>
    </w:p>
    <w:p w14:paraId="7A81C639"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אין שלום</w:t>
      </w:r>
      <w:r w:rsidRPr="002D399D">
        <w:rPr>
          <w:rFonts w:eastAsia="Arial Unicode MS" w:cs="Guttman Drogolin"/>
          <w:b/>
          <w:bCs/>
          <w:sz w:val="40"/>
          <w:szCs w:val="40"/>
        </w:rPr>
        <w:t>!</w:t>
      </w:r>
    </w:p>
    <w:p w14:paraId="5B696D38" w14:textId="71D506F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וַיְהִי כְּאָמְרָם אֵלָיו יוֹם וָיוֹם וְלֹא שָׁמַע אֲלֵיהֶם, וַיַּגִּידוּ לְהָמָן</w:t>
      </w:r>
      <w:r w:rsidR="002D399D">
        <w:rPr>
          <w:rFonts w:eastAsia="Arial Unicode MS" w:cs="Guttman Drogolin"/>
          <w:b/>
          <w:bCs/>
          <w:sz w:val="28"/>
          <w:szCs w:val="28"/>
          <w:rtl/>
        </w:rPr>
        <w:t xml:space="preserve">... </w:t>
      </w:r>
      <w:r w:rsidRPr="002D399D">
        <w:rPr>
          <w:rFonts w:eastAsia="Arial Unicode MS" w:cs="Guttman Drogolin"/>
          <w:b/>
          <w:bCs/>
          <w:sz w:val="28"/>
          <w:szCs w:val="28"/>
          <w:rtl/>
        </w:rPr>
        <w:t>וַיַּרְא הָמָן כִּי אֵין מָרְדֳּכַי כּרֵעַ וּמִשְׁתַּחֲוֶה לוֹ, וַיִּמָּלֵא הָמָן חֵמָה</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עבדי המלך לא השלימו עם זה</w:t>
      </w:r>
      <w:r w:rsidR="002D399D">
        <w:rPr>
          <w:rFonts w:eastAsia="Arial Unicode MS" w:cs="Guttman Drogolin"/>
          <w:sz w:val="28"/>
          <w:szCs w:val="28"/>
          <w:rtl/>
        </w:rPr>
        <w:t xml:space="preserve">. </w:t>
      </w:r>
      <w:r w:rsidRPr="002D399D">
        <w:rPr>
          <w:rFonts w:eastAsia="Arial Unicode MS" w:cs="Guttman Drogolin"/>
          <w:sz w:val="28"/>
          <w:szCs w:val="28"/>
          <w:rtl/>
        </w:rPr>
        <w:t xml:space="preserve">מדוע כולם צריכים לכרוע ולהשתחוות, ורק מרדכי לא משתחווה? כנראה </w:t>
      </w:r>
      <w:r w:rsidRPr="002D399D">
        <w:rPr>
          <w:rFonts w:eastAsia="Arial Unicode MS" w:cs="Guttman Drogolin"/>
          <w:sz w:val="28"/>
          <w:szCs w:val="28"/>
          <w:rtl/>
        </w:rPr>
        <w:lastRenderedPageBreak/>
        <w:t>שהמן לא שם לב לכך, עלינו ליידע אותו! ואכן הלכו ואמרו להמן כי מרדכי לא משתחווה לו</w:t>
      </w:r>
      <w:r w:rsidR="002D399D">
        <w:rPr>
          <w:rFonts w:eastAsia="Arial Unicode MS" w:cs="Guttman Drogolin"/>
          <w:sz w:val="28"/>
          <w:szCs w:val="28"/>
          <w:rtl/>
        </w:rPr>
        <w:t xml:space="preserve">. </w:t>
      </w:r>
      <w:r w:rsidRPr="002D399D">
        <w:rPr>
          <w:rFonts w:eastAsia="Arial Unicode MS" w:cs="Guttman Drogolin"/>
          <w:sz w:val="28"/>
          <w:szCs w:val="28"/>
          <w:rtl/>
        </w:rPr>
        <w:t>המן "הופתע" והעמיד פנים: ברצינות? מה פתאום, לא יכול להיות</w:t>
      </w:r>
      <w:r w:rsidRPr="002D399D">
        <w:rPr>
          <w:rFonts w:eastAsia="Arial Unicode MS" w:cs="Guttman Drogolin"/>
          <w:sz w:val="28"/>
          <w:szCs w:val="28"/>
        </w:rPr>
        <w:t>!</w:t>
      </w:r>
    </w:p>
    <w:p w14:paraId="0BD0E31D" w14:textId="617C1DFB"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כעת כבר לא היה לו מנוס מלעמוד פנים מול פנים לפני מרדכי</w:t>
      </w:r>
      <w:r w:rsidR="002D399D">
        <w:rPr>
          <w:rFonts w:eastAsia="Arial Unicode MS" w:cs="Guttman Drogolin"/>
          <w:sz w:val="28"/>
          <w:szCs w:val="28"/>
          <w:rtl/>
        </w:rPr>
        <w:t xml:space="preserve">. </w:t>
      </w:r>
      <w:r w:rsidRPr="002D399D">
        <w:rPr>
          <w:rFonts w:eastAsia="Arial Unicode MS" w:cs="Guttman Drogolin"/>
          <w:sz w:val="28"/>
          <w:szCs w:val="28"/>
          <w:rtl/>
        </w:rPr>
        <w:t>הוא ניסה לנצל את טוב ליבו וענוותנותו של מרדכי, אשר תמיד היה משיב שלום לכל אדם, אפילו לפחוּת שביהודים, ומרכין את ראשו לפניהם בענווה</w:t>
      </w:r>
      <w:r w:rsidR="002D399D">
        <w:rPr>
          <w:rFonts w:eastAsia="Arial Unicode MS" w:cs="Guttman Drogolin"/>
          <w:sz w:val="28"/>
          <w:szCs w:val="28"/>
          <w:rtl/>
        </w:rPr>
        <w:t xml:space="preserve">. </w:t>
      </w:r>
      <w:r w:rsidRPr="002D399D">
        <w:rPr>
          <w:rFonts w:eastAsia="Arial Unicode MS" w:cs="Guttman Drogolin"/>
          <w:sz w:val="28"/>
          <w:szCs w:val="28"/>
          <w:rtl/>
        </w:rPr>
        <w:t>יגש הוא אפוא אליו בברכת שלום, ובודאי יזכה ממנו לפחות לניד ראש קל, שיכול להתפרש כהשתחוויה</w:t>
      </w:r>
      <w:r w:rsidR="002D399D">
        <w:rPr>
          <w:rFonts w:eastAsia="Arial Unicode MS" w:cs="Guttman Drogolin"/>
          <w:sz w:val="28"/>
          <w:szCs w:val="28"/>
          <w:rtl/>
        </w:rPr>
        <w:t xml:space="preserve">. </w:t>
      </w:r>
      <w:r w:rsidRPr="002D399D">
        <w:rPr>
          <w:rFonts w:eastAsia="Arial Unicode MS" w:cs="Guttman Drogolin"/>
          <w:sz w:val="28"/>
          <w:szCs w:val="28"/>
          <w:rtl/>
        </w:rPr>
        <w:t>ניגש המן אל מרדכי ואמר לו: "שלום עליך!", אך מרדכי זקף את קומתו והשיב לו בעזות: "אין שלום - אמר ה' לרשעים</w:t>
      </w:r>
      <w:r w:rsidRPr="002D399D">
        <w:rPr>
          <w:rFonts w:eastAsia="Arial Unicode MS" w:cs="Guttman Drogolin"/>
          <w:sz w:val="28"/>
          <w:szCs w:val="28"/>
        </w:rPr>
        <w:t>!"</w:t>
      </w:r>
      <w:r w:rsidR="002D399D">
        <w:rPr>
          <w:rFonts w:eastAsia="Arial Unicode MS" w:cs="Guttman Drogolin"/>
          <w:sz w:val="28"/>
          <w:szCs w:val="28"/>
          <w:rtl/>
        </w:rPr>
        <w:t xml:space="preserve">. </w:t>
      </w:r>
    </w:p>
    <w:p w14:paraId="552C89EA" w14:textId="54A5642B"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כאן בערה בו חמתו של המן להשחית! הוא היה כל כך רוצה להלשין עליו למלך, להורגו בגין הפרת פקודה, או לפחות לבקש מן המלך לבטל את כתב העבדות תמורת סכום כסף</w:t>
      </w:r>
      <w:r w:rsidR="002D399D">
        <w:rPr>
          <w:rFonts w:eastAsia="Arial Unicode MS" w:cs="Guttman Drogolin"/>
          <w:sz w:val="28"/>
          <w:szCs w:val="28"/>
          <w:rtl/>
        </w:rPr>
        <w:t xml:space="preserve">. </w:t>
      </w:r>
      <w:r w:rsidRPr="002D399D">
        <w:rPr>
          <w:rFonts w:eastAsia="Arial Unicode MS" w:cs="Guttman Drogolin"/>
          <w:sz w:val="28"/>
          <w:szCs w:val="28"/>
          <w:rtl/>
        </w:rPr>
        <w:t>אבל הכבוד העצמי שלו לא נתן לו, שיתחילו לבחוש בתבשילו הקודח</w:t>
      </w:r>
      <w:r w:rsidR="002D399D">
        <w:rPr>
          <w:rFonts w:eastAsia="Arial Unicode MS" w:cs="Guttman Drogolin"/>
          <w:sz w:val="28"/>
          <w:szCs w:val="28"/>
          <w:rtl/>
        </w:rPr>
        <w:t>... (</w:t>
      </w:r>
      <w:r w:rsidRPr="002D399D">
        <w:rPr>
          <w:rFonts w:eastAsia="Arial Unicode MS" w:cs="Guttman Drogolin"/>
          <w:sz w:val="28"/>
          <w:szCs w:val="28"/>
          <w:rtl/>
        </w:rPr>
        <w:t>ילקוט תתרנד</w:t>
      </w:r>
      <w:r w:rsidR="002D399D">
        <w:rPr>
          <w:rFonts w:eastAsia="Arial Unicode MS" w:cs="Guttman Drogolin"/>
          <w:sz w:val="28"/>
          <w:szCs w:val="28"/>
          <w:rtl/>
        </w:rPr>
        <w:t xml:space="preserve">. </w:t>
      </w:r>
      <w:r w:rsidRPr="002D399D">
        <w:rPr>
          <w:rFonts w:eastAsia="Arial Unicode MS" w:cs="Guttman Drogolin"/>
          <w:sz w:val="28"/>
          <w:szCs w:val="28"/>
          <w:rtl/>
        </w:rPr>
        <w:t>מדרש פנים אחרים פ"ג</w:t>
      </w:r>
      <w:r w:rsidR="002D399D">
        <w:rPr>
          <w:rFonts w:eastAsia="Arial Unicode MS" w:cs="Guttman Drogolin"/>
          <w:sz w:val="28"/>
          <w:szCs w:val="28"/>
          <w:rtl/>
        </w:rPr>
        <w:t xml:space="preserve">. </w:t>
      </w:r>
      <w:r w:rsidRPr="002D399D">
        <w:rPr>
          <w:rFonts w:eastAsia="Arial Unicode MS" w:cs="Guttman Drogolin"/>
          <w:sz w:val="28"/>
          <w:szCs w:val="28"/>
          <w:rtl/>
        </w:rPr>
        <w:t>מע"ל</w:t>
      </w:r>
      <w:r w:rsidR="002D399D">
        <w:rPr>
          <w:rFonts w:eastAsia="Arial Unicode MS" w:cs="Guttman Drogolin"/>
          <w:sz w:val="28"/>
          <w:szCs w:val="28"/>
          <w:rtl/>
        </w:rPr>
        <w:t xml:space="preserve">. </w:t>
      </w:r>
      <w:r w:rsidRPr="002D399D">
        <w:rPr>
          <w:rFonts w:eastAsia="Arial Unicode MS" w:cs="Guttman Drogolin"/>
          <w:sz w:val="28"/>
          <w:szCs w:val="28"/>
          <w:rtl/>
        </w:rPr>
        <w:t>תוספות השלם</w:t>
      </w:r>
      <w:r w:rsidR="002D399D">
        <w:rPr>
          <w:rFonts w:eastAsia="Arial Unicode MS" w:cs="Guttman Drogolin"/>
          <w:sz w:val="28"/>
          <w:szCs w:val="28"/>
          <w:rtl/>
        </w:rPr>
        <w:t>)</w:t>
      </w:r>
    </w:p>
    <w:p w14:paraId="115F5EA5" w14:textId="77777777" w:rsidR="007D0BF8" w:rsidRPr="002D399D" w:rsidRDefault="007D0BF8" w:rsidP="002D399D">
      <w:pPr>
        <w:spacing w:after="0" w:line="276" w:lineRule="auto"/>
        <w:jc w:val="both"/>
        <w:rPr>
          <w:rFonts w:eastAsia="Arial Unicode MS" w:cs="Guttman Drogolin"/>
          <w:sz w:val="28"/>
          <w:szCs w:val="28"/>
        </w:rPr>
      </w:pPr>
    </w:p>
    <w:p w14:paraId="33F683DF" w14:textId="77777777" w:rsidR="007D0BF8" w:rsidRPr="002D399D" w:rsidRDefault="002D6133" w:rsidP="002D399D">
      <w:pPr>
        <w:spacing w:after="0" w:line="276" w:lineRule="auto"/>
        <w:jc w:val="both"/>
        <w:rPr>
          <w:rFonts w:eastAsia="Arial Unicode MS" w:cs="Guttman Drogolin"/>
          <w:sz w:val="28"/>
          <w:szCs w:val="28"/>
        </w:rPr>
      </w:pPr>
      <w:bookmarkStart w:id="97" w:name="HtmpReportNum0067_L2"/>
      <w:bookmarkStart w:id="98" w:name="ויבקשBהמןBלהשמיד..."/>
      <w:bookmarkEnd w:id="97"/>
      <w:bookmarkEnd w:id="98"/>
      <w:r w:rsidRPr="002D399D">
        <w:rPr>
          <w:rFonts w:eastAsia="Arial Unicode MS" w:cs="Guttman Drogolin"/>
          <w:sz w:val="28"/>
          <w:szCs w:val="28"/>
        </w:rPr>
        <w:pict w14:anchorId="2E20941B">
          <v:rect id="_x0000_i1058" style="width:0;height:1.5pt" o:hralign="center" o:hrstd="t" o:hrnoshade="t" o:hr="t" fillcolor="#e1e7f4" stroked="f"/>
        </w:pict>
      </w:r>
    </w:p>
    <w:p w14:paraId="60E5110A" w14:textId="7E06C2B1"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ויבקש המן להשמיד</w:t>
      </w:r>
      <w:r w:rsidR="002D399D">
        <w:rPr>
          <w:rFonts w:eastAsia="Arial Unicode MS" w:cs="Guttman Drogolin"/>
          <w:b/>
          <w:bCs/>
          <w:sz w:val="40"/>
          <w:szCs w:val="40"/>
          <w:rtl/>
        </w:rPr>
        <w:t xml:space="preserve">... </w:t>
      </w:r>
    </w:p>
    <w:p w14:paraId="72964EBF" w14:textId="3D84002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וַיִּבֶז בְּעֵינָיו לִשְׁלֹח יָד בְּמָרְדֳּכַי לְבַדּוֹ, כִּי הִגִּידוּ לוֹ אֶת עַם מָרְדֳּכָי, וַיְבַקֵּשׁ הָמָן לְהַשְׁמִיד אֶת כָּל הַיְּהוּדִים אֲשֶׁר בְּכָל מַלְכוּת אֲחַשְׁוֵרוֹשׁ עַם מָרְדֳּכָי</w:t>
      </w:r>
      <w:r w:rsidRPr="002D399D">
        <w:rPr>
          <w:rFonts w:eastAsia="Arial Unicode MS" w:cs="Guttman Drogolin"/>
          <w:b/>
          <w:bCs/>
          <w:sz w:val="28"/>
          <w:szCs w:val="28"/>
        </w:rPr>
        <w:t>"</w:t>
      </w:r>
      <w:r w:rsidR="002D399D">
        <w:rPr>
          <w:rFonts w:eastAsia="Arial Unicode MS" w:cs="Guttman Drogolin"/>
          <w:b/>
          <w:bCs/>
          <w:sz w:val="28"/>
          <w:szCs w:val="28"/>
          <w:rtl/>
        </w:rPr>
        <w:t xml:space="preserve">. </w:t>
      </w:r>
    </w:p>
    <w:p w14:paraId="447621A4" w14:textId="734AE71B"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גאוות לבו של המן הרשע לא נתנה לו מנוח</w:t>
      </w:r>
      <w:r w:rsidR="002D399D">
        <w:rPr>
          <w:rFonts w:eastAsia="Arial Unicode MS" w:cs="Guttman Drogolin"/>
          <w:sz w:val="28"/>
          <w:szCs w:val="28"/>
          <w:rtl/>
        </w:rPr>
        <w:t xml:space="preserve">. </w:t>
      </w:r>
      <w:r w:rsidRPr="002D399D">
        <w:rPr>
          <w:rFonts w:eastAsia="Arial Unicode MS" w:cs="Guttman Drogolin"/>
          <w:sz w:val="28"/>
          <w:szCs w:val="28"/>
          <w:rtl/>
        </w:rPr>
        <w:t>אם אינו יכול להפליל את מרדכי ולהגיש נגדו כתב אישום ישיר וגלוי - הוא עוד יתנקם בו בצורה אחרת</w:t>
      </w:r>
      <w:r w:rsidR="002D399D">
        <w:rPr>
          <w:rFonts w:eastAsia="Arial Unicode MS" w:cs="Guttman Drogolin"/>
          <w:sz w:val="28"/>
          <w:szCs w:val="28"/>
          <w:rtl/>
        </w:rPr>
        <w:t xml:space="preserve">. </w:t>
      </w:r>
      <w:r w:rsidRPr="002D399D">
        <w:rPr>
          <w:rFonts w:eastAsia="Arial Unicode MS" w:cs="Guttman Drogolin"/>
          <w:sz w:val="28"/>
          <w:szCs w:val="28"/>
          <w:rtl/>
        </w:rPr>
        <w:t>ולא רק בו, אלא בכל העם שלו! עליו למצוא דרך כיצד להטות את ליבו של אחשוורוש, שיסכים להוציא גזירה על היהודים כולם</w:t>
      </w:r>
      <w:r w:rsidRPr="002D399D">
        <w:rPr>
          <w:rFonts w:eastAsia="Arial Unicode MS" w:cs="Guttman Drogolin"/>
          <w:sz w:val="28"/>
          <w:szCs w:val="28"/>
        </w:rPr>
        <w:t>!</w:t>
      </w:r>
    </w:p>
    <w:p w14:paraId="1E5EE142" w14:textId="41907070"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משל לעוף אחד שבנה קן על שפת הים, והנה עלה הים והציף את הקן</w:t>
      </w:r>
      <w:r w:rsidR="002D399D">
        <w:rPr>
          <w:rFonts w:eastAsia="Arial Unicode MS" w:cs="Guttman Drogolin"/>
          <w:sz w:val="28"/>
          <w:szCs w:val="28"/>
          <w:rtl/>
        </w:rPr>
        <w:t xml:space="preserve">. </w:t>
      </w:r>
      <w:r w:rsidRPr="002D399D">
        <w:rPr>
          <w:rFonts w:eastAsia="Arial Unicode MS" w:cs="Guttman Drogolin"/>
          <w:sz w:val="28"/>
          <w:szCs w:val="28"/>
          <w:rtl/>
        </w:rPr>
        <w:t>כעס העוף מאוד על הים, מה עשה? מילא פיו מים מן הים ושם בחול, ושוב מילא פיו מים ושם בחול, וכך חזר ועשה שוב ושוב</w:t>
      </w:r>
      <w:r w:rsidR="002D399D">
        <w:rPr>
          <w:rFonts w:eastAsia="Arial Unicode MS" w:cs="Guttman Drogolin"/>
          <w:sz w:val="28"/>
          <w:szCs w:val="28"/>
          <w:rtl/>
        </w:rPr>
        <w:t xml:space="preserve">. </w:t>
      </w:r>
      <w:r w:rsidRPr="002D399D">
        <w:rPr>
          <w:rFonts w:eastAsia="Arial Unicode MS" w:cs="Guttman Drogolin"/>
          <w:sz w:val="28"/>
          <w:szCs w:val="28"/>
          <w:rtl/>
        </w:rPr>
        <w:t>שאל אותו חברו: מה אתה עושה ומתייגע? אמר לו: איני זז מכאן, עד שאעשה את כל הים הזה חול, ואת החול אהפוך לים</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כך - "ויבקש המן להשמיד את כל היהודים"</w:t>
      </w:r>
      <w:r w:rsidR="002D399D">
        <w:rPr>
          <w:rFonts w:eastAsia="Arial Unicode MS" w:cs="Guttman Drogolin"/>
          <w:sz w:val="28"/>
          <w:szCs w:val="28"/>
          <w:rtl/>
        </w:rPr>
        <w:t xml:space="preserve">. </w:t>
      </w:r>
      <w:r w:rsidRPr="002D399D">
        <w:rPr>
          <w:rFonts w:eastAsia="Arial Unicode MS" w:cs="Guttman Drogolin"/>
          <w:sz w:val="28"/>
          <w:szCs w:val="28"/>
          <w:rtl/>
        </w:rPr>
        <w:t>אמר הקב"ה: רשע בן רשע, בן בנו של עשו הרשע, אני בקשתי ולא יכולתי, שנאמר</w:t>
      </w:r>
      <w:r w:rsidR="002D399D">
        <w:rPr>
          <w:rFonts w:eastAsia="Arial Unicode MS" w:cs="Guttman Drogolin"/>
          <w:sz w:val="28"/>
          <w:szCs w:val="28"/>
          <w:rtl/>
        </w:rPr>
        <w:t xml:space="preserve"> (</w:t>
      </w:r>
      <w:r w:rsidRPr="002D399D">
        <w:rPr>
          <w:rFonts w:eastAsia="Arial Unicode MS" w:cs="Guttman Drogolin"/>
          <w:sz w:val="28"/>
          <w:szCs w:val="28"/>
          <w:rtl/>
        </w:rPr>
        <w:t>תהלים קו כג</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וַיֹּאמֶר לְהַשְׁמִידָם - לוּלֵי מֹשֶׁה בְחִירוֹ עָמַד בַּפֶּרֶץ לְפָנָיו</w:t>
      </w:r>
      <w:r w:rsidRPr="002D399D">
        <w:rPr>
          <w:rFonts w:eastAsia="Arial Unicode MS" w:cs="Guttman Drogolin"/>
          <w:sz w:val="28"/>
          <w:szCs w:val="28"/>
        </w:rPr>
        <w:t>" </w:t>
      </w:r>
      <w:r w:rsidR="00C93EC0" w:rsidRPr="002D399D">
        <w:rPr>
          <w:rFonts w:eastAsia="Arial Unicode MS" w:cs="Guttman Drogolin"/>
          <w:sz w:val="28"/>
          <w:szCs w:val="28"/>
          <w:rtl/>
        </w:rPr>
        <w:t>[</w:t>
      </w:r>
      <w:r w:rsidRPr="002D399D">
        <w:rPr>
          <w:rFonts w:eastAsia="Arial Unicode MS" w:cs="Guttman Drogolin"/>
          <w:sz w:val="28"/>
          <w:szCs w:val="28"/>
          <w:rtl/>
        </w:rPr>
        <w:t>אפילו הקב"ה כביכול לא הצליח להשמיד את עם ישראל, מתוקף הבטחתו לאבות האומה</w:t>
      </w:r>
      <w:r w:rsidR="00C93EC0" w:rsidRPr="002D399D">
        <w:rPr>
          <w:rFonts w:eastAsia="Arial Unicode MS" w:cs="Guttman Drogolin"/>
          <w:sz w:val="28"/>
          <w:szCs w:val="28"/>
          <w:rtl/>
        </w:rPr>
        <w:t>]</w:t>
      </w:r>
      <w:r w:rsidRPr="002D399D">
        <w:rPr>
          <w:rFonts w:eastAsia="Arial Unicode MS" w:cs="Guttman Drogolin"/>
          <w:sz w:val="28"/>
          <w:szCs w:val="28"/>
        </w:rPr>
        <w:t xml:space="preserve">, </w:t>
      </w:r>
      <w:r w:rsidRPr="002D399D">
        <w:rPr>
          <w:rFonts w:eastAsia="Arial Unicode MS" w:cs="Guttman Drogolin"/>
          <w:sz w:val="28"/>
          <w:szCs w:val="28"/>
          <w:rtl/>
        </w:rPr>
        <w:t>ואתה מבקש!</w:t>
      </w:r>
      <w:r w:rsidR="002D399D">
        <w:rPr>
          <w:rFonts w:eastAsia="Arial Unicode MS" w:cs="Guttman Drogolin"/>
          <w:sz w:val="28"/>
          <w:szCs w:val="28"/>
          <w:rtl/>
        </w:rPr>
        <w:t xml:space="preserve">... </w:t>
      </w:r>
      <w:r w:rsidRPr="002D399D">
        <w:rPr>
          <w:rFonts w:eastAsia="Arial Unicode MS" w:cs="Guttman Drogolin"/>
          <w:sz w:val="28"/>
          <w:szCs w:val="28"/>
          <w:rtl/>
        </w:rPr>
        <w:t>חייך, ראשך תחת ראשם, אתה תהיה כפרה עליהם</w:t>
      </w:r>
      <w:r w:rsidR="002D399D">
        <w:rPr>
          <w:rFonts w:eastAsia="Arial Unicode MS" w:cs="Guttman Drogolin"/>
          <w:sz w:val="28"/>
          <w:szCs w:val="28"/>
          <w:rtl/>
        </w:rPr>
        <w:t>. (</w:t>
      </w:r>
      <w:r w:rsidRPr="002D399D">
        <w:rPr>
          <w:rFonts w:eastAsia="Arial Unicode MS" w:cs="Guttman Drogolin"/>
          <w:sz w:val="28"/>
          <w:szCs w:val="28"/>
          <w:rtl/>
        </w:rPr>
        <w:t xml:space="preserve">אסתר </w:t>
      </w:r>
      <w:r w:rsidRPr="002D399D">
        <w:rPr>
          <w:rFonts w:eastAsia="Arial Unicode MS" w:cs="Guttman Drogolin"/>
          <w:sz w:val="28"/>
          <w:szCs w:val="28"/>
          <w:rtl/>
        </w:rPr>
        <w:lastRenderedPageBreak/>
        <w:t>רבה ז י</w:t>
      </w:r>
      <w:r w:rsidR="002D399D">
        <w:rPr>
          <w:rFonts w:eastAsia="Arial Unicode MS" w:cs="Guttman Drogolin"/>
          <w:sz w:val="28"/>
          <w:szCs w:val="28"/>
          <w:rtl/>
        </w:rPr>
        <w:t>)</w:t>
      </w:r>
      <w:r w:rsidRPr="002D399D">
        <w:rPr>
          <w:rFonts w:eastAsia="Arial Unicode MS" w:cs="Guttman Drogolin"/>
          <w:sz w:val="28"/>
          <w:szCs w:val="28"/>
          <w:rtl/>
        </w:rPr>
        <w:t>ולמה הדבר דומה? לאבן, וקדרת חרס</w:t>
      </w:r>
      <w:r w:rsidR="002D399D">
        <w:rPr>
          <w:rFonts w:eastAsia="Arial Unicode MS" w:cs="Guttman Drogolin"/>
          <w:sz w:val="28"/>
          <w:szCs w:val="28"/>
          <w:rtl/>
        </w:rPr>
        <w:t xml:space="preserve">. </w:t>
      </w:r>
      <w:r w:rsidRPr="002D399D">
        <w:rPr>
          <w:rFonts w:eastAsia="Arial Unicode MS" w:cs="Guttman Drogolin"/>
          <w:sz w:val="28"/>
          <w:szCs w:val="28"/>
          <w:rtl/>
        </w:rPr>
        <w:t>אם תיפול האבן על הקדרה, אוי לקדרה, ואם תפול הקדרה על האבן, גם כן אוי לקדרה</w:t>
      </w:r>
      <w:r w:rsidR="002D399D">
        <w:rPr>
          <w:rFonts w:eastAsia="Arial Unicode MS" w:cs="Guttman Drogolin"/>
          <w:sz w:val="28"/>
          <w:szCs w:val="28"/>
          <w:rtl/>
        </w:rPr>
        <w:t xml:space="preserve">. </w:t>
      </w:r>
      <w:r w:rsidRPr="002D399D">
        <w:rPr>
          <w:rFonts w:eastAsia="Arial Unicode MS" w:cs="Guttman Drogolin"/>
          <w:sz w:val="28"/>
          <w:szCs w:val="28"/>
          <w:rtl/>
        </w:rPr>
        <w:t>כך - עם ישראל נמשלו לאבן </w:t>
      </w:r>
      <w:r w:rsidR="00C93EC0" w:rsidRPr="002D399D">
        <w:rPr>
          <w:rFonts w:eastAsia="Arial Unicode MS" w:cs="Guttman Drogolin"/>
          <w:sz w:val="28"/>
          <w:szCs w:val="28"/>
          <w:rtl/>
        </w:rPr>
        <w:t>[</w:t>
      </w:r>
      <w:r w:rsidRPr="002D399D">
        <w:rPr>
          <w:rFonts w:eastAsia="Arial Unicode MS" w:cs="Guttman Drogolin"/>
          <w:sz w:val="28"/>
          <w:szCs w:val="28"/>
          <w:rtl/>
        </w:rPr>
        <w:t>כמו שנאמר: "כי מראש צורים אראנו</w:t>
      </w:r>
      <w:r w:rsidRPr="002D399D">
        <w:rPr>
          <w:rFonts w:eastAsia="Arial Unicode MS" w:cs="Guttman Drogolin"/>
          <w:sz w:val="28"/>
          <w:szCs w:val="28"/>
        </w:rPr>
        <w:t>"</w:t>
      </w:r>
      <w:r w:rsidR="00C93EC0" w:rsidRPr="002D399D">
        <w:rPr>
          <w:rFonts w:eastAsia="Arial Unicode MS" w:cs="Guttman Drogolin"/>
          <w:sz w:val="28"/>
          <w:szCs w:val="28"/>
        </w:rPr>
        <w:t>]</w:t>
      </w:r>
      <w:r w:rsidRPr="002D399D">
        <w:rPr>
          <w:rFonts w:eastAsia="Arial Unicode MS" w:cs="Guttman Drogolin"/>
          <w:sz w:val="28"/>
          <w:szCs w:val="28"/>
        </w:rPr>
        <w:t xml:space="preserve">, </w:t>
      </w:r>
      <w:r w:rsidRPr="002D399D">
        <w:rPr>
          <w:rFonts w:eastAsia="Arial Unicode MS" w:cs="Guttman Drogolin"/>
          <w:sz w:val="28"/>
          <w:szCs w:val="28"/>
          <w:rtl/>
        </w:rPr>
        <w:t>ואומות העולם נמשלו כחרס הנשבר</w:t>
      </w:r>
      <w:r w:rsidR="002D399D">
        <w:rPr>
          <w:rFonts w:eastAsia="Arial Unicode MS" w:cs="Guttman Drogolin"/>
          <w:sz w:val="28"/>
          <w:szCs w:val="28"/>
          <w:rtl/>
        </w:rPr>
        <w:t xml:space="preserve">. </w:t>
      </w:r>
      <w:r w:rsidRPr="002D399D">
        <w:rPr>
          <w:rFonts w:eastAsia="Arial Unicode MS" w:cs="Guttman Drogolin"/>
          <w:sz w:val="28"/>
          <w:szCs w:val="28"/>
          <w:rtl/>
        </w:rPr>
        <w:t>כשעם ישראל נלחמים באומות - אוי לאומות, וכשהאומות מנסים להרע לישראל, גם כן אוי לאומות</w:t>
      </w:r>
      <w:r w:rsidR="002D399D">
        <w:rPr>
          <w:rFonts w:eastAsia="Arial Unicode MS" w:cs="Guttman Drogolin"/>
          <w:sz w:val="28"/>
          <w:szCs w:val="28"/>
          <w:rtl/>
        </w:rPr>
        <w:t xml:space="preserve">. </w:t>
      </w:r>
    </w:p>
    <w:p w14:paraId="1233197B" w14:textId="77777777" w:rsidR="007D0BF8" w:rsidRPr="002D399D" w:rsidRDefault="007D0BF8" w:rsidP="002D399D">
      <w:pPr>
        <w:spacing w:after="0" w:line="276" w:lineRule="auto"/>
        <w:jc w:val="both"/>
        <w:rPr>
          <w:rFonts w:eastAsia="Arial Unicode MS" w:cs="Guttman Drogolin"/>
          <w:sz w:val="28"/>
          <w:szCs w:val="28"/>
        </w:rPr>
      </w:pPr>
    </w:p>
    <w:p w14:paraId="3F2A2FC2" w14:textId="77777777" w:rsidR="007D0BF8" w:rsidRPr="002D399D" w:rsidRDefault="002D6133" w:rsidP="002D399D">
      <w:pPr>
        <w:spacing w:after="0" w:line="276" w:lineRule="auto"/>
        <w:jc w:val="both"/>
        <w:rPr>
          <w:rFonts w:eastAsia="Arial Unicode MS" w:cs="Guttman Drogolin"/>
          <w:sz w:val="28"/>
          <w:szCs w:val="28"/>
        </w:rPr>
      </w:pPr>
      <w:bookmarkStart w:id="99" w:name="HtmpReportNum0068_L2"/>
      <w:bookmarkStart w:id="100" w:name="המןBעורךBגורלות"/>
      <w:bookmarkEnd w:id="99"/>
      <w:bookmarkEnd w:id="100"/>
      <w:r w:rsidRPr="002D399D">
        <w:rPr>
          <w:rFonts w:eastAsia="Arial Unicode MS" w:cs="Guttman Drogolin"/>
          <w:sz w:val="28"/>
          <w:szCs w:val="28"/>
        </w:rPr>
        <w:pict w14:anchorId="32DE8B87">
          <v:rect id="_x0000_i1059" style="width:0;height:1.5pt" o:hralign="center" o:hrstd="t" o:hrnoshade="t" o:hr="t" fillcolor="#e1e7f4" stroked="f"/>
        </w:pict>
      </w:r>
    </w:p>
    <w:p w14:paraId="7D36BA3C"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המן עורך גורלות</w:t>
      </w:r>
    </w:p>
    <w:p w14:paraId="3507CABA" w14:textId="2DCC172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בַּחֹדֶשׁ הָרִאשׁוֹן הוּא חֹדֶשׁ נִיסָן בִּשְׁנַת שְׁתֵּים עֶשְׂרֵה לַמֶּלֶךְ אֲחַשְׁוֵרוֹשׁ, הִפִּיל פּוּר הוּא הַגּוֹרָל לִפְנֵי הָמָן</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המן מחשב היטב את צעדיו</w:t>
      </w:r>
      <w:r w:rsidR="002D399D">
        <w:rPr>
          <w:rFonts w:eastAsia="Arial Unicode MS" w:cs="Guttman Drogolin"/>
          <w:sz w:val="28"/>
          <w:szCs w:val="28"/>
          <w:rtl/>
        </w:rPr>
        <w:t xml:space="preserve">. </w:t>
      </w:r>
      <w:r w:rsidRPr="002D399D">
        <w:rPr>
          <w:rFonts w:eastAsia="Arial Unicode MS" w:cs="Guttman Drogolin"/>
          <w:sz w:val="28"/>
          <w:szCs w:val="28"/>
          <w:rtl/>
        </w:rPr>
        <w:t>לפני שיגש אל אחשורוש להסיתו נגד היהודים, עליו לחשב ולבדוק מהו הזמן הטוב והמסוגל ביותר להוציא לפועל את מזימתו</w:t>
      </w:r>
      <w:r w:rsidR="002D399D">
        <w:rPr>
          <w:rFonts w:eastAsia="Arial Unicode MS" w:cs="Guttman Drogolin"/>
          <w:sz w:val="28"/>
          <w:szCs w:val="28"/>
          <w:rtl/>
        </w:rPr>
        <w:t xml:space="preserve">. </w:t>
      </w:r>
      <w:r w:rsidRPr="002D399D">
        <w:rPr>
          <w:rFonts w:eastAsia="Arial Unicode MS" w:cs="Guttman Drogolin"/>
          <w:sz w:val="28"/>
          <w:szCs w:val="28"/>
          <w:rtl/>
        </w:rPr>
        <w:t>כמכשף וקוסם מדופלם, היה המן שוקל את צעדיו על פי גורלות וקסמים</w:t>
      </w:r>
      <w:r w:rsidR="002D399D">
        <w:rPr>
          <w:rFonts w:eastAsia="Arial Unicode MS" w:cs="Guttman Drogolin"/>
          <w:sz w:val="28"/>
          <w:szCs w:val="28"/>
          <w:rtl/>
        </w:rPr>
        <w:t xml:space="preserve">. </w:t>
      </w:r>
    </w:p>
    <w:p w14:paraId="1DE53996" w14:textId="083F7FB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ובכן, הוא ניגש למלאכה</w:t>
      </w:r>
      <w:r w:rsidR="002D399D">
        <w:rPr>
          <w:rFonts w:eastAsia="Arial Unicode MS" w:cs="Guttman Drogolin"/>
          <w:sz w:val="28"/>
          <w:szCs w:val="28"/>
          <w:rtl/>
        </w:rPr>
        <w:t xml:space="preserve">. </w:t>
      </w:r>
      <w:r w:rsidRPr="002D399D">
        <w:rPr>
          <w:rFonts w:eastAsia="Arial Unicode MS" w:cs="Guttman Drogolin"/>
          <w:sz w:val="28"/>
          <w:szCs w:val="28"/>
          <w:rtl/>
        </w:rPr>
        <w:t>הוא לקח 3 קוביות משחק, המשמשות אותו לקסמיו, הטיל אותן, והנה עלו לפניו המספרים: 1, 3, 3</w:t>
      </w:r>
      <w:r w:rsidR="002D399D">
        <w:rPr>
          <w:rFonts w:eastAsia="Arial Unicode MS" w:cs="Guttman Drogolin"/>
          <w:sz w:val="28"/>
          <w:szCs w:val="28"/>
          <w:rtl/>
        </w:rPr>
        <w:t xml:space="preserve">. </w:t>
      </w:r>
      <w:r w:rsidRPr="002D399D">
        <w:rPr>
          <w:rFonts w:eastAsia="Arial Unicode MS" w:cs="Guttman Drogolin"/>
          <w:sz w:val="28"/>
          <w:szCs w:val="28"/>
          <w:rtl/>
        </w:rPr>
        <w:t>המן חייך בהנאה: הלוא אלו הן אותיות "א-ג-ג"! יש להסיק מכך שידי על העליונה, שהרי אני מזרעו של אגג מלך עמלק</w:t>
      </w:r>
      <w:r w:rsidR="002D399D">
        <w:rPr>
          <w:rFonts w:eastAsia="Arial Unicode MS" w:cs="Guttman Drogolin"/>
          <w:sz w:val="28"/>
          <w:szCs w:val="28"/>
          <w:rtl/>
        </w:rPr>
        <w:t xml:space="preserve">. </w:t>
      </w:r>
      <w:r w:rsidRPr="002D399D">
        <w:rPr>
          <w:rFonts w:eastAsia="Arial Unicode MS" w:cs="Guttman Drogolin"/>
          <w:sz w:val="28"/>
          <w:szCs w:val="28"/>
          <w:rtl/>
        </w:rPr>
        <w:t>שמחתו גדלה יותר, כאשר הפך את הקוביות לראות מהם המספרים שיצאו למטה, ולנגד עיניו נגלו המספרים: 6, 4, 4 - "ד-ו-ד"! הן זאת אלא שמזלו של דוד למטה ומזלו של אגג למעלה</w:t>
      </w:r>
      <w:r w:rsidR="002D399D">
        <w:rPr>
          <w:rFonts w:eastAsia="Arial Unicode MS" w:cs="Guttman Drogolin"/>
          <w:sz w:val="28"/>
          <w:szCs w:val="28"/>
          <w:rtl/>
        </w:rPr>
        <w:t xml:space="preserve">. </w:t>
      </w:r>
      <w:r w:rsidRPr="002D399D">
        <w:rPr>
          <w:rFonts w:eastAsia="Arial Unicode MS" w:cs="Guttman Drogolin"/>
          <w:sz w:val="28"/>
          <w:szCs w:val="28"/>
          <w:rtl/>
        </w:rPr>
        <w:t>אבל הוא לא ידע, כי בכך שהפך את הקוביות לראות את המספרים שלמטה, הפך הוא במו ידיו גם את גורלו, ונעשה דוד למעלה ואגג למטה</w:t>
      </w:r>
      <w:r w:rsidR="002D399D">
        <w:rPr>
          <w:rFonts w:eastAsia="Arial Unicode MS" w:cs="Guttman Drogolin"/>
          <w:sz w:val="28"/>
          <w:szCs w:val="28"/>
          <w:rtl/>
        </w:rPr>
        <w:t>... (</w:t>
      </w:r>
      <w:r w:rsidRPr="002D399D">
        <w:rPr>
          <w:rFonts w:eastAsia="Arial Unicode MS" w:cs="Guttman Drogolin"/>
          <w:sz w:val="28"/>
          <w:szCs w:val="28"/>
          <w:rtl/>
        </w:rPr>
        <w:t>מדרש תלפיות ענף אחשורוש</w:t>
      </w:r>
      <w:r w:rsidR="002D399D">
        <w:rPr>
          <w:rFonts w:eastAsia="Arial Unicode MS" w:cs="Guttman Drogolin"/>
          <w:sz w:val="28"/>
          <w:szCs w:val="28"/>
          <w:rtl/>
        </w:rPr>
        <w:t>)</w:t>
      </w:r>
    </w:p>
    <w:p w14:paraId="6C73A1B8" w14:textId="4C4F9AD4"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המן אף ראה בגורל, שבקרוב בקרוב תהיה לו עלייה גדולה</w:t>
      </w:r>
      <w:r w:rsidR="002D399D">
        <w:rPr>
          <w:rFonts w:eastAsia="Arial Unicode MS" w:cs="Guttman Drogolin"/>
          <w:sz w:val="28"/>
          <w:szCs w:val="28"/>
          <w:rtl/>
        </w:rPr>
        <w:t xml:space="preserve">. </w:t>
      </w:r>
      <w:r w:rsidRPr="002D399D">
        <w:rPr>
          <w:rFonts w:eastAsia="Arial Unicode MS" w:cs="Guttman Drogolin"/>
          <w:sz w:val="28"/>
          <w:szCs w:val="28"/>
          <w:rtl/>
        </w:rPr>
        <w:t>מרוב שמחה הוא לא הבחין בדיוק באיזו עלייה מדובר</w:t>
      </w:r>
      <w:r w:rsidR="002D399D">
        <w:rPr>
          <w:rFonts w:eastAsia="Arial Unicode MS" w:cs="Guttman Drogolin"/>
          <w:sz w:val="28"/>
          <w:szCs w:val="28"/>
          <w:rtl/>
        </w:rPr>
        <w:t xml:space="preserve">. </w:t>
      </w:r>
      <w:r w:rsidRPr="002D399D">
        <w:rPr>
          <w:rFonts w:eastAsia="Arial Unicode MS" w:cs="Guttman Drogolin"/>
          <w:sz w:val="28"/>
          <w:szCs w:val="28"/>
          <w:rtl/>
        </w:rPr>
        <w:t>הוא אכן יעלה מעלה מעלה</w:t>
      </w:r>
      <w:r w:rsidR="002D399D">
        <w:rPr>
          <w:rFonts w:eastAsia="Arial Unicode MS" w:cs="Guttman Drogolin"/>
          <w:sz w:val="28"/>
          <w:szCs w:val="28"/>
          <w:rtl/>
        </w:rPr>
        <w:t xml:space="preserve">... </w:t>
      </w:r>
      <w:r w:rsidRPr="002D399D">
        <w:rPr>
          <w:rFonts w:eastAsia="Arial Unicode MS" w:cs="Guttman Drogolin"/>
          <w:sz w:val="28"/>
          <w:szCs w:val="28"/>
          <w:rtl/>
        </w:rPr>
        <w:t>על עץ גבוה גבוה חמישים אמה</w:t>
      </w:r>
      <w:r w:rsidR="002D399D">
        <w:rPr>
          <w:rFonts w:eastAsia="Arial Unicode MS" w:cs="Guttman Drogolin"/>
          <w:sz w:val="28"/>
          <w:szCs w:val="28"/>
          <w:rtl/>
        </w:rPr>
        <w:t xml:space="preserve">. </w:t>
      </w:r>
      <w:r w:rsidRPr="002D399D">
        <w:rPr>
          <w:rFonts w:eastAsia="Arial Unicode MS" w:cs="Guttman Drogolin"/>
          <w:sz w:val="28"/>
          <w:szCs w:val="28"/>
          <w:rtl/>
        </w:rPr>
        <w:t>בקרוב ממש</w:t>
      </w:r>
      <w:r w:rsidR="002D399D">
        <w:rPr>
          <w:rFonts w:eastAsia="Arial Unicode MS" w:cs="Guttman Drogolin"/>
          <w:sz w:val="28"/>
          <w:szCs w:val="28"/>
          <w:rtl/>
        </w:rPr>
        <w:t xml:space="preserve">... </w:t>
      </w:r>
    </w:p>
    <w:p w14:paraId="1E78D9D2" w14:textId="2ED8156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כעת נותר לו להמן, רק לבדוק מתי הוא הזמן המתאים לבצע את מזימתו</w:t>
      </w:r>
      <w:r w:rsidR="002D399D">
        <w:rPr>
          <w:rFonts w:eastAsia="Arial Unicode MS" w:cs="Guttman Drogolin"/>
          <w:sz w:val="28"/>
          <w:szCs w:val="28"/>
          <w:rtl/>
        </w:rPr>
        <w:t xml:space="preserve">... </w:t>
      </w:r>
    </w:p>
    <w:p w14:paraId="176F7131" w14:textId="18BA8D5D"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ובכן, התחיל המן להעביר בגורל את חודשי השנה בזה אחר זה, כדי לדעת מהו המזל המתאים שבו יסייעו לו הכוכבים מן השמים: העביר בגורל את החודש הנוכחי - חודש </w:t>
      </w:r>
      <w:r w:rsidRPr="002D399D">
        <w:rPr>
          <w:rFonts w:eastAsia="Arial Unicode MS" w:cs="Guttman Drogolin"/>
          <w:b/>
          <w:bCs/>
          <w:sz w:val="28"/>
          <w:szCs w:val="28"/>
          <w:rtl/>
        </w:rPr>
        <w:t>ניסן</w:t>
      </w:r>
      <w:r w:rsidRPr="002D399D">
        <w:rPr>
          <w:rFonts w:eastAsia="Arial Unicode MS" w:cs="Guttman Drogolin"/>
          <w:sz w:val="28"/>
          <w:szCs w:val="28"/>
        </w:rPr>
        <w:t xml:space="preserve">, </w:t>
      </w:r>
      <w:r w:rsidRPr="002D399D">
        <w:rPr>
          <w:rFonts w:eastAsia="Arial Unicode MS" w:cs="Guttman Drogolin"/>
          <w:sz w:val="28"/>
          <w:szCs w:val="28"/>
          <w:rtl/>
        </w:rPr>
        <w:t>ולא עלה בידו</w:t>
      </w:r>
      <w:r w:rsidR="002D399D">
        <w:rPr>
          <w:rFonts w:eastAsia="Arial Unicode MS" w:cs="Guttman Drogolin"/>
          <w:sz w:val="28"/>
          <w:szCs w:val="28"/>
          <w:rtl/>
        </w:rPr>
        <w:t xml:space="preserve">. </w:t>
      </w:r>
      <w:r w:rsidRPr="002D399D">
        <w:rPr>
          <w:rFonts w:eastAsia="Arial Unicode MS" w:cs="Guttman Drogolin"/>
          <w:sz w:val="28"/>
          <w:szCs w:val="28"/>
          <w:rtl/>
        </w:rPr>
        <w:t>הבין המן שזכות חג הפסח שחוגגים עם ישראל בחודש זה עומדת להם ולא יוכל להפילם</w:t>
      </w:r>
      <w:r w:rsidR="002D399D">
        <w:rPr>
          <w:rFonts w:eastAsia="Arial Unicode MS" w:cs="Guttman Drogolin"/>
          <w:sz w:val="28"/>
          <w:szCs w:val="28"/>
          <w:rtl/>
        </w:rPr>
        <w:t xml:space="preserve">. </w:t>
      </w:r>
      <w:r w:rsidRPr="002D399D">
        <w:rPr>
          <w:rFonts w:eastAsia="Arial Unicode MS" w:cs="Guttman Drogolin"/>
          <w:sz w:val="28"/>
          <w:szCs w:val="28"/>
          <w:rtl/>
        </w:rPr>
        <w:t>העביר בגורל את חודש </w:t>
      </w:r>
      <w:r w:rsidRPr="002D399D">
        <w:rPr>
          <w:rFonts w:eastAsia="Arial Unicode MS" w:cs="Guttman Drogolin"/>
          <w:b/>
          <w:bCs/>
          <w:sz w:val="28"/>
          <w:szCs w:val="28"/>
          <w:rtl/>
        </w:rPr>
        <w:t>אייר</w:t>
      </w:r>
      <w:r w:rsidRPr="002D399D">
        <w:rPr>
          <w:rFonts w:eastAsia="Arial Unicode MS" w:cs="Guttman Drogolin"/>
          <w:b/>
          <w:bCs/>
          <w:sz w:val="28"/>
          <w:szCs w:val="28"/>
        </w:rPr>
        <w:t xml:space="preserve"> -</w:t>
      </w:r>
      <w:r w:rsidRPr="002D399D">
        <w:rPr>
          <w:rFonts w:eastAsia="Arial Unicode MS" w:cs="Guttman Drogolin"/>
          <w:sz w:val="28"/>
          <w:szCs w:val="28"/>
        </w:rPr>
        <w:t> </w:t>
      </w:r>
      <w:r w:rsidRPr="002D399D">
        <w:rPr>
          <w:rFonts w:eastAsia="Arial Unicode MS" w:cs="Guttman Drogolin"/>
          <w:sz w:val="28"/>
          <w:szCs w:val="28"/>
          <w:rtl/>
        </w:rPr>
        <w:t>ואף הוא לא עלה בידו, משום זכות פסח שני</w:t>
      </w:r>
      <w:r w:rsidR="002D399D">
        <w:rPr>
          <w:rFonts w:eastAsia="Arial Unicode MS" w:cs="Guttman Drogolin"/>
          <w:sz w:val="28"/>
          <w:szCs w:val="28"/>
          <w:rtl/>
        </w:rPr>
        <w:t xml:space="preserve">. </w:t>
      </w:r>
      <w:r w:rsidRPr="002D399D">
        <w:rPr>
          <w:rFonts w:eastAsia="Arial Unicode MS" w:cs="Guttman Drogolin"/>
          <w:sz w:val="28"/>
          <w:szCs w:val="28"/>
          <w:rtl/>
        </w:rPr>
        <w:t>העביר את חודש </w:t>
      </w:r>
      <w:r w:rsidRPr="002D399D">
        <w:rPr>
          <w:rFonts w:eastAsia="Arial Unicode MS" w:cs="Guttman Drogolin"/>
          <w:b/>
          <w:bCs/>
          <w:sz w:val="28"/>
          <w:szCs w:val="28"/>
          <w:rtl/>
        </w:rPr>
        <w:t>סיון</w:t>
      </w:r>
      <w:r w:rsidRPr="002D399D">
        <w:rPr>
          <w:rFonts w:eastAsia="Arial Unicode MS" w:cs="Guttman Drogolin"/>
          <w:b/>
          <w:bCs/>
          <w:sz w:val="28"/>
          <w:szCs w:val="28"/>
        </w:rPr>
        <w:t xml:space="preserve"> -</w:t>
      </w:r>
      <w:r w:rsidRPr="002D399D">
        <w:rPr>
          <w:rFonts w:eastAsia="Arial Unicode MS" w:cs="Guttman Drogolin"/>
          <w:sz w:val="28"/>
          <w:szCs w:val="28"/>
        </w:rPr>
        <w:t> </w:t>
      </w:r>
      <w:r w:rsidRPr="002D399D">
        <w:rPr>
          <w:rFonts w:eastAsia="Arial Unicode MS" w:cs="Guttman Drogolin"/>
          <w:sz w:val="28"/>
          <w:szCs w:val="28"/>
          <w:rtl/>
        </w:rPr>
        <w:t>ולא עלה בידו, משום זכות קבלת התורה</w:t>
      </w:r>
      <w:r w:rsidR="002D399D">
        <w:rPr>
          <w:rFonts w:eastAsia="Arial Unicode MS" w:cs="Guttman Drogolin"/>
          <w:sz w:val="28"/>
          <w:szCs w:val="28"/>
          <w:rtl/>
        </w:rPr>
        <w:t xml:space="preserve">. </w:t>
      </w:r>
      <w:r w:rsidRPr="002D399D">
        <w:rPr>
          <w:rFonts w:eastAsia="Arial Unicode MS" w:cs="Guttman Drogolin"/>
          <w:sz w:val="28"/>
          <w:szCs w:val="28"/>
          <w:rtl/>
        </w:rPr>
        <w:t>העביר את החודשים </w:t>
      </w:r>
      <w:r w:rsidRPr="002D399D">
        <w:rPr>
          <w:rFonts w:eastAsia="Arial Unicode MS" w:cs="Guttman Drogolin"/>
          <w:b/>
          <w:bCs/>
          <w:sz w:val="28"/>
          <w:szCs w:val="28"/>
          <w:rtl/>
        </w:rPr>
        <w:t>תמוז ואב</w:t>
      </w:r>
      <w:r w:rsidRPr="002D399D">
        <w:rPr>
          <w:rFonts w:eastAsia="Arial Unicode MS" w:cs="Guttman Drogolin"/>
          <w:b/>
          <w:bCs/>
          <w:sz w:val="28"/>
          <w:szCs w:val="28"/>
        </w:rPr>
        <w:t xml:space="preserve"> -</w:t>
      </w:r>
      <w:r w:rsidRPr="002D399D">
        <w:rPr>
          <w:rFonts w:eastAsia="Arial Unicode MS" w:cs="Guttman Drogolin"/>
          <w:sz w:val="28"/>
          <w:szCs w:val="28"/>
        </w:rPr>
        <w:t> </w:t>
      </w:r>
      <w:r w:rsidRPr="002D399D">
        <w:rPr>
          <w:rFonts w:eastAsia="Arial Unicode MS" w:cs="Guttman Drogolin"/>
          <w:sz w:val="28"/>
          <w:szCs w:val="28"/>
          <w:rtl/>
        </w:rPr>
        <w:t xml:space="preserve">ולא עלה בידו, מפני שבחודשים אלו ארעו פורענויות </w:t>
      </w:r>
      <w:r w:rsidRPr="002D399D">
        <w:rPr>
          <w:rFonts w:eastAsia="Arial Unicode MS" w:cs="Guttman Drogolin"/>
          <w:sz w:val="28"/>
          <w:szCs w:val="28"/>
          <w:rtl/>
        </w:rPr>
        <w:lastRenderedPageBreak/>
        <w:t>קשות לעם ישראל, ו"לא תקום פעמיים צרה"</w:t>
      </w:r>
      <w:r w:rsidR="002D399D">
        <w:rPr>
          <w:rFonts w:eastAsia="Arial Unicode MS" w:cs="Guttman Drogolin"/>
          <w:sz w:val="28"/>
          <w:szCs w:val="28"/>
          <w:rtl/>
        </w:rPr>
        <w:t xml:space="preserve">. </w:t>
      </w:r>
      <w:r w:rsidRPr="002D399D">
        <w:rPr>
          <w:rFonts w:eastAsia="Arial Unicode MS" w:cs="Guttman Drogolin"/>
          <w:sz w:val="28"/>
          <w:szCs w:val="28"/>
          <w:rtl/>
        </w:rPr>
        <w:t>העביר בגורל את חודש </w:t>
      </w:r>
      <w:r w:rsidRPr="002D399D">
        <w:rPr>
          <w:rFonts w:eastAsia="Arial Unicode MS" w:cs="Guttman Drogolin"/>
          <w:b/>
          <w:bCs/>
          <w:sz w:val="28"/>
          <w:szCs w:val="28"/>
          <w:rtl/>
        </w:rPr>
        <w:t>אלול</w:t>
      </w:r>
      <w:r w:rsidRPr="002D399D">
        <w:rPr>
          <w:rFonts w:eastAsia="Arial Unicode MS" w:cs="Guttman Drogolin"/>
          <w:b/>
          <w:bCs/>
          <w:sz w:val="28"/>
          <w:szCs w:val="28"/>
        </w:rPr>
        <w:t xml:space="preserve"> -</w:t>
      </w:r>
      <w:r w:rsidRPr="002D399D">
        <w:rPr>
          <w:rFonts w:eastAsia="Arial Unicode MS" w:cs="Guttman Drogolin"/>
          <w:sz w:val="28"/>
          <w:szCs w:val="28"/>
        </w:rPr>
        <w:t> </w:t>
      </w:r>
      <w:r w:rsidRPr="002D399D">
        <w:rPr>
          <w:rFonts w:eastAsia="Arial Unicode MS" w:cs="Guttman Drogolin"/>
          <w:sz w:val="28"/>
          <w:szCs w:val="28"/>
          <w:rtl/>
        </w:rPr>
        <w:t>ולא עלה בידו, כי זהו חודש של תשובה וכפרה לעם ישראל</w:t>
      </w:r>
      <w:r w:rsidR="002D399D">
        <w:rPr>
          <w:rFonts w:eastAsia="Arial Unicode MS" w:cs="Guttman Drogolin"/>
          <w:sz w:val="28"/>
          <w:szCs w:val="28"/>
          <w:rtl/>
        </w:rPr>
        <w:t xml:space="preserve">. </w:t>
      </w:r>
      <w:r w:rsidRPr="002D399D">
        <w:rPr>
          <w:rFonts w:eastAsia="Arial Unicode MS" w:cs="Guttman Drogolin"/>
          <w:sz w:val="28"/>
          <w:szCs w:val="28"/>
          <w:rtl/>
        </w:rPr>
        <w:t>העביר את </w:t>
      </w:r>
      <w:r w:rsidRPr="002D399D">
        <w:rPr>
          <w:rFonts w:eastAsia="Arial Unicode MS" w:cs="Guttman Drogolin"/>
          <w:b/>
          <w:bCs/>
          <w:sz w:val="28"/>
          <w:szCs w:val="28"/>
          <w:rtl/>
        </w:rPr>
        <w:t>תשרי</w:t>
      </w:r>
      <w:r w:rsidRPr="002D399D">
        <w:rPr>
          <w:rFonts w:eastAsia="Arial Unicode MS" w:cs="Guttman Drogolin"/>
          <w:b/>
          <w:bCs/>
          <w:sz w:val="28"/>
          <w:szCs w:val="28"/>
        </w:rPr>
        <w:t xml:space="preserve"> -</w:t>
      </w:r>
      <w:r w:rsidRPr="002D399D">
        <w:rPr>
          <w:rFonts w:eastAsia="Arial Unicode MS" w:cs="Guttman Drogolin"/>
          <w:sz w:val="28"/>
          <w:szCs w:val="28"/>
        </w:rPr>
        <w:t> </w:t>
      </w:r>
      <w:r w:rsidRPr="002D399D">
        <w:rPr>
          <w:rFonts w:eastAsia="Arial Unicode MS" w:cs="Guttman Drogolin"/>
          <w:sz w:val="28"/>
          <w:szCs w:val="28"/>
          <w:rtl/>
        </w:rPr>
        <w:t>ולא עלה בידו, מפני זכויות החגים</w:t>
      </w:r>
      <w:r w:rsidR="002D399D">
        <w:rPr>
          <w:rFonts w:eastAsia="Arial Unicode MS" w:cs="Guttman Drogolin"/>
          <w:sz w:val="28"/>
          <w:szCs w:val="28"/>
          <w:rtl/>
        </w:rPr>
        <w:t xml:space="preserve">. </w:t>
      </w:r>
      <w:r w:rsidRPr="002D399D">
        <w:rPr>
          <w:rFonts w:eastAsia="Arial Unicode MS" w:cs="Guttman Drogolin"/>
          <w:sz w:val="28"/>
          <w:szCs w:val="28"/>
          <w:rtl/>
        </w:rPr>
        <w:t>העביר את חודש </w:t>
      </w:r>
      <w:r w:rsidRPr="002D399D">
        <w:rPr>
          <w:rFonts w:eastAsia="Arial Unicode MS" w:cs="Guttman Drogolin"/>
          <w:b/>
          <w:bCs/>
          <w:sz w:val="28"/>
          <w:szCs w:val="28"/>
          <w:rtl/>
        </w:rPr>
        <w:t>חשון</w:t>
      </w:r>
      <w:r w:rsidRPr="002D399D">
        <w:rPr>
          <w:rFonts w:eastAsia="Arial Unicode MS" w:cs="Guttman Drogolin"/>
          <w:b/>
          <w:bCs/>
          <w:sz w:val="28"/>
          <w:szCs w:val="28"/>
        </w:rPr>
        <w:t xml:space="preserve"> -</w:t>
      </w:r>
      <w:r w:rsidRPr="002D399D">
        <w:rPr>
          <w:rFonts w:eastAsia="Arial Unicode MS" w:cs="Guttman Drogolin"/>
          <w:sz w:val="28"/>
          <w:szCs w:val="28"/>
        </w:rPr>
        <w:t> </w:t>
      </w:r>
      <w:r w:rsidRPr="002D399D">
        <w:rPr>
          <w:rFonts w:eastAsia="Arial Unicode MS" w:cs="Guttman Drogolin"/>
          <w:sz w:val="28"/>
          <w:szCs w:val="28"/>
          <w:rtl/>
        </w:rPr>
        <w:t>ולא עלה בידו, מפני שבו ירד המבול וניצלו נח ובניו</w:t>
      </w:r>
      <w:r w:rsidR="002D399D">
        <w:rPr>
          <w:rFonts w:eastAsia="Arial Unicode MS" w:cs="Guttman Drogolin"/>
          <w:sz w:val="28"/>
          <w:szCs w:val="28"/>
          <w:rtl/>
        </w:rPr>
        <w:t xml:space="preserve">. </w:t>
      </w:r>
      <w:r w:rsidRPr="002D399D">
        <w:rPr>
          <w:rFonts w:eastAsia="Arial Unicode MS" w:cs="Guttman Drogolin"/>
          <w:sz w:val="28"/>
          <w:szCs w:val="28"/>
          <w:rtl/>
        </w:rPr>
        <w:t>העביר את חודש </w:t>
      </w:r>
      <w:r w:rsidRPr="002D399D">
        <w:rPr>
          <w:rFonts w:eastAsia="Arial Unicode MS" w:cs="Guttman Drogolin"/>
          <w:b/>
          <w:bCs/>
          <w:sz w:val="28"/>
          <w:szCs w:val="28"/>
          <w:rtl/>
        </w:rPr>
        <w:t>כסלו</w:t>
      </w:r>
      <w:r w:rsidRPr="002D399D">
        <w:rPr>
          <w:rFonts w:eastAsia="Arial Unicode MS" w:cs="Guttman Drogolin"/>
          <w:b/>
          <w:bCs/>
          <w:sz w:val="28"/>
          <w:szCs w:val="28"/>
        </w:rPr>
        <w:t xml:space="preserve"> -</w:t>
      </w:r>
      <w:r w:rsidRPr="002D399D">
        <w:rPr>
          <w:rFonts w:eastAsia="Arial Unicode MS" w:cs="Guttman Drogolin"/>
          <w:sz w:val="28"/>
          <w:szCs w:val="28"/>
        </w:rPr>
        <w:t> </w:t>
      </w:r>
      <w:r w:rsidRPr="002D399D">
        <w:rPr>
          <w:rFonts w:eastAsia="Arial Unicode MS" w:cs="Guttman Drogolin"/>
          <w:sz w:val="28"/>
          <w:szCs w:val="28"/>
          <w:rtl/>
        </w:rPr>
        <w:t>ולא עלה בידו, שבו הונחו יסודות בית המקדש</w:t>
      </w:r>
      <w:r w:rsidR="002D399D">
        <w:rPr>
          <w:rFonts w:eastAsia="Arial Unicode MS" w:cs="Guttman Drogolin"/>
          <w:sz w:val="28"/>
          <w:szCs w:val="28"/>
          <w:rtl/>
        </w:rPr>
        <w:t xml:space="preserve">. </w:t>
      </w:r>
      <w:r w:rsidRPr="002D399D">
        <w:rPr>
          <w:rFonts w:eastAsia="Arial Unicode MS" w:cs="Guttman Drogolin"/>
          <w:sz w:val="28"/>
          <w:szCs w:val="28"/>
          <w:rtl/>
        </w:rPr>
        <w:t>העביר את חודש </w:t>
      </w:r>
      <w:r w:rsidRPr="002D399D">
        <w:rPr>
          <w:rFonts w:eastAsia="Arial Unicode MS" w:cs="Guttman Drogolin"/>
          <w:b/>
          <w:bCs/>
          <w:sz w:val="28"/>
          <w:szCs w:val="28"/>
          <w:rtl/>
        </w:rPr>
        <w:t>טבת</w:t>
      </w:r>
      <w:r w:rsidRPr="002D399D">
        <w:rPr>
          <w:rFonts w:eastAsia="Arial Unicode MS" w:cs="Guttman Drogolin"/>
          <w:b/>
          <w:bCs/>
          <w:sz w:val="28"/>
          <w:szCs w:val="28"/>
        </w:rPr>
        <w:t xml:space="preserve"> -</w:t>
      </w:r>
      <w:r w:rsidRPr="002D399D">
        <w:rPr>
          <w:rFonts w:eastAsia="Arial Unicode MS" w:cs="Guttman Drogolin"/>
          <w:sz w:val="28"/>
          <w:szCs w:val="28"/>
        </w:rPr>
        <w:t> </w:t>
      </w:r>
      <w:r w:rsidRPr="002D399D">
        <w:rPr>
          <w:rFonts w:eastAsia="Arial Unicode MS" w:cs="Guttman Drogolin"/>
          <w:sz w:val="28"/>
          <w:szCs w:val="28"/>
          <w:rtl/>
        </w:rPr>
        <w:t>ולא עלה בידו, כי ארעה בו כבר פורענות קשה, שצר נבוכדנצר על ירושלים, העביר את חודש </w:t>
      </w:r>
      <w:r w:rsidRPr="002D399D">
        <w:rPr>
          <w:rFonts w:eastAsia="Arial Unicode MS" w:cs="Guttman Drogolin"/>
          <w:b/>
          <w:bCs/>
          <w:sz w:val="28"/>
          <w:szCs w:val="28"/>
          <w:rtl/>
        </w:rPr>
        <w:t>שבט</w:t>
      </w:r>
      <w:r w:rsidRPr="002D399D">
        <w:rPr>
          <w:rFonts w:eastAsia="Arial Unicode MS" w:cs="Guttman Drogolin"/>
          <w:b/>
          <w:bCs/>
          <w:sz w:val="28"/>
          <w:szCs w:val="28"/>
        </w:rPr>
        <w:t xml:space="preserve"> -</w:t>
      </w:r>
      <w:r w:rsidRPr="002D399D">
        <w:rPr>
          <w:rFonts w:eastAsia="Arial Unicode MS" w:cs="Guttman Drogolin"/>
          <w:sz w:val="28"/>
          <w:szCs w:val="28"/>
        </w:rPr>
        <w:t> </w:t>
      </w:r>
      <w:r w:rsidRPr="002D399D">
        <w:rPr>
          <w:rFonts w:eastAsia="Arial Unicode MS" w:cs="Guttman Drogolin"/>
          <w:sz w:val="28"/>
          <w:szCs w:val="28"/>
          <w:rtl/>
        </w:rPr>
        <w:t>ולא עלה בידו, שבו ראש השנה לאילנות, שמהם מביאים ישראל ביכורים</w:t>
      </w:r>
      <w:r w:rsidR="002D399D">
        <w:rPr>
          <w:rFonts w:eastAsia="Arial Unicode MS" w:cs="Guttman Drogolin"/>
          <w:sz w:val="28"/>
          <w:szCs w:val="28"/>
          <w:rtl/>
        </w:rPr>
        <w:t>. (</w:t>
      </w:r>
      <w:r w:rsidRPr="002D399D">
        <w:rPr>
          <w:rFonts w:eastAsia="Arial Unicode MS" w:cs="Guttman Drogolin"/>
          <w:sz w:val="28"/>
          <w:szCs w:val="28"/>
          <w:rtl/>
        </w:rPr>
        <w:t>מדרש פנים אחרים פ"ג</w:t>
      </w:r>
      <w:r w:rsidR="002D399D">
        <w:rPr>
          <w:rFonts w:eastAsia="Arial Unicode MS" w:cs="Guttman Drogolin"/>
          <w:sz w:val="28"/>
          <w:szCs w:val="28"/>
          <w:rtl/>
        </w:rPr>
        <w:t xml:space="preserve">. </w:t>
      </w:r>
      <w:r w:rsidRPr="002D399D">
        <w:rPr>
          <w:rFonts w:eastAsia="Arial Unicode MS" w:cs="Guttman Drogolin"/>
          <w:sz w:val="28"/>
          <w:szCs w:val="28"/>
          <w:rtl/>
        </w:rPr>
        <w:t>מע"ל קיא</w:t>
      </w:r>
      <w:r w:rsidR="002D399D">
        <w:rPr>
          <w:rFonts w:eastAsia="Arial Unicode MS" w:cs="Guttman Drogolin"/>
          <w:sz w:val="28"/>
          <w:szCs w:val="28"/>
          <w:rtl/>
        </w:rPr>
        <w:t>)</w:t>
      </w:r>
    </w:p>
    <w:p w14:paraId="6AC8211B" w14:textId="101428A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הוא כבר היה מודאג, מכך שלא עלה בידו שום חודש, בגלל החגים הרבים והאירועים של ישראל, אבל מה מאוד שמח בראותו שהחודש האחרון, חודש אדר, דווקא הצליח לעלות בגורל</w:t>
      </w:r>
      <w:r w:rsidR="002D399D">
        <w:rPr>
          <w:rFonts w:eastAsia="Arial Unicode MS" w:cs="Guttman Drogolin"/>
          <w:sz w:val="28"/>
          <w:szCs w:val="28"/>
          <w:rtl/>
        </w:rPr>
        <w:t xml:space="preserve">. </w:t>
      </w:r>
      <w:r w:rsidRPr="002D399D">
        <w:rPr>
          <w:rFonts w:eastAsia="Arial Unicode MS" w:cs="Guttman Drogolin"/>
          <w:sz w:val="28"/>
          <w:szCs w:val="28"/>
          <w:rtl/>
        </w:rPr>
        <w:t>אכן, בחודש זה אין לעם ישראל שום חג ושום זכות</w:t>
      </w:r>
      <w:r w:rsidR="002D399D">
        <w:rPr>
          <w:rFonts w:eastAsia="Arial Unicode MS" w:cs="Guttman Drogolin"/>
          <w:sz w:val="28"/>
          <w:szCs w:val="28"/>
          <w:rtl/>
        </w:rPr>
        <w:t xml:space="preserve">... </w:t>
      </w:r>
      <w:r w:rsidRPr="002D399D">
        <w:rPr>
          <w:rFonts w:eastAsia="Arial Unicode MS" w:cs="Guttman Drogolin"/>
          <w:sz w:val="28"/>
          <w:szCs w:val="28"/>
        </w:rPr>
        <w:t>! </w:t>
      </w:r>
      <w:r w:rsidR="00C93EC0" w:rsidRPr="002D399D">
        <w:rPr>
          <w:rFonts w:eastAsia="Arial Unicode MS" w:cs="Guttman Drogolin"/>
          <w:sz w:val="28"/>
          <w:szCs w:val="28"/>
          <w:rtl/>
        </w:rPr>
        <w:t>[</w:t>
      </w:r>
      <w:r w:rsidRPr="002D399D">
        <w:rPr>
          <w:rFonts w:eastAsia="Arial Unicode MS" w:cs="Guttman Drogolin"/>
          <w:sz w:val="28"/>
          <w:szCs w:val="28"/>
          <w:rtl/>
        </w:rPr>
        <w:t>רשע מרושע, אתה מטיל עין הרע בחגים של ישראל</w:t>
      </w:r>
      <w:r w:rsidR="002D399D">
        <w:rPr>
          <w:rFonts w:eastAsia="Arial Unicode MS" w:cs="Guttman Drogolin"/>
          <w:sz w:val="28"/>
          <w:szCs w:val="28"/>
          <w:rtl/>
        </w:rPr>
        <w:t xml:space="preserve">. </w:t>
      </w:r>
      <w:r w:rsidRPr="002D399D">
        <w:rPr>
          <w:rFonts w:eastAsia="Arial Unicode MS" w:cs="Guttman Drogolin"/>
          <w:sz w:val="28"/>
          <w:szCs w:val="28"/>
          <w:rtl/>
        </w:rPr>
        <w:t>עוד תראה</w:t>
      </w:r>
      <w:r w:rsidR="002D399D">
        <w:rPr>
          <w:rFonts w:eastAsia="Arial Unicode MS" w:cs="Guttman Drogolin"/>
          <w:sz w:val="28"/>
          <w:szCs w:val="28"/>
          <w:rtl/>
        </w:rPr>
        <w:t xml:space="preserve">... </w:t>
      </w:r>
      <w:r w:rsidRPr="002D399D">
        <w:rPr>
          <w:rFonts w:eastAsia="Arial Unicode MS" w:cs="Guttman Drogolin"/>
          <w:sz w:val="28"/>
          <w:szCs w:val="28"/>
          <w:rtl/>
        </w:rPr>
        <w:t>בזכותך יתווסף להם עוד חג</w:t>
      </w:r>
      <w:r w:rsidR="002D399D">
        <w:rPr>
          <w:rFonts w:eastAsia="Arial Unicode MS" w:cs="Guttman Drogolin"/>
          <w:sz w:val="28"/>
          <w:szCs w:val="28"/>
          <w:rtl/>
        </w:rPr>
        <w:t xml:space="preserve">. </w:t>
      </w:r>
      <w:r w:rsidRPr="002D399D">
        <w:rPr>
          <w:rFonts w:eastAsia="Arial Unicode MS" w:cs="Guttman Drogolin"/>
          <w:sz w:val="28"/>
          <w:szCs w:val="28"/>
          <w:rtl/>
        </w:rPr>
        <w:t>חה, חה, חה</w:t>
      </w:r>
      <w:r w:rsidR="002D399D">
        <w:rPr>
          <w:rFonts w:eastAsia="Arial Unicode MS" w:cs="Guttman Drogolin"/>
          <w:sz w:val="28"/>
          <w:szCs w:val="28"/>
          <w:rtl/>
        </w:rPr>
        <w:t xml:space="preserve">... </w:t>
      </w:r>
      <w:r w:rsidR="00C93EC0" w:rsidRPr="002D399D">
        <w:rPr>
          <w:rFonts w:eastAsia="Arial Unicode MS" w:cs="Guttman Drogolin"/>
          <w:sz w:val="28"/>
          <w:szCs w:val="28"/>
          <w:rtl/>
        </w:rPr>
        <w:t>]</w:t>
      </w:r>
    </w:p>
    <w:p w14:paraId="2997A28A" w14:textId="5B02490B"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המן שמח שמחה גדולה</w:t>
      </w:r>
      <w:r w:rsidR="002D399D">
        <w:rPr>
          <w:rFonts w:eastAsia="Arial Unicode MS" w:cs="Guttman Drogolin"/>
          <w:sz w:val="28"/>
          <w:szCs w:val="28"/>
          <w:rtl/>
        </w:rPr>
        <w:t xml:space="preserve">. </w:t>
      </w:r>
      <w:r w:rsidRPr="002D399D">
        <w:rPr>
          <w:rFonts w:eastAsia="Arial Unicode MS" w:cs="Guttman Drogolin"/>
          <w:sz w:val="28"/>
          <w:szCs w:val="28"/>
          <w:rtl/>
        </w:rPr>
        <w:t>אכן אין מתאים יותר מאשר חודש אדר, שמזלו - מזל דגים</w:t>
      </w:r>
      <w:r w:rsidR="002D399D">
        <w:rPr>
          <w:rFonts w:eastAsia="Arial Unicode MS" w:cs="Guttman Drogolin"/>
          <w:sz w:val="28"/>
          <w:szCs w:val="28"/>
          <w:rtl/>
        </w:rPr>
        <w:t xml:space="preserve">. </w:t>
      </w:r>
      <w:r w:rsidRPr="002D399D">
        <w:rPr>
          <w:rFonts w:eastAsia="Arial Unicode MS" w:cs="Guttman Drogolin"/>
          <w:sz w:val="28"/>
          <w:szCs w:val="28"/>
          <w:rtl/>
        </w:rPr>
        <w:t>האח</w:t>
      </w:r>
      <w:r w:rsidR="002D399D">
        <w:rPr>
          <w:rFonts w:eastAsia="Arial Unicode MS" w:cs="Guttman Drogolin"/>
          <w:sz w:val="28"/>
          <w:szCs w:val="28"/>
          <w:rtl/>
        </w:rPr>
        <w:t xml:space="preserve">... </w:t>
      </w:r>
      <w:r w:rsidRPr="002D399D">
        <w:rPr>
          <w:rFonts w:eastAsia="Arial Unicode MS" w:cs="Guttman Drogolin"/>
          <w:sz w:val="28"/>
          <w:szCs w:val="28"/>
          <w:rtl/>
        </w:rPr>
        <w:t>תפוסים הם בידי כמו דגים במצולה! אבלע אותם כמו דגים חיים</w:t>
      </w:r>
      <w:r w:rsidR="002D399D">
        <w:rPr>
          <w:rFonts w:eastAsia="Arial Unicode MS" w:cs="Guttman Drogolin"/>
          <w:sz w:val="28"/>
          <w:szCs w:val="28"/>
          <w:rtl/>
        </w:rPr>
        <w:t xml:space="preserve">... </w:t>
      </w:r>
      <w:r w:rsidR="00C93EC0" w:rsidRPr="002D399D">
        <w:rPr>
          <w:rFonts w:eastAsia="Arial Unicode MS" w:cs="Guttman Drogolin"/>
          <w:sz w:val="28"/>
          <w:szCs w:val="28"/>
          <w:rtl/>
        </w:rPr>
        <w:t>[</w:t>
      </w:r>
      <w:r w:rsidRPr="002D399D">
        <w:rPr>
          <w:rFonts w:eastAsia="Arial Unicode MS" w:cs="Guttman Drogolin"/>
          <w:sz w:val="28"/>
          <w:szCs w:val="28"/>
          <w:rtl/>
        </w:rPr>
        <w:t>רשע, הם אינם בידך, אלא אתה בידיהם</w:t>
      </w:r>
      <w:r w:rsidR="002D399D">
        <w:rPr>
          <w:rFonts w:eastAsia="Arial Unicode MS" w:cs="Guttman Drogolin"/>
          <w:sz w:val="28"/>
          <w:szCs w:val="28"/>
          <w:rtl/>
        </w:rPr>
        <w:t xml:space="preserve">. </w:t>
      </w:r>
      <w:r w:rsidRPr="002D399D">
        <w:rPr>
          <w:rFonts w:eastAsia="Arial Unicode MS" w:cs="Guttman Drogolin"/>
          <w:sz w:val="28"/>
          <w:szCs w:val="28"/>
          <w:rtl/>
        </w:rPr>
        <w:t>הלוא גם הדגים - פעמים שבולעים אותם ופעמים שהם בולעים את האחרים</w:t>
      </w:r>
      <w:r w:rsidR="002D399D">
        <w:rPr>
          <w:rFonts w:eastAsia="Arial Unicode MS" w:cs="Guttman Drogolin"/>
          <w:sz w:val="28"/>
          <w:szCs w:val="28"/>
          <w:rtl/>
        </w:rPr>
        <w:t xml:space="preserve">. </w:t>
      </w:r>
      <w:r w:rsidRPr="002D399D">
        <w:rPr>
          <w:rFonts w:eastAsia="Arial Unicode MS" w:cs="Guttman Drogolin"/>
          <w:sz w:val="28"/>
          <w:szCs w:val="28"/>
          <w:rtl/>
        </w:rPr>
        <w:t>על האפשרות הזאת לא חשבת, נכון</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00C93EC0" w:rsidRPr="002D399D">
        <w:rPr>
          <w:rFonts w:eastAsia="Arial Unicode MS" w:cs="Guttman Drogolin"/>
          <w:sz w:val="28"/>
          <w:szCs w:val="28"/>
          <w:rtl/>
        </w:rPr>
        <w:t>]</w:t>
      </w:r>
    </w:p>
    <w:p w14:paraId="642A37A4" w14:textId="3210E67C"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עוד המשיך המן לחשוב בלבו: הוכחה לכך שבחודש זה מזלם של ישראל בירידה - הנה בחודש זה, בשבעה לחודש, נפטר משה רבם! אכן תאריך פטירתו של משה רבנו היה מפורסם בעולם, היה זה יום של אבל</w:t>
      </w:r>
      <w:r w:rsidR="002D399D">
        <w:rPr>
          <w:rFonts w:eastAsia="Arial Unicode MS" w:cs="Guttman Drogolin"/>
          <w:sz w:val="28"/>
          <w:szCs w:val="28"/>
          <w:rtl/>
        </w:rPr>
        <w:t xml:space="preserve">. </w:t>
      </w:r>
      <w:r w:rsidRPr="002D399D">
        <w:rPr>
          <w:rFonts w:eastAsia="Arial Unicode MS" w:cs="Guttman Drogolin"/>
          <w:sz w:val="28"/>
          <w:szCs w:val="28"/>
          <w:rtl/>
        </w:rPr>
        <w:t>אבל מה שלא היה מפורסם הוא תאריך הולדתו, מפני שמשה הוטמן שלושה חודשים בתיבה, ואף אחד לא ידע מתי נולד</w:t>
      </w:r>
      <w:r w:rsidR="002D399D">
        <w:rPr>
          <w:rFonts w:eastAsia="Arial Unicode MS" w:cs="Guttman Drogolin"/>
          <w:sz w:val="28"/>
          <w:szCs w:val="28"/>
          <w:rtl/>
        </w:rPr>
        <w:t xml:space="preserve">. </w:t>
      </w:r>
      <w:r w:rsidRPr="002D399D">
        <w:rPr>
          <w:rFonts w:eastAsia="Arial Unicode MS" w:cs="Guttman Drogolin"/>
          <w:sz w:val="28"/>
          <w:szCs w:val="28"/>
          <w:rtl/>
        </w:rPr>
        <w:t>ומתי באמת נולד משה? אכן, בשבעה באדר</w:t>
      </w:r>
      <w:r w:rsidR="002D399D">
        <w:rPr>
          <w:rFonts w:eastAsia="Arial Unicode MS" w:cs="Guttman Drogolin"/>
          <w:sz w:val="28"/>
          <w:szCs w:val="28"/>
          <w:rtl/>
        </w:rPr>
        <w:t xml:space="preserve">. </w:t>
      </w:r>
      <w:r w:rsidRPr="002D399D">
        <w:rPr>
          <w:rFonts w:eastAsia="Arial Unicode MS" w:cs="Guttman Drogolin"/>
          <w:sz w:val="28"/>
          <w:szCs w:val="28"/>
          <w:rtl/>
        </w:rPr>
        <w:t>אבל את זאת המן לא ידע</w:t>
      </w:r>
      <w:r w:rsidR="002D399D">
        <w:rPr>
          <w:rFonts w:eastAsia="Arial Unicode MS" w:cs="Guttman Drogolin"/>
          <w:sz w:val="28"/>
          <w:szCs w:val="28"/>
          <w:rtl/>
        </w:rPr>
        <w:t xml:space="preserve">... </w:t>
      </w:r>
    </w:p>
    <w:p w14:paraId="63FEC4DA" w14:textId="41BB2EA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Pr>
        <w:t>"</w:t>
      </w:r>
      <w:r w:rsidRPr="002D399D">
        <w:rPr>
          <w:rFonts w:eastAsia="Arial Unicode MS" w:cs="Guttman Drogolin"/>
          <w:sz w:val="28"/>
          <w:szCs w:val="28"/>
          <w:rtl/>
        </w:rPr>
        <w:t>וַיַּפֵּל פּוּר וְיָדוֹ בַגּוֹרָל הָדָה</w:t>
      </w:r>
      <w:r w:rsidR="002D399D">
        <w:rPr>
          <w:rFonts w:eastAsia="Arial Unicode MS" w:cs="Guttman Drogolin"/>
          <w:sz w:val="28"/>
          <w:szCs w:val="28"/>
          <w:rtl/>
        </w:rPr>
        <w:t xml:space="preserve">. </w:t>
      </w:r>
      <w:r w:rsidRPr="002D399D">
        <w:rPr>
          <w:rFonts w:eastAsia="Arial Unicode MS" w:cs="Guttman Drogolin"/>
          <w:sz w:val="28"/>
          <w:szCs w:val="28"/>
          <w:rtl/>
        </w:rPr>
        <w:t>וַיַּרְא כִּי בַאֲדָר מֵת אָבִי הַתְּעוּדָה</w:t>
      </w:r>
      <w:r w:rsidR="002D399D">
        <w:rPr>
          <w:rFonts w:eastAsia="Arial Unicode MS" w:cs="Guttman Drogolin"/>
          <w:sz w:val="28"/>
          <w:szCs w:val="28"/>
          <w:rtl/>
        </w:rPr>
        <w:t xml:space="preserve">. </w:t>
      </w:r>
      <w:r w:rsidRPr="002D399D">
        <w:rPr>
          <w:rFonts w:eastAsia="Arial Unicode MS" w:cs="Guttman Drogolin"/>
          <w:sz w:val="28"/>
          <w:szCs w:val="28"/>
          <w:rtl/>
        </w:rPr>
        <w:t>וְלֹא זָכַר כִּי הִיא עֵת הַלֵּידָה</w:t>
      </w:r>
      <w:r w:rsidR="002D399D">
        <w:rPr>
          <w:rFonts w:eastAsia="Arial Unicode MS" w:cs="Guttman Drogolin"/>
          <w:sz w:val="28"/>
          <w:szCs w:val="28"/>
          <w:rtl/>
        </w:rPr>
        <w:t xml:space="preserve">. </w:t>
      </w:r>
      <w:r w:rsidRPr="002D399D">
        <w:rPr>
          <w:rFonts w:eastAsia="Arial Unicode MS" w:cs="Guttman Drogolin"/>
          <w:sz w:val="28"/>
          <w:szCs w:val="28"/>
          <w:rtl/>
        </w:rPr>
        <w:t>חֶבְלֵי יוֹלֵדָה יָבאוּ לוֹ</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מתוך הפיוט "מי כמוך" לריה"ל</w:t>
      </w:r>
      <w:r w:rsidR="002D399D">
        <w:rPr>
          <w:rFonts w:eastAsia="Arial Unicode MS" w:cs="Guttman Drogolin"/>
          <w:sz w:val="28"/>
          <w:szCs w:val="28"/>
          <w:rtl/>
        </w:rPr>
        <w:t>)</w:t>
      </w:r>
    </w:p>
    <w:p w14:paraId="165E4E6A" w14:textId="27BC507C"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כעת נותר לו רק להעלות בגורל את היום בחודש</w:t>
      </w:r>
      <w:r w:rsidR="002D399D">
        <w:rPr>
          <w:rFonts w:eastAsia="Arial Unicode MS" w:cs="Guttman Drogolin"/>
          <w:sz w:val="28"/>
          <w:szCs w:val="28"/>
          <w:rtl/>
        </w:rPr>
        <w:t xml:space="preserve">. </w:t>
      </w:r>
      <w:r w:rsidRPr="002D399D">
        <w:rPr>
          <w:rFonts w:eastAsia="Arial Unicode MS" w:cs="Guttman Drogolin"/>
          <w:sz w:val="28"/>
          <w:szCs w:val="28"/>
          <w:rtl/>
        </w:rPr>
        <w:t>הנה עלה - י"ג באדר! נפלא</w:t>
      </w:r>
      <w:r w:rsidR="002D399D">
        <w:rPr>
          <w:rFonts w:eastAsia="Arial Unicode MS" w:cs="Guttman Drogolin"/>
          <w:sz w:val="28"/>
          <w:szCs w:val="28"/>
          <w:rtl/>
        </w:rPr>
        <w:t xml:space="preserve">. </w:t>
      </w:r>
      <w:r w:rsidRPr="002D399D">
        <w:rPr>
          <w:rFonts w:eastAsia="Arial Unicode MS" w:cs="Guttman Drogolin"/>
          <w:sz w:val="28"/>
          <w:szCs w:val="28"/>
          <w:rtl/>
        </w:rPr>
        <w:t>המן היה בקי היטב בהיסטוריה של ישראל</w:t>
      </w:r>
      <w:r w:rsidR="002D399D">
        <w:rPr>
          <w:rFonts w:eastAsia="Arial Unicode MS" w:cs="Guttman Drogolin"/>
          <w:sz w:val="28"/>
          <w:szCs w:val="28"/>
          <w:rtl/>
        </w:rPr>
        <w:t xml:space="preserve">. </w:t>
      </w:r>
      <w:r w:rsidRPr="002D399D">
        <w:rPr>
          <w:rFonts w:eastAsia="Arial Unicode MS" w:cs="Guttman Drogolin"/>
          <w:sz w:val="28"/>
          <w:szCs w:val="28"/>
          <w:rtl/>
        </w:rPr>
        <w:t>ביום זה בדיוק היתה במצרים מכת חושך, ובעם ישראל פרצה מגיפה קשה - שמונים אחוז מתוכם מתו</w:t>
      </w:r>
      <w:r w:rsidRPr="002D399D">
        <w:rPr>
          <w:rFonts w:eastAsia="Arial Unicode MS" w:cs="Guttman Drogolin"/>
          <w:sz w:val="28"/>
          <w:szCs w:val="28"/>
        </w:rPr>
        <w:t>! </w:t>
      </w:r>
      <w:r w:rsidR="00C93EC0" w:rsidRPr="002D399D">
        <w:rPr>
          <w:rFonts w:eastAsia="Arial Unicode MS" w:cs="Guttman Drogolin"/>
          <w:sz w:val="28"/>
          <w:szCs w:val="28"/>
          <w:rtl/>
        </w:rPr>
        <w:t>[</w:t>
      </w:r>
      <w:r w:rsidRPr="002D399D">
        <w:rPr>
          <w:rFonts w:eastAsia="Arial Unicode MS" w:cs="Guttman Drogolin"/>
          <w:sz w:val="28"/>
          <w:szCs w:val="28"/>
          <w:rtl/>
        </w:rPr>
        <w:t>כמבואר בחוברת המרתקת "חג הפסח בהלכה ובאגדה</w:t>
      </w:r>
      <w:r w:rsidRPr="002D399D">
        <w:rPr>
          <w:rFonts w:eastAsia="Arial Unicode MS" w:cs="Guttman Drogolin"/>
          <w:sz w:val="28"/>
          <w:szCs w:val="28"/>
        </w:rPr>
        <w:t>"</w:t>
      </w:r>
      <w:r w:rsidR="00C93EC0" w:rsidRPr="002D399D">
        <w:rPr>
          <w:rFonts w:eastAsia="Arial Unicode MS" w:cs="Guttman Drogolin"/>
          <w:sz w:val="28"/>
          <w:szCs w:val="28"/>
        </w:rPr>
        <w:t>]</w:t>
      </w:r>
      <w:r w:rsidRPr="002D399D">
        <w:rPr>
          <w:rFonts w:eastAsia="Arial Unicode MS" w:cs="Guttman Drogolin"/>
          <w:sz w:val="28"/>
          <w:szCs w:val="28"/>
        </w:rPr>
        <w:t> </w:t>
      </w:r>
      <w:r w:rsidRPr="002D399D">
        <w:rPr>
          <w:rFonts w:eastAsia="Arial Unicode MS" w:cs="Guttman Drogolin"/>
          <w:sz w:val="28"/>
          <w:szCs w:val="28"/>
          <w:rtl/>
        </w:rPr>
        <w:t>סימן שזה יום של ירידה לישראל</w:t>
      </w:r>
      <w:r w:rsidRPr="002D399D">
        <w:rPr>
          <w:rFonts w:eastAsia="Arial Unicode MS" w:cs="Guttman Drogolin"/>
          <w:sz w:val="28"/>
          <w:szCs w:val="28"/>
        </w:rPr>
        <w:t>!</w:t>
      </w:r>
    </w:p>
    <w:p w14:paraId="1370DE70" w14:textId="44055496"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lastRenderedPageBreak/>
        <w:t>אומנם קצת חבל, שזה יוצא בעוד כל כך הרבה זמן - כמעט שנה! ממש קשה לו לחכות</w:t>
      </w:r>
      <w:r w:rsidR="002D399D">
        <w:rPr>
          <w:rFonts w:eastAsia="Arial Unicode MS" w:cs="Guttman Drogolin"/>
          <w:sz w:val="28"/>
          <w:szCs w:val="28"/>
          <w:rtl/>
        </w:rPr>
        <w:t xml:space="preserve">. </w:t>
      </w:r>
      <w:r w:rsidRPr="002D399D">
        <w:rPr>
          <w:rFonts w:eastAsia="Arial Unicode MS" w:cs="Guttman Drogolin"/>
          <w:sz w:val="28"/>
          <w:szCs w:val="28"/>
          <w:rtl/>
        </w:rPr>
        <w:t>אבל לא נורא, הכל לטובה</w:t>
      </w:r>
      <w:r w:rsidR="002D399D">
        <w:rPr>
          <w:rFonts w:eastAsia="Arial Unicode MS" w:cs="Guttman Drogolin"/>
          <w:sz w:val="28"/>
          <w:szCs w:val="28"/>
          <w:rtl/>
        </w:rPr>
        <w:t xml:space="preserve">. </w:t>
      </w:r>
      <w:r w:rsidRPr="002D399D">
        <w:rPr>
          <w:rFonts w:eastAsia="Arial Unicode MS" w:cs="Guttman Drogolin"/>
          <w:sz w:val="28"/>
          <w:szCs w:val="28"/>
          <w:rtl/>
        </w:rPr>
        <w:t>הלוא אגרות השמד צריכות להגיע ל-127 מדינות, מהודו ועד כוש</w:t>
      </w:r>
      <w:r w:rsidR="002D399D">
        <w:rPr>
          <w:rFonts w:eastAsia="Arial Unicode MS" w:cs="Guttman Drogolin"/>
          <w:sz w:val="28"/>
          <w:szCs w:val="28"/>
          <w:rtl/>
        </w:rPr>
        <w:t xml:space="preserve">. </w:t>
      </w:r>
      <w:r w:rsidRPr="002D399D">
        <w:rPr>
          <w:rFonts w:eastAsia="Arial Unicode MS" w:cs="Guttman Drogolin"/>
          <w:sz w:val="28"/>
          <w:szCs w:val="28"/>
          <w:rtl/>
        </w:rPr>
        <w:t>זה לוקח זמן, לא כדאי לעשות זאת בחיפזון</w:t>
      </w:r>
      <w:r w:rsidR="002D399D">
        <w:rPr>
          <w:rFonts w:eastAsia="Arial Unicode MS" w:cs="Guttman Drogolin"/>
          <w:sz w:val="28"/>
          <w:szCs w:val="28"/>
          <w:rtl/>
        </w:rPr>
        <w:t xml:space="preserve">. </w:t>
      </w:r>
      <w:r w:rsidRPr="002D399D">
        <w:rPr>
          <w:rFonts w:eastAsia="Arial Unicode MS" w:cs="Guttman Drogolin"/>
          <w:sz w:val="28"/>
          <w:szCs w:val="28"/>
          <w:rtl/>
        </w:rPr>
        <w:t>עלינו לוודא שהן תגענה לכל מחוז ולכל פינה! חבל שאיזה כפר נידח יפספסו את היום הנפלא הזה, רק בגלל איזה עיכוב טכני</w:t>
      </w:r>
      <w:r w:rsidR="002D399D">
        <w:rPr>
          <w:rFonts w:eastAsia="Arial Unicode MS" w:cs="Guttman Drogolin"/>
          <w:sz w:val="28"/>
          <w:szCs w:val="28"/>
          <w:rtl/>
        </w:rPr>
        <w:t xml:space="preserve">. </w:t>
      </w:r>
      <w:r w:rsidRPr="002D399D">
        <w:rPr>
          <w:rFonts w:eastAsia="Arial Unicode MS" w:cs="Guttman Drogolin"/>
          <w:sz w:val="28"/>
          <w:szCs w:val="28"/>
          <w:rtl/>
        </w:rPr>
        <w:t>אז שווה לחכות עוד כמה חודשים, העיקר שיהיה באמת "פתרון סופי", כמו שאומרים</w:t>
      </w:r>
      <w:r w:rsidR="002D399D">
        <w:rPr>
          <w:rFonts w:eastAsia="Arial Unicode MS" w:cs="Guttman Drogolin"/>
          <w:sz w:val="28"/>
          <w:szCs w:val="28"/>
          <w:rtl/>
        </w:rPr>
        <w:t xml:space="preserve">. </w:t>
      </w:r>
    </w:p>
    <w:p w14:paraId="116FF782" w14:textId="7ED3293F"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ובכל מקרה, בינתיים הוא כבר יכול להתחיל לחגוג</w:t>
      </w:r>
      <w:r w:rsidR="002D399D">
        <w:rPr>
          <w:rFonts w:eastAsia="Arial Unicode MS" w:cs="Guttman Drogolin"/>
          <w:sz w:val="28"/>
          <w:szCs w:val="28"/>
          <w:rtl/>
        </w:rPr>
        <w:t xml:space="preserve">. </w:t>
      </w:r>
      <w:r w:rsidRPr="002D399D">
        <w:rPr>
          <w:rFonts w:eastAsia="Arial Unicode MS" w:cs="Guttman Drogolin"/>
          <w:sz w:val="28"/>
          <w:szCs w:val="28"/>
          <w:rtl/>
        </w:rPr>
        <w:t>הוא כמובן לא ישמור ליהודים את ההפתעה בסוד, מה פתאום? הוא ידאג לפרסם אותה כמה שיותר, כדי "להומם ולאבדם", שיהיו המומים ומבולבלים, שימותו מפחד ומטרוף הדעת</w:t>
      </w:r>
      <w:r w:rsidR="002D399D">
        <w:rPr>
          <w:rFonts w:eastAsia="Arial Unicode MS" w:cs="Guttman Drogolin"/>
          <w:sz w:val="28"/>
          <w:szCs w:val="28"/>
          <w:rtl/>
        </w:rPr>
        <w:t xml:space="preserve">. </w:t>
      </w:r>
      <w:r w:rsidRPr="002D399D">
        <w:rPr>
          <w:rFonts w:eastAsia="Arial Unicode MS" w:cs="Guttman Drogolin"/>
          <w:sz w:val="28"/>
          <w:szCs w:val="28"/>
          <w:rtl/>
        </w:rPr>
        <w:t>גם הגויים כבר יתחילו להטעים אותם מנחת זרועם</w:t>
      </w:r>
      <w:r w:rsidR="002D399D">
        <w:rPr>
          <w:rFonts w:eastAsia="Arial Unicode MS" w:cs="Guttman Drogolin"/>
          <w:sz w:val="28"/>
          <w:szCs w:val="28"/>
          <w:rtl/>
        </w:rPr>
        <w:t xml:space="preserve">. </w:t>
      </w:r>
      <w:r w:rsidRPr="002D399D">
        <w:rPr>
          <w:rFonts w:eastAsia="Arial Unicode MS" w:cs="Guttman Drogolin"/>
          <w:sz w:val="28"/>
          <w:szCs w:val="28"/>
          <w:rtl/>
        </w:rPr>
        <w:t>בקיצור, אל דאגה, במשך השנה הזאת הוא יספיק לעשות ליהודים קצת שמח לפני מותם</w:t>
      </w:r>
      <w:r w:rsidR="002D399D">
        <w:rPr>
          <w:rFonts w:eastAsia="Arial Unicode MS" w:cs="Guttman Drogolin"/>
          <w:sz w:val="28"/>
          <w:szCs w:val="28"/>
          <w:rtl/>
        </w:rPr>
        <w:t xml:space="preserve">. </w:t>
      </w:r>
      <w:r w:rsidR="00C93EC0" w:rsidRPr="002D399D">
        <w:rPr>
          <w:rFonts w:eastAsia="Arial Unicode MS" w:cs="Guttman Drogolin"/>
          <w:sz w:val="28"/>
          <w:szCs w:val="28"/>
          <w:rtl/>
        </w:rPr>
        <w:t>[</w:t>
      </w:r>
      <w:r w:rsidRPr="002D399D">
        <w:rPr>
          <w:rFonts w:eastAsia="Arial Unicode MS" w:cs="Guttman Drogolin"/>
          <w:sz w:val="28"/>
          <w:szCs w:val="28"/>
          <w:rtl/>
        </w:rPr>
        <w:t>רשע, מאת ה' היה העיכוב הזה, כדי שיספיקו ישראל לעשות תשובה ולבטל את הגזירה</w:t>
      </w:r>
      <w:r w:rsidR="002D399D">
        <w:rPr>
          <w:rFonts w:eastAsia="Arial Unicode MS" w:cs="Guttman Drogolin"/>
          <w:sz w:val="28"/>
          <w:szCs w:val="28"/>
          <w:rtl/>
        </w:rPr>
        <w:t xml:space="preserve">... </w:t>
      </w:r>
      <w:r w:rsidRPr="002D399D">
        <w:rPr>
          <w:rFonts w:eastAsia="Arial Unicode MS" w:cs="Guttman Drogolin"/>
          <w:sz w:val="28"/>
          <w:szCs w:val="28"/>
        </w:rPr>
        <w:t>!</w:t>
      </w:r>
      <w:r w:rsidR="00C93EC0" w:rsidRPr="002D399D">
        <w:rPr>
          <w:rFonts w:eastAsia="Arial Unicode MS" w:cs="Guttman Drogolin"/>
          <w:sz w:val="28"/>
          <w:szCs w:val="28"/>
          <w:rtl/>
        </w:rPr>
        <w:t>]</w:t>
      </w:r>
    </w:p>
    <w:p w14:paraId="5F49B790" w14:textId="46ED48A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עלינו להבין, כי הגורלות של המן לא היו סתם מעשה משחק, אלא יש בהם צד של אמת</w:t>
      </w:r>
      <w:r w:rsidR="002D399D">
        <w:rPr>
          <w:rFonts w:eastAsia="Arial Unicode MS" w:cs="Guttman Drogolin"/>
          <w:sz w:val="28"/>
          <w:szCs w:val="28"/>
          <w:rtl/>
        </w:rPr>
        <w:t xml:space="preserve">. </w:t>
      </w:r>
      <w:r w:rsidRPr="002D399D">
        <w:rPr>
          <w:rFonts w:eastAsia="Arial Unicode MS" w:cs="Guttman Drogolin"/>
          <w:sz w:val="28"/>
          <w:szCs w:val="28"/>
          <w:rtl/>
        </w:rPr>
        <w:t>אבל "ישראל - מעל המזל", שבשעה שישראל עושים תשובה, הם יכולים להַפֵּך את הגורל, כך שהוא יפעל לטובתם</w:t>
      </w:r>
      <w:r w:rsidR="002D399D">
        <w:rPr>
          <w:rFonts w:eastAsia="Arial Unicode MS" w:cs="Guttman Drogolin"/>
          <w:sz w:val="28"/>
          <w:szCs w:val="28"/>
          <w:rtl/>
        </w:rPr>
        <w:t xml:space="preserve">. </w:t>
      </w:r>
      <w:r w:rsidRPr="002D399D">
        <w:rPr>
          <w:rFonts w:eastAsia="Arial Unicode MS" w:cs="Guttman Drogolin"/>
          <w:sz w:val="28"/>
          <w:szCs w:val="28"/>
          <w:rtl/>
        </w:rPr>
        <w:t>ואכן בשעה שהפיל המן גורלות, יצאה בת קול ואמרה: "אל תיראי עדת ישראל!", שאם תחזרו בתשובה ישתנה הגורל, שכל מה שרואה המן בגורל לרעתכם - יהיה לרעתו</w:t>
      </w:r>
      <w:r w:rsidR="002D399D">
        <w:rPr>
          <w:rFonts w:eastAsia="Arial Unicode MS" w:cs="Guttman Drogolin"/>
          <w:sz w:val="28"/>
          <w:szCs w:val="28"/>
          <w:rtl/>
        </w:rPr>
        <w:t xml:space="preserve">. </w:t>
      </w:r>
      <w:r w:rsidRPr="002D399D">
        <w:rPr>
          <w:rFonts w:eastAsia="Arial Unicode MS" w:cs="Guttman Drogolin"/>
          <w:sz w:val="28"/>
          <w:szCs w:val="28"/>
          <w:rtl/>
        </w:rPr>
        <w:t>וזה שכתוב: "הפיל פור - הוא </w:t>
      </w:r>
      <w:r w:rsidR="00C93EC0" w:rsidRPr="002D399D">
        <w:rPr>
          <w:rFonts w:eastAsia="Arial Unicode MS" w:cs="Guttman Drogolin"/>
          <w:sz w:val="28"/>
          <w:szCs w:val="28"/>
          <w:rtl/>
        </w:rPr>
        <w:t>[</w:t>
      </w:r>
      <w:r w:rsidRPr="002D399D">
        <w:rPr>
          <w:rFonts w:eastAsia="Arial Unicode MS" w:cs="Guttman Drogolin"/>
          <w:sz w:val="28"/>
          <w:szCs w:val="28"/>
          <w:rtl/>
        </w:rPr>
        <w:t>המן</w:t>
      </w:r>
      <w:r w:rsidR="00C93EC0" w:rsidRP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הגורל" - אמר רבי חמא בר חנינא: "אתה הוא גורלן של בני!", דהיינו הגורל שאתה מטיל על בני - הוא הגורל על עצמך</w:t>
      </w:r>
      <w:r w:rsidR="002D399D">
        <w:rPr>
          <w:rFonts w:eastAsia="Arial Unicode MS" w:cs="Guttman Drogolin"/>
          <w:sz w:val="28"/>
          <w:szCs w:val="28"/>
          <w:rtl/>
        </w:rPr>
        <w:t xml:space="preserve">. </w:t>
      </w:r>
      <w:r w:rsidRPr="002D399D">
        <w:rPr>
          <w:rFonts w:eastAsia="Arial Unicode MS" w:cs="Guttman Drogolin"/>
          <w:sz w:val="28"/>
          <w:szCs w:val="28"/>
          <w:rtl/>
        </w:rPr>
        <w:t>אמר הקב"ה: רשע, הגורל שלי קדם לגורל שלך</w:t>
      </w:r>
      <w:r w:rsidR="002D399D">
        <w:rPr>
          <w:rFonts w:eastAsia="Arial Unicode MS" w:cs="Guttman Drogolin"/>
          <w:sz w:val="28"/>
          <w:szCs w:val="28"/>
          <w:rtl/>
        </w:rPr>
        <w:t xml:space="preserve">. </w:t>
      </w:r>
      <w:r w:rsidRPr="002D399D">
        <w:rPr>
          <w:rFonts w:eastAsia="Arial Unicode MS" w:cs="Guttman Drogolin"/>
          <w:sz w:val="28"/>
          <w:szCs w:val="28"/>
          <w:rtl/>
        </w:rPr>
        <w:t>אני כבר הפלתי גורלות, כמו שנאמר: "גורל אחד לה' וגורל אחד לעזאזל"</w:t>
      </w:r>
      <w:r w:rsidR="002D399D">
        <w:rPr>
          <w:rFonts w:eastAsia="Arial Unicode MS" w:cs="Guttman Drogolin"/>
          <w:sz w:val="28"/>
          <w:szCs w:val="28"/>
          <w:rtl/>
        </w:rPr>
        <w:t xml:space="preserve">. </w:t>
      </w:r>
      <w:r w:rsidRPr="002D399D">
        <w:rPr>
          <w:rFonts w:eastAsia="Arial Unicode MS" w:cs="Guttman Drogolin"/>
          <w:sz w:val="28"/>
          <w:szCs w:val="28"/>
          <w:rtl/>
        </w:rPr>
        <w:t>בגורל שלי - מכל שבעים האומות, נפל חלקי בישראל</w:t>
      </w:r>
      <w:r w:rsidR="002D399D">
        <w:rPr>
          <w:rFonts w:eastAsia="Arial Unicode MS" w:cs="Guttman Drogolin"/>
          <w:sz w:val="28"/>
          <w:szCs w:val="28"/>
          <w:rtl/>
        </w:rPr>
        <w:t xml:space="preserve">. </w:t>
      </w:r>
      <w:r w:rsidRPr="002D399D">
        <w:rPr>
          <w:rFonts w:eastAsia="Arial Unicode MS" w:cs="Guttman Drogolin"/>
          <w:sz w:val="28"/>
          <w:szCs w:val="28"/>
          <w:rtl/>
        </w:rPr>
        <w:t>והגורל שלך הוא הגורל לעזאזל, שהולך לכפרה על עם ישראל, כמו שנאמר: "ונשא השעיר עליו את כל עוונותם</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תוספות השלם עמ' 64</w:t>
      </w:r>
      <w:r w:rsidR="002D399D">
        <w:rPr>
          <w:rFonts w:eastAsia="Arial Unicode MS" w:cs="Guttman Drogolin"/>
          <w:sz w:val="28"/>
          <w:szCs w:val="28"/>
          <w:rtl/>
        </w:rPr>
        <w:t xml:space="preserve">. </w:t>
      </w:r>
      <w:r w:rsidRPr="002D399D">
        <w:rPr>
          <w:rFonts w:eastAsia="Arial Unicode MS" w:cs="Guttman Drogolin"/>
          <w:sz w:val="28"/>
          <w:szCs w:val="28"/>
          <w:rtl/>
        </w:rPr>
        <w:t>מדרש רבה ז יד</w:t>
      </w:r>
      <w:r w:rsidR="002D399D">
        <w:rPr>
          <w:rFonts w:eastAsia="Arial Unicode MS" w:cs="Guttman Drogolin"/>
          <w:sz w:val="28"/>
          <w:szCs w:val="28"/>
          <w:rtl/>
        </w:rPr>
        <w:t xml:space="preserve">. </w:t>
      </w:r>
      <w:r w:rsidRPr="002D399D">
        <w:rPr>
          <w:rFonts w:eastAsia="Arial Unicode MS" w:cs="Guttman Drogolin"/>
          <w:sz w:val="28"/>
          <w:szCs w:val="28"/>
          <w:rtl/>
        </w:rPr>
        <w:t>ילקו"ש תתרנד</w:t>
      </w:r>
      <w:r w:rsidR="002D399D">
        <w:rPr>
          <w:rFonts w:eastAsia="Arial Unicode MS" w:cs="Guttman Drogolin"/>
          <w:sz w:val="28"/>
          <w:szCs w:val="28"/>
          <w:rtl/>
        </w:rPr>
        <w:t>)</w:t>
      </w:r>
    </w:p>
    <w:p w14:paraId="5A26405B" w14:textId="77777777" w:rsidR="007D0BF8" w:rsidRPr="002D399D" w:rsidRDefault="007D0BF8" w:rsidP="002D399D">
      <w:pPr>
        <w:spacing w:after="0" w:line="276" w:lineRule="auto"/>
        <w:jc w:val="both"/>
        <w:rPr>
          <w:rFonts w:eastAsia="Arial Unicode MS" w:cs="Guttman Drogolin"/>
          <w:sz w:val="28"/>
          <w:szCs w:val="28"/>
        </w:rPr>
      </w:pPr>
    </w:p>
    <w:p w14:paraId="273F5813" w14:textId="77777777" w:rsidR="007D0BF8" w:rsidRPr="002D399D" w:rsidRDefault="002D6133" w:rsidP="002D399D">
      <w:pPr>
        <w:spacing w:after="0" w:line="276" w:lineRule="auto"/>
        <w:jc w:val="both"/>
        <w:rPr>
          <w:rFonts w:eastAsia="Arial Unicode MS" w:cs="Guttman Drogolin"/>
          <w:sz w:val="28"/>
          <w:szCs w:val="28"/>
        </w:rPr>
      </w:pPr>
      <w:bookmarkStart w:id="101" w:name="HtmpReportNum0069_L2"/>
      <w:bookmarkStart w:id="102" w:name="המןBמסיתBאתBאחשורוש"/>
      <w:bookmarkEnd w:id="101"/>
      <w:bookmarkEnd w:id="102"/>
      <w:r w:rsidRPr="002D399D">
        <w:rPr>
          <w:rFonts w:eastAsia="Arial Unicode MS" w:cs="Guttman Drogolin"/>
          <w:sz w:val="28"/>
          <w:szCs w:val="28"/>
        </w:rPr>
        <w:pict w14:anchorId="1E9B8AF8">
          <v:rect id="_x0000_i1060" style="width:0;height:1.5pt" o:hralign="center" o:hrstd="t" o:hrnoshade="t" o:hr="t" fillcolor="#e1e7f4" stroked="f"/>
        </w:pict>
      </w:r>
    </w:p>
    <w:p w14:paraId="7D42B7A1"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המן מסית את אחשורוש</w:t>
      </w:r>
    </w:p>
    <w:p w14:paraId="1BE0FE12" w14:textId="2E031CFD"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מבחינתו של המן התאריך כבר סגור, מה שנשאר זה רק לשכנע את אחשורוש להסכים למזימה</w:t>
      </w:r>
      <w:r w:rsidR="002D399D">
        <w:rPr>
          <w:rFonts w:eastAsia="Arial Unicode MS" w:cs="Guttman Drogolin"/>
          <w:sz w:val="28"/>
          <w:szCs w:val="28"/>
          <w:rtl/>
        </w:rPr>
        <w:t xml:space="preserve">. </w:t>
      </w:r>
      <w:r w:rsidRPr="002D399D">
        <w:rPr>
          <w:rFonts w:eastAsia="Arial Unicode MS" w:cs="Guttman Drogolin"/>
          <w:sz w:val="28"/>
          <w:szCs w:val="28"/>
          <w:rtl/>
        </w:rPr>
        <w:t xml:space="preserve">הוא חשב שזה ילך די בקלות, שהרי אחשורוש אינו חבר כל כך טוב של היהודים, אבל בפועל - זה לא היה פשוט, אחשורוש חשש והיסס </w:t>
      </w:r>
      <w:r w:rsidRPr="002D399D">
        <w:rPr>
          <w:rFonts w:eastAsia="Arial Unicode MS" w:cs="Guttman Drogolin"/>
          <w:sz w:val="28"/>
          <w:szCs w:val="28"/>
          <w:rtl/>
        </w:rPr>
        <w:lastRenderedPageBreak/>
        <w:t>מאוד</w:t>
      </w:r>
      <w:r w:rsidR="002D399D">
        <w:rPr>
          <w:rFonts w:eastAsia="Arial Unicode MS" w:cs="Guttman Drogolin"/>
          <w:sz w:val="28"/>
          <w:szCs w:val="28"/>
          <w:rtl/>
        </w:rPr>
        <w:t xml:space="preserve">. </w:t>
      </w:r>
      <w:r w:rsidRPr="002D399D">
        <w:rPr>
          <w:rFonts w:eastAsia="Arial Unicode MS" w:cs="Guttman Drogolin"/>
          <w:sz w:val="28"/>
          <w:szCs w:val="28"/>
          <w:rtl/>
        </w:rPr>
        <w:t>הוא היה בקי בהיסטוריה, וידע מה עלה בגורלם של צוררי ישראל לדורותיהם</w:t>
      </w:r>
      <w:r w:rsidR="002D399D">
        <w:rPr>
          <w:rFonts w:eastAsia="Arial Unicode MS" w:cs="Guttman Drogolin"/>
          <w:sz w:val="28"/>
          <w:szCs w:val="28"/>
          <w:rtl/>
        </w:rPr>
        <w:t xml:space="preserve">. </w:t>
      </w:r>
      <w:r w:rsidRPr="002D399D">
        <w:rPr>
          <w:rFonts w:eastAsia="Arial Unicode MS" w:cs="Guttman Drogolin"/>
          <w:sz w:val="28"/>
          <w:szCs w:val="28"/>
          <w:rtl/>
        </w:rPr>
        <w:t>הוא פחד להצטרף לשורותיהם</w:t>
      </w:r>
      <w:r w:rsidR="002D399D">
        <w:rPr>
          <w:rFonts w:eastAsia="Arial Unicode MS" w:cs="Guttman Drogolin"/>
          <w:sz w:val="28"/>
          <w:szCs w:val="28"/>
          <w:rtl/>
        </w:rPr>
        <w:t xml:space="preserve">. </w:t>
      </w:r>
    </w:p>
    <w:p w14:paraId="3BA333DB" w14:textId="55CBE8D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אבל המן לא ויתר, הוא היה נחוש בדעתו, ופתח במסע שכנוע</w:t>
      </w:r>
      <w:r w:rsidR="002D399D">
        <w:rPr>
          <w:rFonts w:eastAsia="Arial Unicode MS" w:cs="Guttman Drogolin"/>
          <w:sz w:val="28"/>
          <w:szCs w:val="28"/>
          <w:rtl/>
        </w:rPr>
        <w:t xml:space="preserve">. </w:t>
      </w:r>
      <w:r w:rsidRPr="002D399D">
        <w:rPr>
          <w:rFonts w:eastAsia="Arial Unicode MS" w:cs="Guttman Drogolin"/>
          <w:sz w:val="28"/>
          <w:szCs w:val="28"/>
          <w:rtl/>
        </w:rPr>
        <w:t>הוא הבין שקודם כל עליו 'לחמם' יותר את אחשורוש נגד היהודים, לערוך לו שטיפת מח טובה, ואז ההמשך יהיה קל יותר</w:t>
      </w:r>
      <w:r w:rsidR="002D399D">
        <w:rPr>
          <w:rFonts w:eastAsia="Arial Unicode MS" w:cs="Guttman Drogolin"/>
          <w:sz w:val="28"/>
          <w:szCs w:val="28"/>
          <w:rtl/>
        </w:rPr>
        <w:t xml:space="preserve">. </w:t>
      </w:r>
    </w:p>
    <w:p w14:paraId="1EC565E5" w14:textId="56BAACC8"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ואכן המן גילה בכך מומחיות רבה! "אמר רבה: אין מי שיודע לספר לשון הרע כמו המן!"</w:t>
      </w:r>
      <w:r w:rsidR="002D399D">
        <w:rPr>
          <w:rFonts w:eastAsia="Arial Unicode MS" w:cs="Guttman Drogolin"/>
          <w:sz w:val="28"/>
          <w:szCs w:val="28"/>
          <w:rtl/>
        </w:rPr>
        <w:t xml:space="preserve">. </w:t>
      </w:r>
      <w:r w:rsidRPr="002D399D">
        <w:rPr>
          <w:rFonts w:eastAsia="Arial Unicode MS" w:cs="Guttman Drogolin"/>
          <w:sz w:val="28"/>
          <w:szCs w:val="28"/>
          <w:rtl/>
        </w:rPr>
        <w:t>השכם והערב היה מגיע לפני אחשורוש, מסית אותו ומרעיל את מוחו בדברי בלע על היהודים</w:t>
      </w:r>
      <w:r w:rsidR="002D399D">
        <w:rPr>
          <w:rFonts w:eastAsia="Arial Unicode MS" w:cs="Guttman Drogolin"/>
          <w:sz w:val="28"/>
          <w:szCs w:val="28"/>
          <w:rtl/>
        </w:rPr>
        <w:t xml:space="preserve">. </w:t>
      </w:r>
    </w:p>
    <w:p w14:paraId="3520F5A4" w14:textId="4D9B4A0D"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יֶשְׁנוֹ עַם אֶחָד מְפֻזָּר וּמְפֹרָד בֵּין הָעַמִּים בְּכֹל מְדִינוֹת מַלְכוּתֶך, וְדָתֵיהֶם שׁנוֹת מִכָּל עָם, וְאֶת דָּתֵי הַמֶּלֶךְ אֵינָם עֹשִׂים, וְלַמֶּלֶךְ אֵין שׁוֶה לְהַנִּיחָם</w:t>
      </w:r>
      <w:r w:rsidRPr="002D399D">
        <w:rPr>
          <w:rFonts w:eastAsia="Arial Unicode MS" w:cs="Guttman Drogolin"/>
          <w:b/>
          <w:bCs/>
          <w:sz w:val="28"/>
          <w:szCs w:val="28"/>
        </w:rPr>
        <w:t>"</w:t>
      </w:r>
      <w:r w:rsidR="002D399D">
        <w:rPr>
          <w:rFonts w:eastAsia="Arial Unicode MS" w:cs="Guttman Drogolin"/>
          <w:b/>
          <w:bCs/>
          <w:sz w:val="28"/>
          <w:szCs w:val="28"/>
          <w:rtl/>
        </w:rPr>
        <w:t xml:space="preserve">. </w:t>
      </w:r>
    </w:p>
    <w:p w14:paraId="58EA7B7A" w14:textId="3489FB22"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דת משונה יש להם, אדוני המלך</w:t>
      </w:r>
      <w:r w:rsidR="002D399D">
        <w:rPr>
          <w:rFonts w:eastAsia="Arial Unicode MS" w:cs="Guttman Drogolin"/>
          <w:sz w:val="28"/>
          <w:szCs w:val="28"/>
          <w:rtl/>
        </w:rPr>
        <w:t xml:space="preserve">. </w:t>
      </w:r>
      <w:r w:rsidRPr="002D399D">
        <w:rPr>
          <w:rFonts w:eastAsia="Arial Unicode MS" w:cs="Guttman Drogolin"/>
          <w:sz w:val="28"/>
          <w:szCs w:val="28"/>
          <w:rtl/>
        </w:rPr>
        <w:t>ולא רק משונה - אלא גם מרדנית ומסוכנת! אולי אתה רואה אותם שקטים ותמימים, אבל הכל רק הצגה זמנית, מפני שאין להם עכשיו אפשרות להרים ראש, אבל דע לך שלאמתו של דבר הם מחפשים בכל נפשם את ההזדמנות לבעוט ולהתנקם בנו, ולכונן ממלכה עצמאית משלהם</w:t>
      </w:r>
      <w:r w:rsidR="002D399D">
        <w:rPr>
          <w:rFonts w:eastAsia="Arial Unicode MS" w:cs="Guttman Drogolin"/>
          <w:sz w:val="28"/>
          <w:szCs w:val="28"/>
          <w:rtl/>
        </w:rPr>
        <w:t xml:space="preserve">. </w:t>
      </w:r>
      <w:r w:rsidRPr="002D399D">
        <w:rPr>
          <w:rFonts w:eastAsia="Arial Unicode MS" w:cs="Guttman Drogolin"/>
          <w:sz w:val="28"/>
          <w:szCs w:val="28"/>
          <w:rtl/>
        </w:rPr>
        <w:t>הנה, בכל יום הם מתפללים: "לעשות נקמה בגויים", מחפשים היאך להפיל אותנו</w:t>
      </w:r>
      <w:r w:rsidR="002D399D">
        <w:rPr>
          <w:rFonts w:eastAsia="Arial Unicode MS" w:cs="Guttman Drogolin"/>
          <w:sz w:val="28"/>
          <w:szCs w:val="28"/>
          <w:rtl/>
        </w:rPr>
        <w:t xml:space="preserve">. </w:t>
      </w:r>
      <w:r w:rsidRPr="002D399D">
        <w:rPr>
          <w:rFonts w:eastAsia="Arial Unicode MS" w:cs="Guttman Drogolin"/>
          <w:sz w:val="28"/>
          <w:szCs w:val="28"/>
          <w:rtl/>
        </w:rPr>
        <w:t>גם הם אומרים: "שובר אויבים ומכניע זדים", איך הם לא מתביישים לקרוא לנו "זדים"? מה עשינו להם, אדוני המלך?! קיפחנו אותם במשהו? עוללנו להם משהו? שום דבר, יש להם שנאה עיוורת כלפינו! גם הם אומרים לאלוקים שלהם: "מלך אוהב צדקה ומשפט" - מחכים מתי יעשה בנו האלוקים שלהם דין ומשפט</w:t>
      </w:r>
      <w:r w:rsidR="002D399D">
        <w:rPr>
          <w:rFonts w:eastAsia="Arial Unicode MS" w:cs="Guttman Drogolin"/>
          <w:sz w:val="28"/>
          <w:szCs w:val="28"/>
          <w:rtl/>
        </w:rPr>
        <w:t xml:space="preserve">. </w:t>
      </w:r>
    </w:p>
    <w:p w14:paraId="4A17F85F" w14:textId="0783496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גם החגים שלהם - כולם סובבים סביב התקווה שלהם למרוד בנו ולכונן את מלכותם מחדש</w:t>
      </w:r>
      <w:r w:rsidR="002D399D">
        <w:rPr>
          <w:rFonts w:eastAsia="Arial Unicode MS" w:cs="Guttman Drogolin"/>
          <w:sz w:val="28"/>
          <w:szCs w:val="28"/>
          <w:rtl/>
        </w:rPr>
        <w:t xml:space="preserve">. </w:t>
      </w:r>
      <w:r w:rsidRPr="002D399D">
        <w:rPr>
          <w:rFonts w:eastAsia="Arial Unicode MS" w:cs="Guttman Drogolin"/>
          <w:sz w:val="28"/>
          <w:szCs w:val="28"/>
          <w:rtl/>
        </w:rPr>
        <w:t>בפסח הם מבערים חמץ ואומרים "כך יבוערו האומות", בשבועות הם קוטפים פרחי שושנים ותפוחים, משליכים אותם בבית הכנסת, ומלקטים אותם חזרה ואומרים "כך ילוקטו ויקובצו כל בני עמנו מבין האומות"</w:t>
      </w:r>
      <w:r w:rsidR="002D399D">
        <w:rPr>
          <w:rFonts w:eastAsia="Arial Unicode MS" w:cs="Guttman Drogolin"/>
          <w:sz w:val="28"/>
          <w:szCs w:val="28"/>
          <w:rtl/>
        </w:rPr>
        <w:t xml:space="preserve">. </w:t>
      </w:r>
      <w:r w:rsidRPr="002D399D">
        <w:rPr>
          <w:rFonts w:eastAsia="Arial Unicode MS" w:cs="Guttman Drogolin"/>
          <w:sz w:val="28"/>
          <w:szCs w:val="28"/>
          <w:rtl/>
        </w:rPr>
        <w:t>בראש השנה הם תוקעים בשופר ואומרים: "כך תיפח רוחם של שונאינו"</w:t>
      </w:r>
      <w:r w:rsidR="002D399D">
        <w:rPr>
          <w:rFonts w:eastAsia="Arial Unicode MS" w:cs="Guttman Drogolin"/>
          <w:sz w:val="28"/>
          <w:szCs w:val="28"/>
          <w:rtl/>
        </w:rPr>
        <w:t xml:space="preserve">. </w:t>
      </w:r>
      <w:r w:rsidRPr="002D399D">
        <w:rPr>
          <w:rFonts w:eastAsia="Arial Unicode MS" w:cs="Guttman Drogolin"/>
          <w:sz w:val="28"/>
          <w:szCs w:val="28"/>
          <w:rtl/>
        </w:rPr>
        <w:t>ביום כיפור הם עושים כפרות ושוחטים תרנגולות ואומרים "כך ישחטו האומות"</w:t>
      </w:r>
      <w:r w:rsidR="002D399D">
        <w:rPr>
          <w:rFonts w:eastAsia="Arial Unicode MS" w:cs="Guttman Drogolin"/>
          <w:sz w:val="28"/>
          <w:szCs w:val="28"/>
          <w:rtl/>
        </w:rPr>
        <w:t xml:space="preserve">. </w:t>
      </w:r>
      <w:r w:rsidRPr="002D399D">
        <w:rPr>
          <w:rFonts w:eastAsia="Arial Unicode MS" w:cs="Guttman Drogolin"/>
          <w:sz w:val="28"/>
          <w:szCs w:val="28"/>
          <w:rtl/>
        </w:rPr>
        <w:t>בסוכות מנענעים לולבים ואומרים: "כך ינוענעו האומות"</w:t>
      </w:r>
      <w:r w:rsidR="002D399D">
        <w:rPr>
          <w:rFonts w:eastAsia="Arial Unicode MS" w:cs="Guttman Drogolin"/>
          <w:sz w:val="28"/>
          <w:szCs w:val="28"/>
          <w:rtl/>
        </w:rPr>
        <w:t xml:space="preserve">. </w:t>
      </w:r>
      <w:r w:rsidRPr="002D399D">
        <w:rPr>
          <w:rFonts w:eastAsia="Arial Unicode MS" w:cs="Guttman Drogolin"/>
          <w:sz w:val="28"/>
          <w:szCs w:val="28"/>
          <w:rtl/>
        </w:rPr>
        <w:t>כל חפצם ומגמתם, כל תקוותם ותפילתם - לבער אותנו מן העולם</w:t>
      </w:r>
      <w:r w:rsidR="002D399D">
        <w:rPr>
          <w:rFonts w:eastAsia="Arial Unicode MS" w:cs="Guttman Drogolin"/>
          <w:sz w:val="28"/>
          <w:szCs w:val="28"/>
          <w:rtl/>
        </w:rPr>
        <w:t xml:space="preserve">. </w:t>
      </w:r>
      <w:r w:rsidRPr="002D399D">
        <w:rPr>
          <w:rFonts w:eastAsia="Arial Unicode MS" w:cs="Guttman Drogolin"/>
          <w:sz w:val="28"/>
          <w:szCs w:val="28"/>
          <w:rtl/>
        </w:rPr>
        <w:t>איך אפשר לסבול אותם ולהניח להם, איך</w:t>
      </w:r>
      <w:r w:rsidRPr="002D399D">
        <w:rPr>
          <w:rFonts w:eastAsia="Arial Unicode MS" w:cs="Guttman Drogolin"/>
          <w:sz w:val="28"/>
          <w:szCs w:val="28"/>
        </w:rPr>
        <w:t>?!</w:t>
      </w:r>
    </w:p>
    <w:p w14:paraId="60BFFD20" w14:textId="2B874CB2"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והם לא רק שונאים אותנו, אלא ממש לועגים לנו, מבזים אותנו! הנה תראה: יהודי שותה כוס יין - אם יפול לו לפתע זבוב לתוך הכוס, מה הוא יעשה? יוציא את הזבוב וישתה את היין</w:t>
      </w:r>
      <w:r w:rsidR="002D399D">
        <w:rPr>
          <w:rFonts w:eastAsia="Arial Unicode MS" w:cs="Guttman Drogolin"/>
          <w:sz w:val="28"/>
          <w:szCs w:val="28"/>
          <w:rtl/>
        </w:rPr>
        <w:t xml:space="preserve">. </w:t>
      </w:r>
      <w:r w:rsidRPr="002D399D">
        <w:rPr>
          <w:rFonts w:eastAsia="Arial Unicode MS" w:cs="Guttman Drogolin"/>
          <w:sz w:val="28"/>
          <w:szCs w:val="28"/>
          <w:rtl/>
        </w:rPr>
        <w:t xml:space="preserve">אבל, תקשיב היטב: אם אתה, אדוני המלך, תיגע מעט בכוס היין שלו - מה הוא יעשה? מיד הוא ישפוך את כל היין, </w:t>
      </w:r>
      <w:r w:rsidRPr="002D399D">
        <w:rPr>
          <w:rFonts w:eastAsia="Arial Unicode MS" w:cs="Guttman Drogolin"/>
          <w:sz w:val="28"/>
          <w:szCs w:val="28"/>
          <w:rtl/>
        </w:rPr>
        <w:lastRenderedPageBreak/>
        <w:t>וישטוף את הכוס שלוש פעמים! הרי שאתה מאוס עליהם יותר מן הזבוב</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מגילה יג ע"ב</w:t>
      </w:r>
      <w:r w:rsidR="002D399D">
        <w:rPr>
          <w:rFonts w:eastAsia="Arial Unicode MS" w:cs="Guttman Drogolin"/>
          <w:sz w:val="28"/>
          <w:szCs w:val="28"/>
          <w:rtl/>
        </w:rPr>
        <w:t>)</w:t>
      </w:r>
    </w:p>
    <w:p w14:paraId="0663FEB7" w14:textId="007EE39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חוץ מזה, אדוני המלך, הדת המשונה שלהם גורמת לפיחוּת כלכלי! למה? כי אין להם מוסר עבודה נורמאלי! כל שבוע באופן קבוע הם עושים יום של שביתה, סוגרים את כל החנויות, את כל העסקים, לא מעניין אותם כלום</w:t>
      </w:r>
      <w:r w:rsidR="002D399D">
        <w:rPr>
          <w:rFonts w:eastAsia="Arial Unicode MS" w:cs="Guttman Drogolin"/>
          <w:sz w:val="28"/>
          <w:szCs w:val="28"/>
          <w:rtl/>
        </w:rPr>
        <w:t xml:space="preserve">. </w:t>
      </w:r>
      <w:r w:rsidRPr="002D399D">
        <w:rPr>
          <w:rFonts w:eastAsia="Arial Unicode MS" w:cs="Guttman Drogolin"/>
          <w:sz w:val="28"/>
          <w:szCs w:val="28"/>
          <w:rtl/>
        </w:rPr>
        <w:t>אפילו יגיע איזה גוי מסכן לפרוע את חובו ולפדות את המשכונות שלו, הם לא יתחשבו בו, יגידו לו "שבת היום", "חג היום", וישאירו את המשכון אצלם</w:t>
      </w:r>
      <w:r w:rsidR="002D399D">
        <w:rPr>
          <w:rFonts w:eastAsia="Arial Unicode MS" w:cs="Guttman Drogolin"/>
          <w:sz w:val="28"/>
          <w:szCs w:val="28"/>
          <w:rtl/>
        </w:rPr>
        <w:t xml:space="preserve">. </w:t>
      </w:r>
      <w:r w:rsidRPr="002D399D">
        <w:rPr>
          <w:rFonts w:eastAsia="Arial Unicode MS" w:cs="Guttman Drogolin"/>
          <w:sz w:val="28"/>
          <w:szCs w:val="28"/>
          <w:rtl/>
        </w:rPr>
        <w:t>ולא רק שהם לא עובדים ולא מרוויחים כסף ביום הזה - אלא שהם מבזבזים את כל הכסף שכבר הצליחו להרוויח במשך השבוע! אוכלים בשפע בשר ומעדני מלכים, שותים יין, משתכרים</w:t>
      </w:r>
      <w:r w:rsidR="002D399D">
        <w:rPr>
          <w:rFonts w:eastAsia="Arial Unicode MS" w:cs="Guttman Drogolin"/>
          <w:sz w:val="28"/>
          <w:szCs w:val="28"/>
          <w:rtl/>
        </w:rPr>
        <w:t xml:space="preserve">. </w:t>
      </w:r>
      <w:r w:rsidRPr="002D399D">
        <w:rPr>
          <w:rFonts w:eastAsia="Arial Unicode MS" w:cs="Guttman Drogolin"/>
          <w:sz w:val="28"/>
          <w:szCs w:val="28"/>
          <w:rtl/>
        </w:rPr>
        <w:t>גרגרנים שכמותם</w:t>
      </w:r>
      <w:r w:rsidR="002D399D">
        <w:rPr>
          <w:rFonts w:eastAsia="Arial Unicode MS" w:cs="Guttman Drogolin"/>
          <w:sz w:val="28"/>
          <w:szCs w:val="28"/>
          <w:rtl/>
        </w:rPr>
        <w:t xml:space="preserve">. </w:t>
      </w:r>
    </w:p>
    <w:p w14:paraId="493B9916" w14:textId="244D88D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אני אומר לך, אדוני המלך, לא משתלם לך להחזיק את הפרזיטים האלו</w:t>
      </w:r>
      <w:r w:rsidRPr="002D399D">
        <w:rPr>
          <w:rFonts w:eastAsia="Arial Unicode MS" w:cs="Guttman Drogolin"/>
          <w:sz w:val="28"/>
          <w:szCs w:val="28"/>
        </w:rPr>
        <w:t>! "</w:t>
      </w:r>
      <w:r w:rsidRPr="002D399D">
        <w:rPr>
          <w:rFonts w:eastAsia="Arial Unicode MS" w:cs="Guttman Drogolin"/>
          <w:b/>
          <w:bCs/>
          <w:sz w:val="28"/>
          <w:szCs w:val="28"/>
          <w:rtl/>
        </w:rPr>
        <w:t>לַמֶּלֶךְ אֵין שׁוֶה לְהַנִּיחָם</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גם מן המיסים שנראה לך שאתה מרוויח מהם - הם יודעים להתחמק יפה מאוד</w:t>
      </w:r>
      <w:r w:rsidR="002D399D">
        <w:rPr>
          <w:rFonts w:eastAsia="Arial Unicode MS" w:cs="Guttman Drogolin"/>
          <w:sz w:val="28"/>
          <w:szCs w:val="28"/>
          <w:rtl/>
        </w:rPr>
        <w:t xml:space="preserve">. </w:t>
      </w:r>
      <w:r w:rsidRPr="002D399D">
        <w:rPr>
          <w:rFonts w:eastAsia="Arial Unicode MS" w:cs="Guttman Drogolin"/>
          <w:sz w:val="28"/>
          <w:szCs w:val="28"/>
          <w:rtl/>
        </w:rPr>
        <w:t>רק מגיע גובה המיסים - ישר: "שבת היום", "חג היום</w:t>
      </w:r>
      <w:r w:rsidRPr="002D399D">
        <w:rPr>
          <w:rFonts w:eastAsia="Arial Unicode MS" w:cs="Guttman Drogolin"/>
          <w:sz w:val="28"/>
          <w:szCs w:val="28"/>
        </w:rPr>
        <w:t>"</w:t>
      </w:r>
      <w:r w:rsidR="002D399D">
        <w:rPr>
          <w:rFonts w:eastAsia="Arial Unicode MS" w:cs="Guttman Drogolin"/>
          <w:sz w:val="28"/>
          <w:szCs w:val="28"/>
          <w:rtl/>
        </w:rPr>
        <w:t xml:space="preserve">. </w:t>
      </w:r>
    </w:p>
    <w:p w14:paraId="7BCF947B" w14:textId="5566F50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ומה שהכי מקומם - שהם מצליחים עם הטענות השחוקות שלהם - גם </w:t>
      </w:r>
      <w:r w:rsidRPr="002D399D">
        <w:rPr>
          <w:rFonts w:eastAsia="Arial Unicode MS" w:cs="Guttman Drogolin"/>
          <w:b/>
          <w:bCs/>
          <w:sz w:val="28"/>
          <w:szCs w:val="28"/>
          <w:rtl/>
        </w:rPr>
        <w:t>להשתמט מן הצבא</w:t>
      </w:r>
      <w:r w:rsidRPr="002D399D">
        <w:rPr>
          <w:rFonts w:eastAsia="Arial Unicode MS" w:cs="Guttman Drogolin"/>
          <w:b/>
          <w:bCs/>
          <w:sz w:val="28"/>
          <w:szCs w:val="28"/>
        </w:rPr>
        <w:t>!</w:t>
      </w:r>
      <w:r w:rsidRPr="002D399D">
        <w:rPr>
          <w:rFonts w:eastAsia="Arial Unicode MS" w:cs="Guttman Drogolin"/>
          <w:sz w:val="28"/>
          <w:szCs w:val="28"/>
        </w:rPr>
        <w:t> </w:t>
      </w:r>
      <w:r w:rsidRPr="002D399D">
        <w:rPr>
          <w:rFonts w:eastAsia="Arial Unicode MS" w:cs="Guttman Drogolin"/>
          <w:sz w:val="28"/>
          <w:szCs w:val="28"/>
          <w:rtl/>
        </w:rPr>
        <w:t>כל צו גיוס שמגיע - "מצטערים</w:t>
      </w:r>
      <w:r w:rsidR="002D399D">
        <w:rPr>
          <w:rFonts w:eastAsia="Arial Unicode MS" w:cs="Guttman Drogolin"/>
          <w:sz w:val="28"/>
          <w:szCs w:val="28"/>
          <w:rtl/>
        </w:rPr>
        <w:t xml:space="preserve">. </w:t>
      </w:r>
      <w:r w:rsidRPr="002D399D">
        <w:rPr>
          <w:rFonts w:eastAsia="Arial Unicode MS" w:cs="Guttman Drogolin"/>
          <w:sz w:val="28"/>
          <w:szCs w:val="28"/>
          <w:rtl/>
        </w:rPr>
        <w:t>שבת היום, חג היום"</w:t>
      </w:r>
      <w:r w:rsidR="002D399D">
        <w:rPr>
          <w:rFonts w:eastAsia="Arial Unicode MS" w:cs="Guttman Drogolin"/>
          <w:sz w:val="28"/>
          <w:szCs w:val="28"/>
          <w:rtl/>
        </w:rPr>
        <w:t xml:space="preserve">. </w:t>
      </w:r>
      <w:r w:rsidRPr="002D399D">
        <w:rPr>
          <w:rFonts w:eastAsia="Arial Unicode MS" w:cs="Guttman Drogolin"/>
          <w:sz w:val="28"/>
          <w:szCs w:val="28"/>
          <w:rtl/>
        </w:rPr>
        <w:t>בטח, למה להם לתרום ולהקריב מעצמם למען המדינה? לא יותר נוח לשבת בכוללים ובישיבות ולחמם את הכיסאות</w:t>
      </w:r>
      <w:r w:rsidR="002D399D">
        <w:rPr>
          <w:rFonts w:eastAsia="Arial Unicode MS" w:cs="Guttman Drogolin"/>
          <w:sz w:val="28"/>
          <w:szCs w:val="28"/>
          <w:rtl/>
        </w:rPr>
        <w:t xml:space="preserve">... </w:t>
      </w:r>
      <w:r w:rsidRPr="002D399D">
        <w:rPr>
          <w:rFonts w:eastAsia="Arial Unicode MS" w:cs="Guttman Drogolin"/>
          <w:sz w:val="28"/>
          <w:szCs w:val="28"/>
        </w:rPr>
        <w:t>?!</w:t>
      </w:r>
    </w:p>
    <w:p w14:paraId="7F4D2151" w14:textId="00D44214"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אמר הקב"ה: "רשע, אתה מלעיג על מועדי בני?! חייך שבגנותך אני מוסיף להם מועד נוסף, שאפילו כל ימים טובים בטלים - זה לא יהיה בטל</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אסתר רבה ז יד</w:t>
      </w:r>
      <w:r w:rsidR="002D399D">
        <w:rPr>
          <w:rFonts w:eastAsia="Arial Unicode MS" w:cs="Guttman Drogolin"/>
          <w:sz w:val="28"/>
          <w:szCs w:val="28"/>
          <w:rtl/>
        </w:rPr>
        <w:t>)</w:t>
      </w:r>
      <w:r w:rsidRPr="002D399D">
        <w:rPr>
          <w:rFonts w:eastAsia="Arial Unicode MS" w:cs="Guttman Drogolin"/>
          <w:sz w:val="28"/>
          <w:szCs w:val="28"/>
          <w:rtl/>
        </w:rPr>
        <w:t>אמר רבי לוי: על מה שהיה המן מקטרג מלמטה על ישראל, היה המלאך מיכאל מלמד עליהם סנגוריה מלמעלה</w:t>
      </w:r>
      <w:r w:rsidR="002D399D">
        <w:rPr>
          <w:rFonts w:eastAsia="Arial Unicode MS" w:cs="Guttman Drogolin"/>
          <w:sz w:val="28"/>
          <w:szCs w:val="28"/>
          <w:rtl/>
        </w:rPr>
        <w:t xml:space="preserve">. </w:t>
      </w:r>
      <w:r w:rsidRPr="002D399D">
        <w:rPr>
          <w:rFonts w:eastAsia="Arial Unicode MS" w:cs="Guttman Drogolin"/>
          <w:sz w:val="28"/>
          <w:szCs w:val="28"/>
          <w:rtl/>
        </w:rPr>
        <w:t>אמר לפניו: ריבונו של עולם, אין בניך מתקטרגים לא על שעבדו עבודה זרה, ולא על ששפכו דמים, אלא על שהם משמרים את דתך</w:t>
      </w:r>
      <w:r w:rsidR="002D399D">
        <w:rPr>
          <w:rFonts w:eastAsia="Arial Unicode MS" w:cs="Guttman Drogolin"/>
          <w:sz w:val="28"/>
          <w:szCs w:val="28"/>
          <w:rtl/>
        </w:rPr>
        <w:t xml:space="preserve">. </w:t>
      </w:r>
      <w:r w:rsidRPr="002D399D">
        <w:rPr>
          <w:rFonts w:eastAsia="Arial Unicode MS" w:cs="Guttman Drogolin"/>
          <w:sz w:val="28"/>
          <w:szCs w:val="28"/>
          <w:rtl/>
        </w:rPr>
        <w:t>אמר לו הקב"ה: לא עזבתי ולא אעזוב! שנאמר: "כי לא יטוש ה' עמו</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ילקו"ש אסתר ג תתרנד</w:t>
      </w:r>
      <w:r w:rsidR="002D399D">
        <w:rPr>
          <w:rFonts w:eastAsia="Arial Unicode MS" w:cs="Guttman Drogolin"/>
          <w:sz w:val="28"/>
          <w:szCs w:val="28"/>
          <w:rtl/>
        </w:rPr>
        <w:t>)</w:t>
      </w:r>
    </w:p>
    <w:p w14:paraId="307EC82B" w14:textId="77777777" w:rsidR="007D0BF8" w:rsidRPr="002D399D" w:rsidRDefault="007D0BF8" w:rsidP="002D399D">
      <w:pPr>
        <w:spacing w:after="0" w:line="276" w:lineRule="auto"/>
        <w:jc w:val="both"/>
        <w:rPr>
          <w:rFonts w:eastAsia="Arial Unicode MS" w:cs="Guttman Drogolin"/>
          <w:sz w:val="28"/>
          <w:szCs w:val="28"/>
        </w:rPr>
      </w:pPr>
    </w:p>
    <w:p w14:paraId="309E8842" w14:textId="77777777" w:rsidR="007D0BF8" w:rsidRPr="002D399D" w:rsidRDefault="002D6133" w:rsidP="002D399D">
      <w:pPr>
        <w:spacing w:after="0" w:line="276" w:lineRule="auto"/>
        <w:jc w:val="both"/>
        <w:rPr>
          <w:rFonts w:eastAsia="Arial Unicode MS" w:cs="Guttman Drogolin"/>
          <w:sz w:val="28"/>
          <w:szCs w:val="28"/>
        </w:rPr>
      </w:pPr>
      <w:bookmarkStart w:id="103" w:name="HtmpReportNum0070_L2"/>
      <w:bookmarkStart w:id="104" w:name="ההיסטוריהBמספרת"/>
      <w:bookmarkEnd w:id="103"/>
      <w:bookmarkEnd w:id="104"/>
      <w:r w:rsidRPr="002D399D">
        <w:rPr>
          <w:rFonts w:eastAsia="Arial Unicode MS" w:cs="Guttman Drogolin"/>
          <w:sz w:val="28"/>
          <w:szCs w:val="28"/>
        </w:rPr>
        <w:pict w14:anchorId="502F062A">
          <v:rect id="_x0000_i1061" style="width:0;height:1.5pt" o:hralign="center" o:hrstd="t" o:hrnoshade="t" o:hr="t" fillcolor="#e1e7f4" stroked="f"/>
        </w:pict>
      </w:r>
    </w:p>
    <w:p w14:paraId="0251E99C"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ההיסטוריה מספרת</w:t>
      </w:r>
    </w:p>
    <w:p w14:paraId="73A8E1EB" w14:textId="1292B34B"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המן המשיך להסית: אדוני המלך, תתבונן קצת על ההיסטוריה שלהם, ותווכח לראות עד כמה הם כפויי טובה</w:t>
      </w:r>
      <w:r w:rsidR="002D399D">
        <w:rPr>
          <w:rFonts w:eastAsia="Arial Unicode MS" w:cs="Guttman Drogolin"/>
          <w:sz w:val="28"/>
          <w:szCs w:val="28"/>
          <w:rtl/>
        </w:rPr>
        <w:t xml:space="preserve">. </w:t>
      </w:r>
      <w:r w:rsidRPr="002D399D">
        <w:rPr>
          <w:rFonts w:eastAsia="Arial Unicode MS" w:cs="Guttman Drogolin"/>
          <w:sz w:val="28"/>
          <w:szCs w:val="28"/>
          <w:rtl/>
        </w:rPr>
        <w:t>הנה תראה מה קרה לפרעה מלך מצרים: כאשר ירדו ישראל למצרים, קיבל אותם פרעה בסבר פנים יפות, הושיב אותם במיטב הארץ, זן אותם בשנות הרעב ונתן להם כל טוב שבארצו</w:t>
      </w:r>
      <w:r w:rsidR="002D399D">
        <w:rPr>
          <w:rFonts w:eastAsia="Arial Unicode MS" w:cs="Guttman Drogolin"/>
          <w:sz w:val="28"/>
          <w:szCs w:val="28"/>
          <w:rtl/>
        </w:rPr>
        <w:t xml:space="preserve">. </w:t>
      </w:r>
      <w:r w:rsidRPr="002D399D">
        <w:rPr>
          <w:rFonts w:eastAsia="Arial Unicode MS" w:cs="Guttman Drogolin"/>
          <w:sz w:val="28"/>
          <w:szCs w:val="28"/>
          <w:rtl/>
        </w:rPr>
        <w:t xml:space="preserve">במקום להגיד יפה תודה - הם החליטו לנצל אותו עד הסוף, ועשו לו כזה תרגיל: באו </w:t>
      </w:r>
      <w:r w:rsidRPr="002D399D">
        <w:rPr>
          <w:rFonts w:eastAsia="Arial Unicode MS" w:cs="Guttman Drogolin"/>
          <w:sz w:val="28"/>
          <w:szCs w:val="28"/>
          <w:rtl/>
        </w:rPr>
        <w:lastRenderedPageBreak/>
        <w:t>בהתחלה בבקשה 'צנועה': אנחנו רוצים ללכת לזבוח לאלוקינו למשך שלושה ימים, אחר כך נחזור</w:t>
      </w:r>
      <w:r w:rsidR="002D399D">
        <w:rPr>
          <w:rFonts w:eastAsia="Arial Unicode MS" w:cs="Guttman Drogolin"/>
          <w:sz w:val="28"/>
          <w:szCs w:val="28"/>
          <w:rtl/>
        </w:rPr>
        <w:t xml:space="preserve">. </w:t>
      </w:r>
      <w:r w:rsidRPr="002D399D">
        <w:rPr>
          <w:rFonts w:eastAsia="Arial Unicode MS" w:cs="Guttman Drogolin"/>
          <w:sz w:val="28"/>
          <w:szCs w:val="28"/>
          <w:rtl/>
        </w:rPr>
        <w:t>אולי אתה מסכים בבקשה להשאיל לנו כלי כסף וכלי זהב ובגדים יפים, כדי שנוכל לחגוג כראוי? והמצרים התמימים ברוב טובם אכן השאילו להם בנדיבות כסף וזהב ובגדים, והטעינו לכל אחד מישראל עשרות חמורים מלאים בכל טוב מצרים</w:t>
      </w:r>
      <w:r w:rsidR="002D399D">
        <w:rPr>
          <w:rFonts w:eastAsia="Arial Unicode MS" w:cs="Guttman Drogolin"/>
          <w:sz w:val="28"/>
          <w:szCs w:val="28"/>
          <w:rtl/>
        </w:rPr>
        <w:t xml:space="preserve">. </w:t>
      </w:r>
      <w:r w:rsidRPr="002D399D">
        <w:rPr>
          <w:rFonts w:eastAsia="Arial Unicode MS" w:cs="Guttman Drogolin"/>
          <w:sz w:val="28"/>
          <w:szCs w:val="28"/>
          <w:rtl/>
        </w:rPr>
        <w:t>אבל מה הנצלנים האלו עשו בסוף? ברחו, כמובן, יחד עם כל הרכוש, הלכו ולא חזרו</w:t>
      </w:r>
      <w:r w:rsidRPr="002D399D">
        <w:rPr>
          <w:rFonts w:eastAsia="Arial Unicode MS" w:cs="Guttman Drogolin"/>
          <w:sz w:val="28"/>
          <w:szCs w:val="28"/>
        </w:rPr>
        <w:t>!</w:t>
      </w:r>
    </w:p>
    <w:p w14:paraId="7D3F22E9" w14:textId="097EE25C"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וכך, כשהם מצוידים בכל טוב, הם פנו לעבר מסע הכיבוש האכזרי שלהם</w:t>
      </w:r>
      <w:r w:rsidR="002D399D">
        <w:rPr>
          <w:rFonts w:eastAsia="Arial Unicode MS" w:cs="Guttman Drogolin"/>
          <w:sz w:val="28"/>
          <w:szCs w:val="28"/>
          <w:rtl/>
        </w:rPr>
        <w:t xml:space="preserve">. </w:t>
      </w:r>
      <w:r w:rsidRPr="002D399D">
        <w:rPr>
          <w:rFonts w:eastAsia="Arial Unicode MS" w:cs="Guttman Drogolin"/>
          <w:sz w:val="28"/>
          <w:szCs w:val="28"/>
          <w:rtl/>
        </w:rPr>
        <w:t>סבא שלי עמלק - לא היה יכול לסבול את העוול הזה שנעשה למצרים, וניסה להילחם בהם בדרך, אבל הם הצליחו להתגבר עליו</w:t>
      </w:r>
      <w:r w:rsidR="002D399D">
        <w:rPr>
          <w:rFonts w:eastAsia="Arial Unicode MS" w:cs="Guttman Drogolin"/>
          <w:sz w:val="28"/>
          <w:szCs w:val="28"/>
          <w:rtl/>
        </w:rPr>
        <w:t xml:space="preserve">. </w:t>
      </w:r>
      <w:r w:rsidRPr="002D399D">
        <w:rPr>
          <w:rFonts w:eastAsia="Arial Unicode MS" w:cs="Guttman Drogolin"/>
          <w:sz w:val="28"/>
          <w:szCs w:val="28"/>
          <w:rtl/>
        </w:rPr>
        <w:t>אל תשאל אותי איך, אדוני המלך, אני באמת לא יודע</w:t>
      </w:r>
      <w:r w:rsidR="002D399D">
        <w:rPr>
          <w:rFonts w:eastAsia="Arial Unicode MS" w:cs="Guttman Drogolin"/>
          <w:sz w:val="28"/>
          <w:szCs w:val="28"/>
          <w:rtl/>
        </w:rPr>
        <w:t xml:space="preserve">. </w:t>
      </w:r>
      <w:r w:rsidRPr="002D399D">
        <w:rPr>
          <w:rFonts w:eastAsia="Arial Unicode MS" w:cs="Guttman Drogolin"/>
          <w:sz w:val="28"/>
          <w:szCs w:val="28"/>
          <w:rtl/>
        </w:rPr>
        <w:t>אולי הם עשו עליו כשפים</w:t>
      </w:r>
      <w:r w:rsidR="002D399D">
        <w:rPr>
          <w:rFonts w:eastAsia="Arial Unicode MS" w:cs="Guttman Drogolin"/>
          <w:sz w:val="28"/>
          <w:szCs w:val="28"/>
          <w:rtl/>
        </w:rPr>
        <w:t xml:space="preserve">. </w:t>
      </w:r>
      <w:r w:rsidRPr="002D399D">
        <w:rPr>
          <w:rFonts w:eastAsia="Arial Unicode MS" w:cs="Guttman Drogolin"/>
          <w:sz w:val="28"/>
          <w:szCs w:val="28"/>
          <w:rtl/>
        </w:rPr>
        <w:t>אחר כך הם המשיכו לארץ כנען והדפו באכזריות ובעריצות 31 מדינות ששכנו בה</w:t>
      </w:r>
      <w:r w:rsidR="002D399D">
        <w:rPr>
          <w:rFonts w:eastAsia="Arial Unicode MS" w:cs="Guttman Drogolin"/>
          <w:sz w:val="28"/>
          <w:szCs w:val="28"/>
          <w:rtl/>
        </w:rPr>
        <w:t xml:space="preserve">. </w:t>
      </w:r>
      <w:r w:rsidRPr="002D399D">
        <w:rPr>
          <w:rFonts w:eastAsia="Arial Unicode MS" w:cs="Guttman Drogolin"/>
          <w:sz w:val="28"/>
          <w:szCs w:val="28"/>
          <w:rtl/>
        </w:rPr>
        <w:t>ככה בלי רחמים, הרגו וגרשו אזרחים תמימים מבתיהם, אנשים נשים וטף, וחילקו ביניהם את ארצם</w:t>
      </w:r>
      <w:r w:rsidR="002D399D">
        <w:rPr>
          <w:rFonts w:eastAsia="Arial Unicode MS" w:cs="Guttman Drogolin"/>
          <w:sz w:val="28"/>
          <w:szCs w:val="28"/>
          <w:rtl/>
        </w:rPr>
        <w:t xml:space="preserve">. </w:t>
      </w:r>
    </w:p>
    <w:p w14:paraId="6653C94D" w14:textId="669011F6"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לאחר שהתיישבו והתאזרחו בארץ כנען - העמידו להם מלכים עריצים וקשים</w:t>
      </w:r>
      <w:r w:rsidR="002D399D">
        <w:rPr>
          <w:rFonts w:eastAsia="Arial Unicode MS" w:cs="Guttman Drogolin"/>
          <w:sz w:val="28"/>
          <w:szCs w:val="28"/>
          <w:rtl/>
        </w:rPr>
        <w:t xml:space="preserve">. </w:t>
      </w:r>
      <w:r w:rsidRPr="002D399D">
        <w:rPr>
          <w:rFonts w:eastAsia="Arial Unicode MS" w:cs="Guttman Drogolin"/>
          <w:sz w:val="28"/>
          <w:szCs w:val="28"/>
          <w:rtl/>
        </w:rPr>
        <w:t>הראשון שבהם היה שאול</w:t>
      </w:r>
      <w:r w:rsidR="002D399D">
        <w:rPr>
          <w:rFonts w:eastAsia="Arial Unicode MS" w:cs="Guttman Drogolin"/>
          <w:sz w:val="28"/>
          <w:szCs w:val="28"/>
          <w:rtl/>
        </w:rPr>
        <w:t xml:space="preserve">. </w:t>
      </w:r>
      <w:r w:rsidRPr="002D399D">
        <w:rPr>
          <w:rFonts w:eastAsia="Arial Unicode MS" w:cs="Guttman Drogolin"/>
          <w:sz w:val="28"/>
          <w:szCs w:val="28"/>
          <w:rtl/>
        </w:rPr>
        <w:t>הוא המיט שואה של ממש על העם שלי - עמלק! ביום אחד הוא הרג מאה אלף פרשים, וכן השמיד את העם מקטן ועד גדול, מבלי לחוס ומבלי לחמול, לא על איש ולא על אשה, וגם לא על עולל ויונק! ומה עשו למלך אגג סבא שלי, אתה יודע? בא הנביא שלהם שמואל, ושיסע את גופו באכזריות, ונתן את בשרו למאכל לעוף השמים! לאחר מכן עלה לשלטון המלך דוד, וגם הוא ערך מלחמות עקובות מדם בעמים השוכנים באזור</w:t>
      </w:r>
      <w:r w:rsidR="002D399D">
        <w:rPr>
          <w:rFonts w:eastAsia="Arial Unicode MS" w:cs="Guttman Drogolin"/>
          <w:sz w:val="28"/>
          <w:szCs w:val="28"/>
          <w:rtl/>
        </w:rPr>
        <w:t xml:space="preserve">. </w:t>
      </w:r>
      <w:r w:rsidRPr="002D399D">
        <w:rPr>
          <w:rFonts w:eastAsia="Arial Unicode MS" w:cs="Guttman Drogolin"/>
          <w:sz w:val="28"/>
          <w:szCs w:val="28"/>
          <w:rtl/>
        </w:rPr>
        <w:t>אחריו עלה מלך נוסף - שלמה, והוא הקים להם מרכז דתי לאומי, שהם קוראים לו "בית המקדש"</w:t>
      </w:r>
      <w:r w:rsidR="002D399D">
        <w:rPr>
          <w:rFonts w:eastAsia="Arial Unicode MS" w:cs="Guttman Drogolin"/>
          <w:sz w:val="28"/>
          <w:szCs w:val="28"/>
          <w:rtl/>
        </w:rPr>
        <w:t xml:space="preserve">. </w:t>
      </w:r>
      <w:r w:rsidRPr="002D399D">
        <w:rPr>
          <w:rFonts w:eastAsia="Arial Unicode MS" w:cs="Guttman Drogolin"/>
          <w:sz w:val="28"/>
          <w:szCs w:val="28"/>
          <w:rtl/>
        </w:rPr>
        <w:t>אוי, כמה צרות המרכז הזה גרם לנו! שם יושבים המנהיגים שלהם ומסיתים אותם נגדנו, שם מתאספים כל הגברים 3 פעמים בשנה, עורכים אסיפות לאומיות, וזובחים ומקריבים קורבנות לאלוקיהם</w:t>
      </w:r>
      <w:r w:rsidR="002D399D">
        <w:rPr>
          <w:rFonts w:eastAsia="Arial Unicode MS" w:cs="Guttman Drogolin"/>
          <w:sz w:val="28"/>
          <w:szCs w:val="28"/>
          <w:rtl/>
        </w:rPr>
        <w:t xml:space="preserve">. </w:t>
      </w:r>
      <w:r w:rsidRPr="002D399D">
        <w:rPr>
          <w:rFonts w:eastAsia="Arial Unicode MS" w:cs="Guttman Drogolin"/>
          <w:sz w:val="28"/>
          <w:szCs w:val="28"/>
          <w:rtl/>
        </w:rPr>
        <w:t>המרכז הזה הוא ממש איום רציני לשלומו של העולם כולו</w:t>
      </w:r>
      <w:r w:rsidRPr="002D399D">
        <w:rPr>
          <w:rFonts w:eastAsia="Arial Unicode MS" w:cs="Guttman Drogolin"/>
          <w:sz w:val="28"/>
          <w:szCs w:val="28"/>
        </w:rPr>
        <w:t>!</w:t>
      </w:r>
    </w:p>
    <w:p w14:paraId="40938F6F" w14:textId="6D9EADDF"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המזל שלנו הוא שהיהודים המושחתים הללו הרגיזו גם את האלוקים שלהם, עד שתשש כוחו </w:t>
      </w:r>
      <w:r w:rsidR="00C93EC0" w:rsidRPr="002D399D">
        <w:rPr>
          <w:rFonts w:eastAsia="Arial Unicode MS" w:cs="Guttman Drogolin"/>
          <w:sz w:val="28"/>
          <w:szCs w:val="28"/>
          <w:rtl/>
        </w:rPr>
        <w:t>[</w:t>
      </w:r>
      <w:r w:rsidRPr="002D399D">
        <w:rPr>
          <w:rFonts w:eastAsia="Arial Unicode MS" w:cs="Guttman Drogolin"/>
          <w:sz w:val="28"/>
          <w:szCs w:val="28"/>
          <w:rtl/>
        </w:rPr>
        <w:t>עפר לפיו</w:t>
      </w:r>
      <w:r w:rsidRPr="002D399D">
        <w:rPr>
          <w:rFonts w:eastAsia="Arial Unicode MS" w:cs="Guttman Drogolin"/>
          <w:sz w:val="28"/>
          <w:szCs w:val="28"/>
        </w:rPr>
        <w:t>!</w:t>
      </w:r>
      <w:r w:rsidR="00C93EC0" w:rsidRPr="002D399D">
        <w:rPr>
          <w:rFonts w:eastAsia="Arial Unicode MS" w:cs="Guttman Drogolin"/>
          <w:sz w:val="28"/>
          <w:szCs w:val="28"/>
        </w:rPr>
        <w:t>]</w:t>
      </w:r>
      <w:r w:rsidRPr="002D399D">
        <w:rPr>
          <w:rFonts w:eastAsia="Arial Unicode MS" w:cs="Guttman Drogolin"/>
          <w:sz w:val="28"/>
          <w:szCs w:val="28"/>
        </w:rPr>
        <w:t xml:space="preserve">, </w:t>
      </w:r>
      <w:r w:rsidRPr="002D399D">
        <w:rPr>
          <w:rFonts w:eastAsia="Arial Unicode MS" w:cs="Guttman Drogolin"/>
          <w:sz w:val="28"/>
          <w:szCs w:val="28"/>
          <w:rtl/>
        </w:rPr>
        <w:t>ובא נבוכדנצר ושרף את הבית שלהם, ופירק את מלכותם, והגלה אותם מארצם</w:t>
      </w:r>
      <w:r w:rsidR="002D399D">
        <w:rPr>
          <w:rFonts w:eastAsia="Arial Unicode MS" w:cs="Guttman Drogolin"/>
          <w:sz w:val="28"/>
          <w:szCs w:val="28"/>
          <w:rtl/>
        </w:rPr>
        <w:t xml:space="preserve">. </w:t>
      </w:r>
      <w:r w:rsidRPr="002D399D">
        <w:rPr>
          <w:rFonts w:eastAsia="Arial Unicode MS" w:cs="Guttman Drogolin"/>
          <w:sz w:val="28"/>
          <w:szCs w:val="28"/>
          <w:rtl/>
        </w:rPr>
        <w:t>אבל דע לך, אדוני המלך, שעדיין סכנת קיומם מרחפת על העולם! כל עוד שלא הושמדו סופית, מעיב צל כבד של סכנה איומה לאנושות כולה</w:t>
      </w:r>
      <w:r w:rsidR="002D399D">
        <w:rPr>
          <w:rFonts w:eastAsia="Arial Unicode MS" w:cs="Guttman Drogolin"/>
          <w:sz w:val="28"/>
          <w:szCs w:val="28"/>
          <w:rtl/>
        </w:rPr>
        <w:t xml:space="preserve">. </w:t>
      </w:r>
      <w:r w:rsidRPr="002D399D">
        <w:rPr>
          <w:rFonts w:eastAsia="Arial Unicode MS" w:cs="Guttman Drogolin"/>
          <w:sz w:val="28"/>
          <w:szCs w:val="28"/>
          <w:rtl/>
        </w:rPr>
        <w:t>כמו שאמרתי לך, יש להם חזון ותקווה להשתקם ולכונן מחדש את ממלכתם העריצה, הם רק מחכים להזדמנות המתאימה</w:t>
      </w:r>
      <w:r w:rsidR="002D399D">
        <w:rPr>
          <w:rFonts w:eastAsia="Arial Unicode MS" w:cs="Guttman Drogolin"/>
          <w:sz w:val="28"/>
          <w:szCs w:val="28"/>
          <w:rtl/>
        </w:rPr>
        <w:t xml:space="preserve">. </w:t>
      </w:r>
    </w:p>
    <w:p w14:paraId="2C5A1C04" w14:textId="77777777" w:rsidR="007D0BF8" w:rsidRPr="002D399D" w:rsidRDefault="007D0BF8" w:rsidP="002D399D">
      <w:pPr>
        <w:spacing w:after="0" w:line="276" w:lineRule="auto"/>
        <w:jc w:val="both"/>
        <w:rPr>
          <w:rFonts w:eastAsia="Arial Unicode MS" w:cs="Guttman Drogolin"/>
          <w:sz w:val="28"/>
          <w:szCs w:val="28"/>
        </w:rPr>
      </w:pPr>
    </w:p>
    <w:p w14:paraId="284876A6" w14:textId="77777777" w:rsidR="007D0BF8" w:rsidRPr="002D399D" w:rsidRDefault="002D6133" w:rsidP="002D399D">
      <w:pPr>
        <w:spacing w:after="0" w:line="276" w:lineRule="auto"/>
        <w:jc w:val="both"/>
        <w:rPr>
          <w:rFonts w:eastAsia="Arial Unicode MS" w:cs="Guttman Drogolin"/>
          <w:sz w:val="28"/>
          <w:szCs w:val="28"/>
        </w:rPr>
      </w:pPr>
      <w:bookmarkStart w:id="105" w:name="HtmpReportNum0071_L2"/>
      <w:bookmarkStart w:id="106" w:name="הפתרוןBהסופי"/>
      <w:bookmarkEnd w:id="105"/>
      <w:bookmarkEnd w:id="106"/>
      <w:r w:rsidRPr="002D399D">
        <w:rPr>
          <w:rFonts w:eastAsia="Arial Unicode MS" w:cs="Guttman Drogolin"/>
          <w:sz w:val="28"/>
          <w:szCs w:val="28"/>
        </w:rPr>
        <w:pict w14:anchorId="370C4A55">
          <v:rect id="_x0000_i1062" style="width:0;height:1.5pt" o:hralign="center" o:hrstd="t" o:hrnoshade="t" o:hr="t" fillcolor="#e1e7f4" stroked="f"/>
        </w:pict>
      </w:r>
    </w:p>
    <w:p w14:paraId="387FF67B"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lastRenderedPageBreak/>
        <w:t>הפתרון הסופי</w:t>
      </w:r>
    </w:p>
    <w:p w14:paraId="778F4802" w14:textId="2778BC3B"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אִם עַל הַמֶּלֶךְ טוֹב יִכָּתֵב לְאַבְּדָם, וַעֲשֶׂרֶת אֲלָפִים כִּכַּר כֶּסֶף אֶשְׁקוֹל עַל יְדֵי עשֵׂי הַמְּלָאכָה לְהָבִיא אֶל גִּנְזֵי הַמֶּלֶךְ</w:t>
      </w:r>
      <w:r w:rsidRPr="002D399D">
        <w:rPr>
          <w:rFonts w:eastAsia="Arial Unicode MS" w:cs="Guttman Drogolin"/>
          <w:b/>
          <w:bCs/>
          <w:sz w:val="28"/>
          <w:szCs w:val="28"/>
        </w:rPr>
        <w:t>"</w:t>
      </w:r>
      <w:r w:rsidR="002D399D">
        <w:rPr>
          <w:rFonts w:eastAsia="Arial Unicode MS" w:cs="Guttman Drogolin"/>
          <w:b/>
          <w:bCs/>
          <w:sz w:val="28"/>
          <w:szCs w:val="28"/>
          <w:rtl/>
        </w:rPr>
        <w:t xml:space="preserve">. </w:t>
      </w:r>
    </w:p>
    <w:p w14:paraId="44068D79" w14:textId="24E154AB"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אדוני המלך, כשר וכמשנה במלכותך הרוממה, חש אני אחריות כבדה</w:t>
      </w:r>
      <w:r w:rsidR="002D399D">
        <w:rPr>
          <w:rFonts w:eastAsia="Arial Unicode MS" w:cs="Guttman Drogolin"/>
          <w:sz w:val="28"/>
          <w:szCs w:val="28"/>
          <w:rtl/>
        </w:rPr>
        <w:t xml:space="preserve">. </w:t>
      </w:r>
      <w:r w:rsidRPr="002D399D">
        <w:rPr>
          <w:rFonts w:eastAsia="Arial Unicode MS" w:cs="Guttman Drogolin"/>
          <w:sz w:val="28"/>
          <w:szCs w:val="28"/>
          <w:rtl/>
        </w:rPr>
        <w:t>לנגד עיני עומדת טובתו האישית של המלך, טובת הממלכה כולה, וטובת אזרחים חפים מפשע - טובתם הביטחונית וטובתם הכלכלית</w:t>
      </w:r>
      <w:r w:rsidR="002D399D">
        <w:rPr>
          <w:rFonts w:eastAsia="Arial Unicode MS" w:cs="Guttman Drogolin"/>
          <w:sz w:val="28"/>
          <w:szCs w:val="28"/>
          <w:rtl/>
        </w:rPr>
        <w:t xml:space="preserve">. </w:t>
      </w:r>
    </w:p>
    <w:p w14:paraId="7F96372B" w14:textId="285BABB3"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כפי שהסברתי, היהודים מהווים מפגע מסוכן לאנושות</w:t>
      </w:r>
      <w:r w:rsidR="002D399D">
        <w:rPr>
          <w:rFonts w:eastAsia="Arial Unicode MS" w:cs="Guttman Drogolin"/>
          <w:sz w:val="28"/>
          <w:szCs w:val="28"/>
          <w:rtl/>
        </w:rPr>
        <w:t xml:space="preserve">. </w:t>
      </w:r>
      <w:r w:rsidRPr="002D399D">
        <w:rPr>
          <w:rFonts w:eastAsia="Arial Unicode MS" w:cs="Guttman Drogolin"/>
          <w:sz w:val="28"/>
          <w:szCs w:val="28"/>
          <w:rtl/>
        </w:rPr>
        <w:t>אני חש צורך לקחת לידי את האחריות ואת היוזמה, להרים את הכפפה, לאזור אומץ, להישיר מבט ולהגיד: הבה נמצא פתרון סופי לבעיית היהודים! הבה נסיר את הצל הקודר המעיב על האנושות</w:t>
      </w:r>
      <w:r w:rsidRPr="002D399D">
        <w:rPr>
          <w:rFonts w:eastAsia="Arial Unicode MS" w:cs="Guttman Drogolin"/>
          <w:sz w:val="28"/>
          <w:szCs w:val="28"/>
        </w:rPr>
        <w:t>!</w:t>
      </w:r>
    </w:p>
    <w:p w14:paraId="6F3E5B9A" w14:textId="5B42326F"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איננו יכולים להסתפק בפתרונות חלקיים בלבד</w:t>
      </w:r>
      <w:r w:rsidR="002D399D">
        <w:rPr>
          <w:rFonts w:eastAsia="Arial Unicode MS" w:cs="Guttman Drogolin"/>
          <w:sz w:val="28"/>
          <w:szCs w:val="28"/>
          <w:rtl/>
        </w:rPr>
        <w:t xml:space="preserve">. </w:t>
      </w:r>
      <w:r w:rsidRPr="002D399D">
        <w:rPr>
          <w:rFonts w:eastAsia="Arial Unicode MS" w:cs="Guttman Drogolin"/>
          <w:sz w:val="28"/>
          <w:szCs w:val="28"/>
          <w:rtl/>
        </w:rPr>
        <w:t>עלינו ללמוד מן ההיסטוריה: כשרצה פרעה לאבד את ישראל, שם את ידו רק על הזכרים ולא על הנקבות, ולא הבין כי הבנות נישאות לאחרים, והן פרות ורבות, ומהן יכולה האומה לצמוח מחדש</w:t>
      </w:r>
      <w:r w:rsidR="002D399D">
        <w:rPr>
          <w:rFonts w:eastAsia="Arial Unicode MS" w:cs="Guttman Drogolin"/>
          <w:sz w:val="28"/>
          <w:szCs w:val="28"/>
          <w:rtl/>
        </w:rPr>
        <w:t xml:space="preserve"> (</w:t>
      </w:r>
      <w:r w:rsidRPr="002D399D">
        <w:rPr>
          <w:rFonts w:eastAsia="Arial Unicode MS" w:cs="Guttman Drogolin"/>
          <w:sz w:val="28"/>
          <w:szCs w:val="28"/>
          <w:rtl/>
        </w:rPr>
        <w:t>מדרש תהילים ב</w:t>
      </w:r>
      <w:r w:rsidR="002D399D">
        <w:rPr>
          <w:rFonts w:eastAsia="Arial Unicode MS" w:cs="Guttman Drogolin"/>
          <w:sz w:val="28"/>
          <w:szCs w:val="28"/>
          <w:rtl/>
        </w:rPr>
        <w:t xml:space="preserve">). </w:t>
      </w:r>
      <w:r w:rsidRPr="002D399D">
        <w:rPr>
          <w:rFonts w:eastAsia="Arial Unicode MS" w:cs="Guttman Drogolin"/>
          <w:sz w:val="28"/>
          <w:szCs w:val="28"/>
          <w:rtl/>
        </w:rPr>
        <w:t>אנחנו לא נחזור על הטעות הזאת, אלא נאבד גברים ונשים כאחד</w:t>
      </w:r>
      <w:r w:rsidR="002D399D">
        <w:rPr>
          <w:rFonts w:eastAsia="Arial Unicode MS" w:cs="Guttman Drogolin"/>
          <w:sz w:val="28"/>
          <w:szCs w:val="28"/>
          <w:rtl/>
        </w:rPr>
        <w:t xml:space="preserve">. </w:t>
      </w:r>
      <w:r w:rsidRPr="002D399D">
        <w:rPr>
          <w:rFonts w:eastAsia="Arial Unicode MS" w:cs="Guttman Drogolin"/>
          <w:sz w:val="28"/>
          <w:szCs w:val="28"/>
          <w:rtl/>
        </w:rPr>
        <w:t>אף לא נוכל להרשות לעצמנו לחוס על עוללים ויונקים, שהרי "גדיים יעשו תיישים"</w:t>
      </w:r>
      <w:r w:rsidR="002D399D">
        <w:rPr>
          <w:rFonts w:eastAsia="Arial Unicode MS" w:cs="Guttman Drogolin"/>
          <w:sz w:val="28"/>
          <w:szCs w:val="28"/>
          <w:rtl/>
        </w:rPr>
        <w:t xml:space="preserve">. </w:t>
      </w:r>
      <w:r w:rsidRPr="002D399D">
        <w:rPr>
          <w:rFonts w:eastAsia="Arial Unicode MS" w:cs="Guttman Drogolin"/>
          <w:sz w:val="28"/>
          <w:szCs w:val="28"/>
          <w:rtl/>
        </w:rPr>
        <w:t>עלינו לפתור את הבעיה מן השורש, דהיינו: להשמיד ולהרוג ולאבד את כל היהודים, מנער ועד זקן, טף ונשים ביום אחד</w:t>
      </w:r>
      <w:r w:rsidRPr="002D399D">
        <w:rPr>
          <w:rFonts w:eastAsia="Arial Unicode MS" w:cs="Guttman Drogolin"/>
          <w:sz w:val="28"/>
          <w:szCs w:val="28"/>
        </w:rPr>
        <w:t>!</w:t>
      </w:r>
    </w:p>
    <w:p w14:paraId="17D45FEE" w14:textId="77777777" w:rsidR="007D0BF8" w:rsidRPr="002D399D" w:rsidRDefault="007D0BF8" w:rsidP="002D399D">
      <w:pPr>
        <w:spacing w:after="0" w:line="276" w:lineRule="auto"/>
        <w:jc w:val="both"/>
        <w:rPr>
          <w:rFonts w:eastAsia="Arial Unicode MS" w:cs="Guttman Drogolin"/>
          <w:sz w:val="28"/>
          <w:szCs w:val="28"/>
        </w:rPr>
      </w:pPr>
    </w:p>
    <w:p w14:paraId="0ECA96D0" w14:textId="77777777" w:rsidR="007D0BF8" w:rsidRPr="002D399D" w:rsidRDefault="002D6133" w:rsidP="002D399D">
      <w:pPr>
        <w:spacing w:after="0" w:line="276" w:lineRule="auto"/>
        <w:jc w:val="both"/>
        <w:rPr>
          <w:rFonts w:eastAsia="Arial Unicode MS" w:cs="Guttman Drogolin"/>
          <w:sz w:val="28"/>
          <w:szCs w:val="28"/>
        </w:rPr>
      </w:pPr>
      <w:bookmarkStart w:id="107" w:name="HtmpReportNum0072_L2"/>
      <w:bookmarkStart w:id="108" w:name="אחשורושBמהסס"/>
      <w:bookmarkEnd w:id="107"/>
      <w:bookmarkEnd w:id="108"/>
      <w:r w:rsidRPr="002D399D">
        <w:rPr>
          <w:rFonts w:eastAsia="Arial Unicode MS" w:cs="Guttman Drogolin"/>
          <w:sz w:val="28"/>
          <w:szCs w:val="28"/>
        </w:rPr>
        <w:pict w14:anchorId="6D8C66E2">
          <v:rect id="_x0000_i1063" style="width:0;height:1.5pt" o:hralign="center" o:hrstd="t" o:hrnoshade="t" o:hr="t" fillcolor="#e1e7f4" stroked="f"/>
        </w:pict>
      </w:r>
    </w:p>
    <w:p w14:paraId="174A5EC3"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אחשורוש מהסס</w:t>
      </w:r>
    </w:p>
    <w:p w14:paraId="05C397FD" w14:textId="2DDA13F8"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אחשורוש שמע את הדברים בשימת לב</w:t>
      </w:r>
      <w:r w:rsidR="002D399D">
        <w:rPr>
          <w:rFonts w:eastAsia="Arial Unicode MS" w:cs="Guttman Drogolin"/>
          <w:sz w:val="28"/>
          <w:szCs w:val="28"/>
          <w:rtl/>
        </w:rPr>
        <w:t xml:space="preserve">. </w:t>
      </w:r>
      <w:r w:rsidRPr="002D399D">
        <w:rPr>
          <w:rFonts w:eastAsia="Arial Unicode MS" w:cs="Guttman Drogolin"/>
          <w:sz w:val="28"/>
          <w:szCs w:val="28"/>
          <w:rtl/>
        </w:rPr>
        <w:t>איי</w:t>
      </w:r>
      <w:r w:rsidR="002D399D">
        <w:rPr>
          <w:rFonts w:eastAsia="Arial Unicode MS" w:cs="Guttman Drogolin"/>
          <w:sz w:val="28"/>
          <w:szCs w:val="28"/>
          <w:rtl/>
        </w:rPr>
        <w:t xml:space="preserve">... </w:t>
      </w:r>
      <w:r w:rsidRPr="002D399D">
        <w:rPr>
          <w:rFonts w:eastAsia="Arial Unicode MS" w:cs="Guttman Drogolin"/>
          <w:sz w:val="28"/>
          <w:szCs w:val="28"/>
          <w:rtl/>
        </w:rPr>
        <w:t>כמה שהוא מזדהה עם הדברים! הלוא אף הוא חש שקיומם של היהודים מעיב עליו כצל קודר</w:t>
      </w:r>
      <w:r w:rsidR="002D399D">
        <w:rPr>
          <w:rFonts w:eastAsia="Arial Unicode MS" w:cs="Guttman Drogolin"/>
          <w:sz w:val="28"/>
          <w:szCs w:val="28"/>
          <w:rtl/>
        </w:rPr>
        <w:t xml:space="preserve">. </w:t>
      </w:r>
      <w:r w:rsidRPr="002D399D">
        <w:rPr>
          <w:rFonts w:eastAsia="Arial Unicode MS" w:cs="Guttman Drogolin"/>
          <w:sz w:val="28"/>
          <w:szCs w:val="28"/>
          <w:rtl/>
        </w:rPr>
        <w:t>מי יודע אם לא יצליחו אכן לממש את חזונם, ולכונן לעצמם ממלכה עצמאית ומתנשאת?! וחוץ מזה, רובץ על ליבו סוד מעיק וכבד: פעם שאל את החוזים בכוכבים, מי ישב על כיסאו וימלוך אחריו, והם ענו לו כי תחתיו ימלוך יהודי! ומאז איננו מוצא מרגוע לנפשו, מי יודע איזה פח עתידים לטמון לו היהודים</w:t>
      </w:r>
      <w:r w:rsidR="002D399D">
        <w:rPr>
          <w:rFonts w:eastAsia="Arial Unicode MS" w:cs="Guttman Drogolin"/>
          <w:sz w:val="28"/>
          <w:szCs w:val="28"/>
          <w:rtl/>
        </w:rPr>
        <w:t xml:space="preserve">... </w:t>
      </w:r>
      <w:r w:rsidR="00C93EC0" w:rsidRPr="002D399D">
        <w:rPr>
          <w:rFonts w:eastAsia="Arial Unicode MS" w:cs="Guttman Drogolin"/>
          <w:sz w:val="28"/>
          <w:szCs w:val="28"/>
          <w:rtl/>
        </w:rPr>
        <w:t>[</w:t>
      </w:r>
      <w:r w:rsidRPr="002D399D">
        <w:rPr>
          <w:rFonts w:eastAsia="Arial Unicode MS" w:cs="Guttman Drogolin"/>
          <w:sz w:val="28"/>
          <w:szCs w:val="28"/>
          <w:rtl/>
        </w:rPr>
        <w:t>הוא לא ידע כי אסתר אשתו יהודיה היא, והיהודי אשר יירש את כסאו - יהיה בנם דריוש</w:t>
      </w:r>
      <w:r w:rsidR="00C93EC0" w:rsidRPr="002D399D">
        <w:rPr>
          <w:rFonts w:eastAsia="Arial Unicode MS" w:cs="Guttman Drogolin"/>
          <w:sz w:val="28"/>
          <w:szCs w:val="28"/>
          <w:rtl/>
        </w:rPr>
        <w:t>]</w:t>
      </w:r>
      <w:r w:rsidR="002D399D">
        <w:rPr>
          <w:rFonts w:eastAsia="Arial Unicode MS" w:cs="Guttman Drogolin"/>
          <w:sz w:val="28"/>
          <w:szCs w:val="28"/>
          <w:rtl/>
        </w:rPr>
        <w:t>. (</w:t>
      </w:r>
      <w:r w:rsidRPr="002D399D">
        <w:rPr>
          <w:rFonts w:eastAsia="Arial Unicode MS" w:cs="Guttman Drogolin"/>
          <w:sz w:val="28"/>
          <w:szCs w:val="28"/>
          <w:rtl/>
        </w:rPr>
        <w:t>יערות דבש</w:t>
      </w:r>
      <w:r w:rsidR="002D399D">
        <w:rPr>
          <w:rFonts w:eastAsia="Arial Unicode MS" w:cs="Guttman Drogolin"/>
          <w:sz w:val="28"/>
          <w:szCs w:val="28"/>
          <w:rtl/>
        </w:rPr>
        <w:t>)</w:t>
      </w:r>
    </w:p>
    <w:p w14:paraId="164F1A56" w14:textId="21A212F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לכן מבחינתו הוא היה רוצה לאשר מיד את התוכנית של המן</w:t>
      </w:r>
      <w:r w:rsidR="002D399D">
        <w:rPr>
          <w:rFonts w:eastAsia="Arial Unicode MS" w:cs="Guttman Drogolin"/>
          <w:sz w:val="28"/>
          <w:szCs w:val="28"/>
          <w:rtl/>
        </w:rPr>
        <w:t xml:space="preserve">. </w:t>
      </w:r>
      <w:r w:rsidRPr="002D399D">
        <w:rPr>
          <w:rFonts w:eastAsia="Arial Unicode MS" w:cs="Guttman Drogolin"/>
          <w:sz w:val="28"/>
          <w:szCs w:val="28"/>
          <w:rtl/>
        </w:rPr>
        <w:t>אבל היו לו כמה חששות</w:t>
      </w:r>
      <w:r w:rsidR="002D399D">
        <w:rPr>
          <w:rFonts w:eastAsia="Arial Unicode MS" w:cs="Guttman Drogolin"/>
          <w:sz w:val="28"/>
          <w:szCs w:val="28"/>
          <w:rtl/>
        </w:rPr>
        <w:t xml:space="preserve">. </w:t>
      </w:r>
    </w:p>
    <w:p w14:paraId="1360C5DA" w14:textId="3B91881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Pr>
        <w:lastRenderedPageBreak/>
        <w:t>"</w:t>
      </w:r>
      <w:r w:rsidRPr="002D399D">
        <w:rPr>
          <w:rFonts w:eastAsia="Arial Unicode MS" w:cs="Guttman Drogolin"/>
          <w:sz w:val="28"/>
          <w:szCs w:val="28"/>
          <w:rtl/>
        </w:rPr>
        <w:t>תראה", הוא אמר להמן, "מה שאתה מציע אינו פשוט בכלל</w:t>
      </w:r>
      <w:r w:rsidR="002D399D">
        <w:rPr>
          <w:rFonts w:eastAsia="Arial Unicode MS" w:cs="Guttman Drogolin"/>
          <w:sz w:val="28"/>
          <w:szCs w:val="28"/>
          <w:rtl/>
        </w:rPr>
        <w:t xml:space="preserve">. </w:t>
      </w:r>
      <w:r w:rsidRPr="002D399D">
        <w:rPr>
          <w:rFonts w:eastAsia="Arial Unicode MS" w:cs="Guttman Drogolin"/>
          <w:sz w:val="28"/>
          <w:szCs w:val="28"/>
          <w:rtl/>
        </w:rPr>
        <w:t>תאר לעצמך מה עלול לקרות אם נקום לפתע יום אחד ונתחיל להרוג עם שלם</w:t>
      </w:r>
      <w:r w:rsidR="002D399D">
        <w:rPr>
          <w:rFonts w:eastAsia="Arial Unicode MS" w:cs="Guttman Drogolin"/>
          <w:sz w:val="28"/>
          <w:szCs w:val="28"/>
          <w:rtl/>
        </w:rPr>
        <w:t xml:space="preserve">. </w:t>
      </w:r>
      <w:r w:rsidRPr="002D399D">
        <w:rPr>
          <w:rFonts w:eastAsia="Arial Unicode MS" w:cs="Guttman Drogolin"/>
          <w:sz w:val="28"/>
          <w:szCs w:val="28"/>
          <w:rtl/>
        </w:rPr>
        <w:t>ראשית - יש כאן נזק מדיני, במחיקת עם שלם מן המפה, הדבר יוצר מין 'קרחת' וחֶסֶר בממלכה</w:t>
      </w:r>
      <w:r w:rsidR="002D399D">
        <w:rPr>
          <w:rFonts w:eastAsia="Arial Unicode MS" w:cs="Guttman Drogolin"/>
          <w:sz w:val="28"/>
          <w:szCs w:val="28"/>
          <w:rtl/>
        </w:rPr>
        <w:t xml:space="preserve">. </w:t>
      </w:r>
      <w:r w:rsidRPr="002D399D">
        <w:rPr>
          <w:rFonts w:eastAsia="Arial Unicode MS" w:cs="Guttman Drogolin"/>
          <w:sz w:val="28"/>
          <w:szCs w:val="28"/>
          <w:rtl/>
        </w:rPr>
        <w:t>שנית - הדבר יעורר עלינו את דעת הקהל העולמית! יצא לנו שם של מלכות עריצה ואכזרית, תהיה תסיסה בקרב האזרחים, ומי יודע לאן זה יוביל</w:t>
      </w:r>
      <w:r w:rsidR="002D399D">
        <w:rPr>
          <w:rFonts w:eastAsia="Arial Unicode MS" w:cs="Guttman Drogolin"/>
          <w:sz w:val="28"/>
          <w:szCs w:val="28"/>
          <w:rtl/>
        </w:rPr>
        <w:t xml:space="preserve">. </w:t>
      </w:r>
      <w:r w:rsidRPr="002D399D">
        <w:rPr>
          <w:rFonts w:eastAsia="Arial Unicode MS" w:cs="Guttman Drogolin"/>
          <w:sz w:val="28"/>
          <w:szCs w:val="28"/>
          <w:rtl/>
        </w:rPr>
        <w:t>ואל תשכח המן, שמן הסתם יש ליהודים ידידים וקרובים שיתנגדו להריגתם, ויכולה להתפתח מלחמת אזרחים קשה</w:t>
      </w:r>
      <w:r w:rsidR="002D399D">
        <w:rPr>
          <w:rFonts w:eastAsia="Arial Unicode MS" w:cs="Guttman Drogolin"/>
          <w:sz w:val="28"/>
          <w:szCs w:val="28"/>
          <w:rtl/>
        </w:rPr>
        <w:t xml:space="preserve">. </w:t>
      </w:r>
      <w:r w:rsidRPr="002D399D">
        <w:rPr>
          <w:rFonts w:eastAsia="Arial Unicode MS" w:cs="Guttman Drogolin"/>
          <w:sz w:val="28"/>
          <w:szCs w:val="28"/>
          <w:rtl/>
        </w:rPr>
        <w:t>אני כבר לא מדבר על הנזק הכלכלי שיגרם בעקבות השבתתם הפתאומית של חנויות, מפעלים ובתי חרושת שונים</w:t>
      </w:r>
      <w:r w:rsidR="002D399D">
        <w:rPr>
          <w:rFonts w:eastAsia="Arial Unicode MS" w:cs="Guttman Drogolin"/>
          <w:sz w:val="28"/>
          <w:szCs w:val="28"/>
          <w:rtl/>
        </w:rPr>
        <w:t xml:space="preserve">. </w:t>
      </w:r>
      <w:r w:rsidRPr="002D399D">
        <w:rPr>
          <w:rFonts w:eastAsia="Arial Unicode MS" w:cs="Guttman Drogolin"/>
          <w:sz w:val="28"/>
          <w:szCs w:val="28"/>
          <w:rtl/>
        </w:rPr>
        <w:t>ומה עם המיסים שנפסיד מכך</w:t>
      </w:r>
      <w:r w:rsidRPr="002D399D">
        <w:rPr>
          <w:rFonts w:eastAsia="Arial Unicode MS" w:cs="Guttman Drogolin"/>
          <w:sz w:val="28"/>
          <w:szCs w:val="28"/>
        </w:rPr>
        <w:t>"</w:t>
      </w:r>
      <w:r w:rsidR="002D399D">
        <w:rPr>
          <w:rFonts w:eastAsia="Arial Unicode MS" w:cs="Guttman Drogolin"/>
          <w:sz w:val="28"/>
          <w:szCs w:val="28"/>
          <w:rtl/>
        </w:rPr>
        <w:t xml:space="preserve">. </w:t>
      </w:r>
    </w:p>
    <w:p w14:paraId="5943B3B1" w14:textId="77777777" w:rsidR="007D0BF8" w:rsidRPr="002D399D" w:rsidRDefault="007D0BF8" w:rsidP="002D399D">
      <w:pPr>
        <w:spacing w:after="0" w:line="276" w:lineRule="auto"/>
        <w:jc w:val="both"/>
        <w:rPr>
          <w:rFonts w:eastAsia="Arial Unicode MS" w:cs="Guttman Drogolin"/>
          <w:sz w:val="28"/>
          <w:szCs w:val="28"/>
        </w:rPr>
      </w:pPr>
    </w:p>
    <w:p w14:paraId="6F61B394" w14:textId="77777777" w:rsidR="007D0BF8" w:rsidRPr="002D399D" w:rsidRDefault="002D6133" w:rsidP="002D399D">
      <w:pPr>
        <w:spacing w:after="0" w:line="276" w:lineRule="auto"/>
        <w:jc w:val="both"/>
        <w:rPr>
          <w:rFonts w:eastAsia="Arial Unicode MS" w:cs="Guttman Drogolin"/>
          <w:sz w:val="28"/>
          <w:szCs w:val="28"/>
        </w:rPr>
      </w:pPr>
      <w:bookmarkStart w:id="109" w:name="HtmpReportNum0073_L2"/>
      <w:bookmarkStart w:id="110" w:name="איןBבעיות!"/>
      <w:bookmarkEnd w:id="109"/>
      <w:bookmarkEnd w:id="110"/>
      <w:r w:rsidRPr="002D399D">
        <w:rPr>
          <w:rFonts w:eastAsia="Arial Unicode MS" w:cs="Guttman Drogolin"/>
          <w:sz w:val="28"/>
          <w:szCs w:val="28"/>
        </w:rPr>
        <w:pict w14:anchorId="3E53DB4C">
          <v:rect id="_x0000_i1064" style="width:0;height:1.5pt" o:hralign="center" o:hrstd="t" o:hrnoshade="t" o:hr="t" fillcolor="#e1e7f4" stroked="f"/>
        </w:pict>
      </w:r>
    </w:p>
    <w:p w14:paraId="4E61E3D9"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אין בעיות</w:t>
      </w:r>
      <w:r w:rsidRPr="002D399D">
        <w:rPr>
          <w:rFonts w:eastAsia="Arial Unicode MS" w:cs="Guttman Drogolin"/>
          <w:b/>
          <w:bCs/>
          <w:sz w:val="40"/>
          <w:szCs w:val="40"/>
        </w:rPr>
        <w:t>!</w:t>
      </w:r>
    </w:p>
    <w:p w14:paraId="62CB9BDF" w14:textId="475A8BF9"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Pr>
        <w:t>"</w:t>
      </w:r>
      <w:r w:rsidRPr="002D399D">
        <w:rPr>
          <w:rFonts w:eastAsia="Arial Unicode MS" w:cs="Guttman Drogolin"/>
          <w:sz w:val="28"/>
          <w:szCs w:val="28"/>
          <w:rtl/>
        </w:rPr>
        <w:t>אדוני המלך", השיב המן, "אני כבר חשבתי על כל הבעיות שהזכרת, אך תתבונן ותראה שאין מקום לדאגות</w:t>
      </w:r>
      <w:r w:rsidR="002D399D">
        <w:rPr>
          <w:rFonts w:eastAsia="Arial Unicode MS" w:cs="Guttman Drogolin"/>
          <w:sz w:val="28"/>
          <w:szCs w:val="28"/>
          <w:rtl/>
        </w:rPr>
        <w:t xml:space="preserve">. </w:t>
      </w:r>
      <w:r w:rsidRPr="002D399D">
        <w:rPr>
          <w:rFonts w:eastAsia="Arial Unicode MS" w:cs="Guttman Drogolin"/>
          <w:sz w:val="28"/>
          <w:szCs w:val="28"/>
          <w:rtl/>
        </w:rPr>
        <w:t>קודם כל, הנזק המדיני שדיברת עליו, במחיקת עם שלם מן המפה - אינו קיים כלל, כיון שהעם הזה הוא</w:t>
      </w:r>
      <w:r w:rsidRPr="002D399D">
        <w:rPr>
          <w:rFonts w:eastAsia="Arial Unicode MS" w:cs="Guttman Drogolin"/>
          <w:sz w:val="28"/>
          <w:szCs w:val="28"/>
        </w:rPr>
        <w:t xml:space="preserve"> "</w:t>
      </w:r>
      <w:r w:rsidRPr="002D399D">
        <w:rPr>
          <w:rFonts w:eastAsia="Arial Unicode MS" w:cs="Guttman Drogolin"/>
          <w:b/>
          <w:bCs/>
          <w:sz w:val="28"/>
          <w:szCs w:val="28"/>
          <w:rtl/>
        </w:rPr>
        <w:t>מְפֻזָּר</w:t>
      </w:r>
      <w:r w:rsidRPr="002D399D">
        <w:rPr>
          <w:rFonts w:eastAsia="Arial Unicode MS" w:cs="Guttman Drogolin"/>
          <w:sz w:val="28"/>
          <w:szCs w:val="28"/>
        </w:rPr>
        <w:t xml:space="preserve">" - </w:t>
      </w:r>
      <w:r w:rsidRPr="002D399D">
        <w:rPr>
          <w:rFonts w:eastAsia="Arial Unicode MS" w:cs="Guttman Drogolin"/>
          <w:sz w:val="28"/>
          <w:szCs w:val="28"/>
          <w:rtl/>
        </w:rPr>
        <w:t>איננו מרוכז במקום אחד, כך שהחיסרון שלהם לא יהיה ניכר</w:t>
      </w:r>
      <w:r w:rsidR="002D399D">
        <w:rPr>
          <w:rFonts w:eastAsia="Arial Unicode MS" w:cs="Guttman Drogolin"/>
          <w:sz w:val="28"/>
          <w:szCs w:val="28"/>
          <w:rtl/>
        </w:rPr>
        <w:t xml:space="preserve">. </w:t>
      </w:r>
      <w:r w:rsidRPr="002D399D">
        <w:rPr>
          <w:rFonts w:eastAsia="Arial Unicode MS" w:cs="Guttman Drogolin"/>
          <w:sz w:val="28"/>
          <w:szCs w:val="28"/>
          <w:rtl/>
        </w:rPr>
        <w:t>דבר שני, העם הזה</w:t>
      </w:r>
      <w:r w:rsidRPr="002D399D">
        <w:rPr>
          <w:rFonts w:eastAsia="Arial Unicode MS" w:cs="Guttman Drogolin"/>
          <w:sz w:val="28"/>
          <w:szCs w:val="28"/>
        </w:rPr>
        <w:t xml:space="preserve"> "</w:t>
      </w:r>
      <w:r w:rsidRPr="002D399D">
        <w:rPr>
          <w:rFonts w:eastAsia="Arial Unicode MS" w:cs="Guttman Drogolin"/>
          <w:b/>
          <w:bCs/>
          <w:sz w:val="28"/>
          <w:szCs w:val="28"/>
          <w:rtl/>
        </w:rPr>
        <w:t>מְפֹרָד</w:t>
      </w:r>
      <w:r w:rsidRPr="002D399D">
        <w:rPr>
          <w:rFonts w:eastAsia="Arial Unicode MS" w:cs="Guttman Drogolin"/>
          <w:sz w:val="28"/>
          <w:szCs w:val="28"/>
        </w:rPr>
        <w:t xml:space="preserve">" - </w:t>
      </w:r>
      <w:r w:rsidRPr="002D399D">
        <w:rPr>
          <w:rFonts w:eastAsia="Arial Unicode MS" w:cs="Guttman Drogolin"/>
          <w:sz w:val="28"/>
          <w:szCs w:val="28"/>
          <w:rtl/>
        </w:rPr>
        <w:t>הוא לא מעורה כלל וכלל ביתר העמים, הוא נפרד ונבדל מהם, כי החוקים הגזעניים שלהם לא מתירים להם להתחתן איתנו, כך שאין מה לחשוש ממלחמת אזרחים או מהתקוממות של קרובים שיתבעו את דמם</w:t>
      </w:r>
      <w:r w:rsidR="002D399D">
        <w:rPr>
          <w:rFonts w:eastAsia="Arial Unicode MS" w:cs="Guttman Drogolin"/>
          <w:sz w:val="28"/>
          <w:szCs w:val="28"/>
          <w:rtl/>
        </w:rPr>
        <w:t xml:space="preserve">. </w:t>
      </w:r>
      <w:r w:rsidRPr="002D399D">
        <w:rPr>
          <w:rFonts w:eastAsia="Arial Unicode MS" w:cs="Guttman Drogolin"/>
          <w:sz w:val="28"/>
          <w:szCs w:val="28"/>
          <w:rtl/>
        </w:rPr>
        <w:t>ודעת הקהל העולמית? אל תדאג, כשמדובר ביהודים - בקלות נצליח להשתיק אותה</w:t>
      </w:r>
      <w:r w:rsidR="002D399D">
        <w:rPr>
          <w:rFonts w:eastAsia="Arial Unicode MS" w:cs="Guttman Drogolin"/>
          <w:sz w:val="28"/>
          <w:szCs w:val="28"/>
          <w:rtl/>
        </w:rPr>
        <w:t xml:space="preserve">. </w:t>
      </w:r>
      <w:r w:rsidRPr="002D399D">
        <w:rPr>
          <w:rFonts w:eastAsia="Arial Unicode MS" w:cs="Guttman Drogolin"/>
          <w:sz w:val="28"/>
          <w:szCs w:val="28"/>
          <w:rtl/>
        </w:rPr>
        <w:t>נצא במסע הסברה נחמד, וזה כבר יספיק</w:t>
      </w:r>
      <w:r w:rsidR="002D399D">
        <w:rPr>
          <w:rFonts w:eastAsia="Arial Unicode MS" w:cs="Guttman Drogolin"/>
          <w:sz w:val="28"/>
          <w:szCs w:val="28"/>
          <w:rtl/>
        </w:rPr>
        <w:t xml:space="preserve">. </w:t>
      </w:r>
      <w:r w:rsidRPr="002D399D">
        <w:rPr>
          <w:rFonts w:eastAsia="Arial Unicode MS" w:cs="Guttman Drogolin"/>
          <w:sz w:val="28"/>
          <w:szCs w:val="28"/>
          <w:rtl/>
        </w:rPr>
        <w:t>אתה תראה: יהודים יובלו להריגה - והעולם ישתוק</w:t>
      </w:r>
      <w:r w:rsidRPr="002D399D">
        <w:rPr>
          <w:rFonts w:eastAsia="Arial Unicode MS" w:cs="Guttman Drogolin"/>
          <w:sz w:val="28"/>
          <w:szCs w:val="28"/>
        </w:rPr>
        <w:t>!</w:t>
      </w:r>
    </w:p>
    <w:p w14:paraId="62C733B3" w14:textId="197A9B3F"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ובקשר להיבט הכלכלי</w:t>
      </w:r>
      <w:r w:rsidR="002D399D">
        <w:rPr>
          <w:rFonts w:eastAsia="Arial Unicode MS" w:cs="Guttman Drogolin"/>
          <w:sz w:val="28"/>
          <w:szCs w:val="28"/>
          <w:rtl/>
        </w:rPr>
        <w:t xml:space="preserve">. </w:t>
      </w:r>
      <w:r w:rsidRPr="002D399D">
        <w:rPr>
          <w:rFonts w:eastAsia="Arial Unicode MS" w:cs="Guttman Drogolin"/>
          <w:sz w:val="28"/>
          <w:szCs w:val="28"/>
          <w:rtl/>
        </w:rPr>
        <w:t>קודם כל כבר הקדמתי והסברתי לך, שברמה העקרונית, היהודים אינם תורמים כלל לכלכלה, להיפך: הם פרזיטים ובטלנים, חסרי מוסר עבודה, מרמים במסחרם ומייקרים את השער</w:t>
      </w:r>
      <w:r w:rsidR="002D399D">
        <w:rPr>
          <w:rFonts w:eastAsia="Arial Unicode MS" w:cs="Guttman Drogolin"/>
          <w:sz w:val="28"/>
          <w:szCs w:val="28"/>
          <w:rtl/>
        </w:rPr>
        <w:t xml:space="preserve">. </w:t>
      </w:r>
      <w:r w:rsidRPr="002D399D">
        <w:rPr>
          <w:rFonts w:eastAsia="Arial Unicode MS" w:cs="Guttman Drogolin"/>
          <w:sz w:val="28"/>
          <w:szCs w:val="28"/>
          <w:rtl/>
        </w:rPr>
        <w:t>גם מהמיסים והארנונה הם מתחמקים, אתה יכול לפתוח את הפנקסים ולבדוק</w:t>
      </w:r>
      <w:r w:rsidR="002D399D">
        <w:rPr>
          <w:rFonts w:eastAsia="Arial Unicode MS" w:cs="Guttman Drogolin"/>
          <w:sz w:val="28"/>
          <w:szCs w:val="28"/>
          <w:rtl/>
        </w:rPr>
        <w:t xml:space="preserve">. </w:t>
      </w:r>
      <w:r w:rsidRPr="002D399D">
        <w:rPr>
          <w:rFonts w:eastAsia="Arial Unicode MS" w:cs="Guttman Drogolin"/>
          <w:sz w:val="28"/>
          <w:szCs w:val="28"/>
          <w:rtl/>
        </w:rPr>
        <w:t>בטווח ארוך ורחב, השמדתם תוביל לצמיחה במשק, ואף תפנה מקומות עבודה לאלפי מובטלים בני עמנו</w:t>
      </w:r>
      <w:r w:rsidR="002D399D">
        <w:rPr>
          <w:rFonts w:eastAsia="Arial Unicode MS" w:cs="Guttman Drogolin"/>
          <w:sz w:val="28"/>
          <w:szCs w:val="28"/>
          <w:rtl/>
        </w:rPr>
        <w:t xml:space="preserve">. </w:t>
      </w:r>
    </w:p>
    <w:p w14:paraId="0B669835" w14:textId="0411D9AC"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אומנם יתכן שבטווח הקרוב והמיידי אכן יווצר חסר מסוים בקופת המדינה</w:t>
      </w:r>
      <w:r w:rsidR="002D399D">
        <w:rPr>
          <w:rFonts w:eastAsia="Arial Unicode MS" w:cs="Guttman Drogolin"/>
          <w:sz w:val="28"/>
          <w:szCs w:val="28"/>
          <w:rtl/>
        </w:rPr>
        <w:t xml:space="preserve">. </w:t>
      </w:r>
      <w:r w:rsidRPr="002D399D">
        <w:rPr>
          <w:rFonts w:eastAsia="Arial Unicode MS" w:cs="Guttman Drogolin"/>
          <w:sz w:val="28"/>
          <w:szCs w:val="28"/>
          <w:rtl/>
        </w:rPr>
        <w:t>גם על זה חשבתי, ואני לוקח את מלוא האחריות גם לכך</w:t>
      </w:r>
      <w:r w:rsidR="002D399D">
        <w:rPr>
          <w:rFonts w:eastAsia="Arial Unicode MS" w:cs="Guttman Drogolin"/>
          <w:sz w:val="28"/>
          <w:szCs w:val="28"/>
          <w:rtl/>
        </w:rPr>
        <w:t xml:space="preserve">. </w:t>
      </w:r>
      <w:r w:rsidRPr="002D399D">
        <w:rPr>
          <w:rFonts w:eastAsia="Arial Unicode MS" w:cs="Guttman Drogolin"/>
          <w:sz w:val="28"/>
          <w:szCs w:val="28"/>
          <w:rtl/>
        </w:rPr>
        <w:t>ובכן</w:t>
      </w:r>
      <w:r w:rsidRPr="002D399D">
        <w:rPr>
          <w:rFonts w:eastAsia="Arial Unicode MS" w:cs="Guttman Drogolin"/>
          <w:sz w:val="28"/>
          <w:szCs w:val="28"/>
        </w:rPr>
        <w:t xml:space="preserve"> - </w:t>
      </w:r>
      <w:r w:rsidRPr="002D399D">
        <w:rPr>
          <w:rFonts w:eastAsia="Arial Unicode MS" w:cs="Guttman Drogolin"/>
          <w:b/>
          <w:bCs/>
          <w:sz w:val="28"/>
          <w:szCs w:val="28"/>
        </w:rPr>
        <w:t>"</w:t>
      </w:r>
      <w:r w:rsidRPr="002D399D">
        <w:rPr>
          <w:rFonts w:eastAsia="Arial Unicode MS" w:cs="Guttman Drogolin"/>
          <w:b/>
          <w:bCs/>
          <w:sz w:val="28"/>
          <w:szCs w:val="28"/>
          <w:rtl/>
        </w:rPr>
        <w:t>עֲשֶׂרֶת אֲלָפִים כִּכַּר כֶּסֶף אֶשְׁקוֹל עַל יְדֵי עֹשֵׂי הַמְּלָאכָה, לְהָבִיא אֶל גִּנְזֵי הַמֶּלֶךְ</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אני אדאג לגייס לקופת המדינה סכום כסף רציני, ככיסוי וככופר נפש עבור כל היהודים</w:t>
      </w:r>
      <w:r w:rsidR="002D399D">
        <w:rPr>
          <w:rFonts w:eastAsia="Arial Unicode MS" w:cs="Guttman Drogolin"/>
          <w:sz w:val="28"/>
          <w:szCs w:val="28"/>
          <w:rtl/>
        </w:rPr>
        <w:t xml:space="preserve">. </w:t>
      </w:r>
    </w:p>
    <w:p w14:paraId="1CAE9922" w14:textId="12397099"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lastRenderedPageBreak/>
        <w:t>דרך אגב אני רוצה לגלות לך מאין אני מגייס את הכסף</w:t>
      </w:r>
      <w:r w:rsidR="002D399D">
        <w:rPr>
          <w:rFonts w:eastAsia="Arial Unicode MS" w:cs="Guttman Drogolin"/>
          <w:sz w:val="28"/>
          <w:szCs w:val="28"/>
          <w:rtl/>
        </w:rPr>
        <w:t xml:space="preserve">. </w:t>
      </w:r>
      <w:r w:rsidRPr="002D399D">
        <w:rPr>
          <w:rFonts w:eastAsia="Arial Unicode MS" w:cs="Guttman Drogolin"/>
          <w:sz w:val="28"/>
          <w:szCs w:val="28"/>
          <w:rtl/>
        </w:rPr>
        <w:t>הרי אמרתי לך שהיהודים מרמים במסחר, מפקיעים את השערים, וגורמים נזק למשק הפרסי</w:t>
      </w:r>
      <w:r w:rsidR="002D399D">
        <w:rPr>
          <w:rFonts w:eastAsia="Arial Unicode MS" w:cs="Guttman Drogolin"/>
          <w:sz w:val="28"/>
          <w:szCs w:val="28"/>
          <w:rtl/>
        </w:rPr>
        <w:t xml:space="preserve">. </w:t>
      </w:r>
      <w:r w:rsidRPr="002D399D">
        <w:rPr>
          <w:rFonts w:eastAsia="Arial Unicode MS" w:cs="Guttman Drogolin"/>
          <w:sz w:val="28"/>
          <w:szCs w:val="28"/>
          <w:rtl/>
        </w:rPr>
        <w:t>לבעלי המקצוע </w:t>
      </w:r>
      <w:r w:rsidR="00C93EC0" w:rsidRPr="002D399D">
        <w:rPr>
          <w:rFonts w:eastAsia="Arial Unicode MS" w:cs="Guttman Drogolin"/>
          <w:sz w:val="28"/>
          <w:szCs w:val="28"/>
          <w:rtl/>
        </w:rPr>
        <w:t>[</w:t>
      </w:r>
      <w:r w:rsidRPr="002D399D">
        <w:rPr>
          <w:rFonts w:eastAsia="Arial Unicode MS" w:cs="Guttman Drogolin"/>
          <w:sz w:val="28"/>
          <w:szCs w:val="28"/>
        </w:rPr>
        <w:t>"</w:t>
      </w:r>
      <w:r w:rsidRPr="002D399D">
        <w:rPr>
          <w:rFonts w:eastAsia="Arial Unicode MS" w:cs="Guttman Drogolin"/>
          <w:sz w:val="28"/>
          <w:szCs w:val="28"/>
          <w:rtl/>
        </w:rPr>
        <w:t>עושי המלאכה</w:t>
      </w:r>
      <w:r w:rsidRPr="002D399D">
        <w:rPr>
          <w:rFonts w:eastAsia="Arial Unicode MS" w:cs="Guttman Drogolin"/>
          <w:sz w:val="28"/>
          <w:szCs w:val="28"/>
        </w:rPr>
        <w:t>"</w:t>
      </w:r>
      <w:r w:rsidR="00C93EC0" w:rsidRPr="002D399D">
        <w:rPr>
          <w:rFonts w:eastAsia="Arial Unicode MS" w:cs="Guttman Drogolin"/>
          <w:sz w:val="28"/>
          <w:szCs w:val="28"/>
        </w:rPr>
        <w:t>]</w:t>
      </w:r>
      <w:r w:rsidRPr="002D399D">
        <w:rPr>
          <w:rFonts w:eastAsia="Arial Unicode MS" w:cs="Guttman Drogolin"/>
          <w:sz w:val="28"/>
          <w:szCs w:val="28"/>
        </w:rPr>
        <w:t> </w:t>
      </w:r>
      <w:r w:rsidRPr="002D399D">
        <w:rPr>
          <w:rFonts w:eastAsia="Arial Unicode MS" w:cs="Guttman Drogolin"/>
          <w:sz w:val="28"/>
          <w:szCs w:val="28"/>
          <w:rtl/>
        </w:rPr>
        <w:t>הפרסיים זה כבר נמאס, היהודים הללו ממש כורתים את לחמם מפיהם, משיגים את גבולם, ואינם נותנים להם להרים ראש</w:t>
      </w:r>
      <w:r w:rsidR="002D399D">
        <w:rPr>
          <w:rFonts w:eastAsia="Arial Unicode MS" w:cs="Guttman Drogolin"/>
          <w:sz w:val="28"/>
          <w:szCs w:val="28"/>
          <w:rtl/>
        </w:rPr>
        <w:t xml:space="preserve">. </w:t>
      </w:r>
      <w:r w:rsidRPr="002D399D">
        <w:rPr>
          <w:rFonts w:eastAsia="Arial Unicode MS" w:cs="Guttman Drogolin"/>
          <w:sz w:val="28"/>
          <w:szCs w:val="28"/>
          <w:rtl/>
        </w:rPr>
        <w:t>לכך עלה בדעתי לפנות אליהם בהצעה לתת סכום כסף חד פעמי, כדי להתפטר אחת ולתמיד מן היהודים שנואי נפשם</w:t>
      </w:r>
      <w:r w:rsidR="002D399D">
        <w:rPr>
          <w:rFonts w:eastAsia="Arial Unicode MS" w:cs="Guttman Drogolin"/>
          <w:sz w:val="28"/>
          <w:szCs w:val="28"/>
          <w:rtl/>
        </w:rPr>
        <w:t xml:space="preserve">. </w:t>
      </w:r>
      <w:r w:rsidRPr="002D399D">
        <w:rPr>
          <w:rFonts w:eastAsia="Arial Unicode MS" w:cs="Guttman Drogolin"/>
          <w:sz w:val="28"/>
          <w:szCs w:val="28"/>
          <w:rtl/>
        </w:rPr>
        <w:t>אתה צריך לראות את ההיענות שלהם! לא שאני צריך דווקא את הכסף שלהם, תאמין לי שבשבילי עשרת אלפים ככר כסף זה שטויות, מהגרוטאות של הבית שלי אני יכול להביא את זה</w:t>
      </w:r>
      <w:r w:rsidR="002D399D">
        <w:rPr>
          <w:rFonts w:eastAsia="Arial Unicode MS" w:cs="Guttman Drogolin"/>
          <w:sz w:val="28"/>
          <w:szCs w:val="28"/>
          <w:rtl/>
        </w:rPr>
        <w:t xml:space="preserve">. </w:t>
      </w:r>
      <w:r w:rsidRPr="002D399D">
        <w:rPr>
          <w:rFonts w:eastAsia="Arial Unicode MS" w:cs="Guttman Drogolin"/>
          <w:sz w:val="28"/>
          <w:szCs w:val="28"/>
          <w:rtl/>
        </w:rPr>
        <w:t>אבל אני רק רוצה שתבין לאן נושבות הרוחות</w:t>
      </w:r>
      <w:r w:rsidR="002D399D">
        <w:rPr>
          <w:rFonts w:eastAsia="Arial Unicode MS" w:cs="Guttman Drogolin"/>
          <w:sz w:val="28"/>
          <w:szCs w:val="28"/>
          <w:rtl/>
        </w:rPr>
        <w:t xml:space="preserve">. </w:t>
      </w:r>
      <w:r w:rsidRPr="002D399D">
        <w:rPr>
          <w:rFonts w:eastAsia="Arial Unicode MS" w:cs="Guttman Drogolin"/>
          <w:sz w:val="28"/>
          <w:szCs w:val="28"/>
          <w:rtl/>
        </w:rPr>
        <w:t>לכולם כבר נמאס מהם, הם כמו קוצים בעיניים</w:t>
      </w:r>
      <w:r w:rsidR="002D399D">
        <w:rPr>
          <w:rFonts w:eastAsia="Arial Unicode MS" w:cs="Guttman Drogolin"/>
          <w:sz w:val="28"/>
          <w:szCs w:val="28"/>
          <w:rtl/>
        </w:rPr>
        <w:t xml:space="preserve">. </w:t>
      </w:r>
      <w:r w:rsidR="00C93EC0" w:rsidRPr="002D399D">
        <w:rPr>
          <w:rFonts w:eastAsia="Arial Unicode MS" w:cs="Guttman Drogolin"/>
          <w:sz w:val="28"/>
          <w:szCs w:val="28"/>
          <w:rtl/>
        </w:rPr>
        <w:t>[</w:t>
      </w:r>
      <w:r w:rsidRPr="002D399D">
        <w:rPr>
          <w:rFonts w:eastAsia="Arial Unicode MS" w:cs="Guttman Drogolin"/>
          <w:sz w:val="28"/>
          <w:szCs w:val="28"/>
          <w:rtl/>
        </w:rPr>
        <w:t>בעלי המלאכה אכן פתחו את כיסם ותרמו בעין יפה, אך זאת דווקא מפני שהיהודים בפקחותם היו משווקים תוצרת מעולה יותר במחירים אטרקטיביים, עד שהסוחרים הגויים לא יכלו לעמוד בתחרות מולם, ורצו להתפטר מהם</w:t>
      </w:r>
      <w:r w:rsidR="002D399D">
        <w:rPr>
          <w:rFonts w:eastAsia="Arial Unicode MS" w:cs="Guttman Drogolin"/>
          <w:sz w:val="28"/>
          <w:szCs w:val="28"/>
          <w:rtl/>
        </w:rPr>
        <w:t xml:space="preserve">. </w:t>
      </w:r>
      <w:r w:rsidR="00C93EC0"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זרע ברך פרשת פקודי ח"א</w:t>
      </w:r>
      <w:r w:rsidR="002D399D">
        <w:rPr>
          <w:rFonts w:eastAsia="Arial Unicode MS" w:cs="Guttman Drogolin"/>
          <w:sz w:val="28"/>
          <w:szCs w:val="28"/>
          <w:rtl/>
        </w:rPr>
        <w:t>)</w:t>
      </w:r>
    </w:p>
    <w:p w14:paraId="2979E38D" w14:textId="38BF824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לסיכומו של דבר, פונה אני אליך אדוני המלך ואומר: תעלה על הגל! לא נדרש ממך בעצם לעשות שום דבר, כי כפי שראית אני לוקח על עצמי את מלוא האחריות על הפרויקט הזה, חושב על כל הפרטים, ומקדם כל בעיה אפשרית</w:t>
      </w:r>
      <w:r w:rsidR="002D399D">
        <w:rPr>
          <w:rFonts w:eastAsia="Arial Unicode MS" w:cs="Guttman Drogolin"/>
          <w:sz w:val="28"/>
          <w:szCs w:val="28"/>
          <w:rtl/>
        </w:rPr>
        <w:t xml:space="preserve">. </w:t>
      </w:r>
      <w:r w:rsidRPr="002D399D">
        <w:rPr>
          <w:rFonts w:eastAsia="Arial Unicode MS" w:cs="Guttman Drogolin"/>
          <w:sz w:val="28"/>
          <w:szCs w:val="28"/>
          <w:rtl/>
        </w:rPr>
        <w:t>מה שנותר לך אדוני המלך - זה רק לחתום, רק לאשר את התוכנית</w:t>
      </w:r>
      <w:r w:rsidR="002D399D">
        <w:rPr>
          <w:rFonts w:eastAsia="Arial Unicode MS" w:cs="Guttman Drogolin"/>
          <w:sz w:val="28"/>
          <w:szCs w:val="28"/>
          <w:rtl/>
        </w:rPr>
        <w:t xml:space="preserve">. </w:t>
      </w:r>
      <w:r w:rsidRPr="002D399D">
        <w:rPr>
          <w:rFonts w:eastAsia="Arial Unicode MS" w:cs="Guttman Drogolin"/>
          <w:sz w:val="28"/>
          <w:szCs w:val="28"/>
          <w:rtl/>
        </w:rPr>
        <w:t>משיכת קולמוס אחת - ועשרת אלפים ככר כסף זורמים אל קופת המדינה, ותשקוט הארץ, ותשכון ממלכתנו לבטח, ואין מחריד</w:t>
      </w:r>
      <w:r w:rsidR="002D399D">
        <w:rPr>
          <w:rFonts w:eastAsia="Arial Unicode MS" w:cs="Guttman Drogolin"/>
          <w:sz w:val="28"/>
          <w:szCs w:val="28"/>
          <w:rtl/>
        </w:rPr>
        <w:t xml:space="preserve">. </w:t>
      </w:r>
    </w:p>
    <w:p w14:paraId="66BDDD7D" w14:textId="77777777" w:rsidR="007D0BF8" w:rsidRPr="002D399D" w:rsidRDefault="007D0BF8" w:rsidP="002D399D">
      <w:pPr>
        <w:spacing w:after="0" w:line="276" w:lineRule="auto"/>
        <w:jc w:val="both"/>
        <w:rPr>
          <w:rFonts w:eastAsia="Arial Unicode MS" w:cs="Guttman Drogolin"/>
          <w:sz w:val="28"/>
          <w:szCs w:val="28"/>
        </w:rPr>
      </w:pPr>
    </w:p>
    <w:p w14:paraId="64B197D4" w14:textId="77777777" w:rsidR="007D0BF8" w:rsidRPr="002D399D" w:rsidRDefault="002D6133" w:rsidP="002D399D">
      <w:pPr>
        <w:spacing w:after="0" w:line="276" w:lineRule="auto"/>
        <w:jc w:val="both"/>
        <w:rPr>
          <w:rFonts w:eastAsia="Arial Unicode MS" w:cs="Guttman Drogolin"/>
          <w:sz w:val="28"/>
          <w:szCs w:val="28"/>
        </w:rPr>
      </w:pPr>
      <w:bookmarkStart w:id="111" w:name="HtmpReportNum0074_L2"/>
      <w:bookmarkStart w:id="112" w:name="התייעצותBעםBחכמיBגויים"/>
      <w:bookmarkEnd w:id="111"/>
      <w:bookmarkEnd w:id="112"/>
      <w:r w:rsidRPr="002D399D">
        <w:rPr>
          <w:rFonts w:eastAsia="Arial Unicode MS" w:cs="Guttman Drogolin"/>
          <w:sz w:val="28"/>
          <w:szCs w:val="28"/>
        </w:rPr>
        <w:pict w14:anchorId="3210BB5E">
          <v:rect id="_x0000_i1065" style="width:0;height:1.5pt" o:hralign="center" o:hrstd="t" o:hrnoshade="t" o:hr="t" fillcolor="#e1e7f4" stroked="f"/>
        </w:pict>
      </w:r>
    </w:p>
    <w:p w14:paraId="700F093A"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התייעצות עם חכמי גויים</w:t>
      </w:r>
    </w:p>
    <w:p w14:paraId="73FA0C78" w14:textId="45FC29EB"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אחשורוש עדיין מהסס</w:t>
      </w:r>
      <w:r w:rsidR="002D399D">
        <w:rPr>
          <w:rFonts w:eastAsia="Arial Unicode MS" w:cs="Guttman Drogolin"/>
          <w:sz w:val="28"/>
          <w:szCs w:val="28"/>
          <w:rtl/>
        </w:rPr>
        <w:t xml:space="preserve">. </w:t>
      </w:r>
      <w:r w:rsidRPr="002D399D">
        <w:rPr>
          <w:rFonts w:eastAsia="Arial Unicode MS" w:cs="Guttman Drogolin"/>
          <w:sz w:val="28"/>
          <w:szCs w:val="28"/>
          <w:rtl/>
        </w:rPr>
        <w:t>נכון שהמן כבר מסדר את העניינים ולוקח את האחריות על עצמו</w:t>
      </w:r>
      <w:r w:rsidR="002D399D">
        <w:rPr>
          <w:rFonts w:eastAsia="Arial Unicode MS" w:cs="Guttman Drogolin"/>
          <w:sz w:val="28"/>
          <w:szCs w:val="28"/>
          <w:rtl/>
        </w:rPr>
        <w:t xml:space="preserve">. </w:t>
      </w:r>
      <w:r w:rsidRPr="002D399D">
        <w:rPr>
          <w:rFonts w:eastAsia="Arial Unicode MS" w:cs="Guttman Drogolin"/>
          <w:sz w:val="28"/>
          <w:szCs w:val="28"/>
          <w:rtl/>
        </w:rPr>
        <w:t>ובכל זאת - סוף סוף הלוא העם הזה מופקד כרגע בידי, ואם אסכים למכור אותם לידיו של המן, עדיין הקולר תלוי גם על צווארי, עדיין יש לי מה לפחד מהאלוקים שלהם, שמא יתנקם גם בי</w:t>
      </w:r>
      <w:r w:rsidR="002D399D">
        <w:rPr>
          <w:rFonts w:eastAsia="Arial Unicode MS" w:cs="Guttman Drogolin"/>
          <w:sz w:val="28"/>
          <w:szCs w:val="28"/>
          <w:rtl/>
        </w:rPr>
        <w:t xml:space="preserve">. </w:t>
      </w:r>
    </w:p>
    <w:p w14:paraId="2DD253CA" w14:textId="207C3F7D"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הוא פונה להמן ואומר לו: "תאמין לי, שהייתי רוצה להסכים ולחתום לך</w:t>
      </w:r>
      <w:r w:rsidR="002D399D">
        <w:rPr>
          <w:rFonts w:eastAsia="Arial Unicode MS" w:cs="Guttman Drogolin"/>
          <w:sz w:val="28"/>
          <w:szCs w:val="28"/>
          <w:rtl/>
        </w:rPr>
        <w:t xml:space="preserve">. </w:t>
      </w:r>
      <w:r w:rsidRPr="002D399D">
        <w:rPr>
          <w:rFonts w:eastAsia="Arial Unicode MS" w:cs="Guttman Drogolin"/>
          <w:sz w:val="28"/>
          <w:szCs w:val="28"/>
          <w:rtl/>
        </w:rPr>
        <w:t>אבל אני ירא שמא יעשה לי אלוהיהם כמו שעשה לקודמי - לפרעה, לסיסרא ולסנחריב</w:t>
      </w:r>
      <w:r w:rsidR="002D399D">
        <w:rPr>
          <w:rFonts w:eastAsia="Arial Unicode MS" w:cs="Guttman Drogolin"/>
          <w:sz w:val="28"/>
          <w:szCs w:val="28"/>
          <w:rtl/>
        </w:rPr>
        <w:t xml:space="preserve">. </w:t>
      </w:r>
      <w:r w:rsidRPr="002D399D">
        <w:rPr>
          <w:rFonts w:eastAsia="Arial Unicode MS" w:cs="Guttman Drogolin"/>
          <w:sz w:val="28"/>
          <w:szCs w:val="28"/>
          <w:rtl/>
        </w:rPr>
        <w:t>אתה יודע מה? הייתי רוצה לשאול את החכמים והיועצים שלי מה דעתם בענין</w:t>
      </w:r>
      <w:r w:rsidRPr="002D399D">
        <w:rPr>
          <w:rFonts w:eastAsia="Arial Unicode MS" w:cs="Guttman Drogolin"/>
          <w:sz w:val="28"/>
          <w:szCs w:val="28"/>
        </w:rPr>
        <w:t>"</w:t>
      </w:r>
      <w:r w:rsidR="002D399D">
        <w:rPr>
          <w:rFonts w:eastAsia="Arial Unicode MS" w:cs="Guttman Drogolin"/>
          <w:sz w:val="28"/>
          <w:szCs w:val="28"/>
          <w:rtl/>
        </w:rPr>
        <w:t xml:space="preserve">. </w:t>
      </w:r>
    </w:p>
    <w:p w14:paraId="0DF1F3D3" w14:textId="0761946D"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כאשר שמעו היועצים על תוכניתו של המן, הביעו כולם פה אחד את דעתם הנחרצת: לא שייך, לא בא בחשבון</w:t>
      </w:r>
      <w:r w:rsidR="002D399D">
        <w:rPr>
          <w:rFonts w:eastAsia="Arial Unicode MS" w:cs="Guttman Drogolin"/>
          <w:sz w:val="28"/>
          <w:szCs w:val="28"/>
          <w:rtl/>
        </w:rPr>
        <w:t xml:space="preserve">. </w:t>
      </w:r>
      <w:r w:rsidRPr="002D399D">
        <w:rPr>
          <w:rFonts w:eastAsia="Arial Unicode MS" w:cs="Guttman Drogolin"/>
          <w:sz w:val="28"/>
          <w:szCs w:val="28"/>
          <w:rtl/>
        </w:rPr>
        <w:t xml:space="preserve">היהודים הם עמו של האלוקים, אשר נפש </w:t>
      </w:r>
      <w:r w:rsidRPr="002D399D">
        <w:rPr>
          <w:rFonts w:eastAsia="Arial Unicode MS" w:cs="Guttman Drogolin"/>
          <w:sz w:val="28"/>
          <w:szCs w:val="28"/>
          <w:rtl/>
        </w:rPr>
        <w:lastRenderedPageBreak/>
        <w:t>כל חי בידו - להגביה ולהשפיל, להמית ולהחיות</w:t>
      </w:r>
      <w:r w:rsidR="002D399D">
        <w:rPr>
          <w:rFonts w:eastAsia="Arial Unicode MS" w:cs="Guttman Drogolin"/>
          <w:sz w:val="28"/>
          <w:szCs w:val="28"/>
          <w:rtl/>
        </w:rPr>
        <w:t xml:space="preserve">. </w:t>
      </w:r>
      <w:r w:rsidRPr="002D399D">
        <w:rPr>
          <w:rFonts w:eastAsia="Arial Unicode MS" w:cs="Guttman Drogolin"/>
          <w:sz w:val="28"/>
          <w:szCs w:val="28"/>
          <w:rtl/>
        </w:rPr>
        <w:t>מי שמנסה לגעת בהם לרעה - נענש על כך בחומרה, וההיסטוריה כבר הוכיחה זאת</w:t>
      </w:r>
      <w:r w:rsidRPr="002D399D">
        <w:rPr>
          <w:rFonts w:eastAsia="Arial Unicode MS" w:cs="Guttman Drogolin"/>
          <w:sz w:val="28"/>
          <w:szCs w:val="28"/>
        </w:rPr>
        <w:t>!</w:t>
      </w:r>
    </w:p>
    <w:p w14:paraId="6DBF23C8" w14:textId="757326D6"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השיב להם המן: כל זה היה טוב ונכון עד לאחרונה</w:t>
      </w:r>
      <w:r w:rsidR="002D399D">
        <w:rPr>
          <w:rFonts w:eastAsia="Arial Unicode MS" w:cs="Guttman Drogolin"/>
          <w:sz w:val="28"/>
          <w:szCs w:val="28"/>
          <w:rtl/>
        </w:rPr>
        <w:t xml:space="preserve">. </w:t>
      </w:r>
      <w:r w:rsidRPr="002D399D">
        <w:rPr>
          <w:rFonts w:eastAsia="Arial Unicode MS" w:cs="Guttman Drogolin"/>
          <w:sz w:val="28"/>
          <w:szCs w:val="28"/>
          <w:rtl/>
        </w:rPr>
        <w:t>אבל מאז שהיהודים התחילו להרגיז ולהכעיס אותו, תשש כוחו והכל השתנה</w:t>
      </w:r>
      <w:r w:rsidR="002D399D">
        <w:rPr>
          <w:rFonts w:eastAsia="Arial Unicode MS" w:cs="Guttman Drogolin"/>
          <w:sz w:val="28"/>
          <w:szCs w:val="28"/>
          <w:rtl/>
        </w:rPr>
        <w:t xml:space="preserve">. </w:t>
      </w:r>
      <w:r w:rsidRPr="002D399D">
        <w:rPr>
          <w:rFonts w:eastAsia="Arial Unicode MS" w:cs="Guttman Drogolin"/>
          <w:sz w:val="28"/>
          <w:szCs w:val="28"/>
          <w:rtl/>
        </w:rPr>
        <w:t>הנה ראו היאך הצליח נבוכדנצאר להחריב את ביתו ולשרוף את היכלו, הוא אף ערך טבח בעמו, ואת הנותרים הגלה ופיזר בין האומות</w:t>
      </w:r>
      <w:r w:rsidR="002D399D">
        <w:rPr>
          <w:rFonts w:eastAsia="Arial Unicode MS" w:cs="Guttman Drogolin"/>
          <w:sz w:val="28"/>
          <w:szCs w:val="28"/>
          <w:rtl/>
        </w:rPr>
        <w:t xml:space="preserve">. </w:t>
      </w:r>
      <w:r w:rsidRPr="002D399D">
        <w:rPr>
          <w:rFonts w:eastAsia="Arial Unicode MS" w:cs="Guttman Drogolin"/>
          <w:sz w:val="28"/>
          <w:szCs w:val="28"/>
          <w:rtl/>
        </w:rPr>
        <w:t>והיכן כוחו וגבורתו? כפי שאמרתי, תשש כוחו, הוא התעייף והזקין</w:t>
      </w:r>
      <w:r w:rsidR="002D399D">
        <w:rPr>
          <w:rFonts w:eastAsia="Arial Unicode MS" w:cs="Guttman Drogolin"/>
          <w:sz w:val="28"/>
          <w:szCs w:val="28"/>
          <w:rtl/>
        </w:rPr>
        <w:t xml:space="preserve">. </w:t>
      </w:r>
    </w:p>
    <w:p w14:paraId="3B110FE2" w14:textId="0B3EB52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המהומים של הסכמה נשמעו מכל עבר</w:t>
      </w:r>
      <w:r w:rsidR="002D399D">
        <w:rPr>
          <w:rFonts w:eastAsia="Arial Unicode MS" w:cs="Guttman Drogolin"/>
          <w:sz w:val="28"/>
          <w:szCs w:val="28"/>
          <w:rtl/>
        </w:rPr>
        <w:t xml:space="preserve">. </w:t>
      </w:r>
      <w:r w:rsidRPr="002D399D">
        <w:rPr>
          <w:rFonts w:eastAsia="Arial Unicode MS" w:cs="Guttman Drogolin"/>
          <w:sz w:val="28"/>
          <w:szCs w:val="28"/>
          <w:rtl/>
        </w:rPr>
        <w:t>כן, הדברים בהחלט משכנעים ומתקבלים על הדעת</w:t>
      </w:r>
      <w:r w:rsidR="002D399D">
        <w:rPr>
          <w:rFonts w:eastAsia="Arial Unicode MS" w:cs="Guttman Drogolin"/>
          <w:sz w:val="28"/>
          <w:szCs w:val="28"/>
          <w:rtl/>
        </w:rPr>
        <w:t xml:space="preserve">. </w:t>
      </w:r>
      <w:r w:rsidRPr="002D399D">
        <w:rPr>
          <w:rFonts w:eastAsia="Arial Unicode MS" w:cs="Guttman Drogolin"/>
          <w:sz w:val="28"/>
          <w:szCs w:val="28"/>
          <w:rtl/>
        </w:rPr>
        <w:t>אכן, ניתן להוציא לפועל את התוכנית של המן</w:t>
      </w:r>
      <w:r w:rsidR="002D399D">
        <w:rPr>
          <w:rFonts w:eastAsia="Arial Unicode MS" w:cs="Guttman Drogolin"/>
          <w:sz w:val="28"/>
          <w:szCs w:val="28"/>
          <w:rtl/>
        </w:rPr>
        <w:t>. (</w:t>
      </w:r>
      <w:r w:rsidRPr="002D399D">
        <w:rPr>
          <w:rFonts w:eastAsia="Arial Unicode MS" w:cs="Guttman Drogolin"/>
          <w:sz w:val="28"/>
          <w:szCs w:val="28"/>
          <w:rtl/>
        </w:rPr>
        <w:t>אסתר רבה ז יג</w:t>
      </w:r>
      <w:r w:rsidR="002D399D">
        <w:rPr>
          <w:rFonts w:eastAsia="Arial Unicode MS" w:cs="Guttman Drogolin"/>
          <w:sz w:val="28"/>
          <w:szCs w:val="28"/>
          <w:rtl/>
        </w:rPr>
        <w:t>)</w:t>
      </w:r>
    </w:p>
    <w:p w14:paraId="121EE47F" w14:textId="3983D92C"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Pr>
        <w:t>"</w:t>
      </w:r>
      <w:r w:rsidRPr="002D399D">
        <w:rPr>
          <w:rFonts w:eastAsia="Arial Unicode MS" w:cs="Guttman Drogolin"/>
          <w:sz w:val="28"/>
          <w:szCs w:val="28"/>
          <w:rtl/>
        </w:rPr>
        <w:t>יַבִּיעוּ יְדַבְּרוּ עָתָק, יִתְאַמְּרוּ כָּל פּעֲלֵי אָוֶן</w:t>
      </w:r>
      <w:r w:rsidR="002D399D">
        <w:rPr>
          <w:rFonts w:eastAsia="Arial Unicode MS" w:cs="Guttman Drogolin"/>
          <w:sz w:val="28"/>
          <w:szCs w:val="28"/>
          <w:rtl/>
        </w:rPr>
        <w:t xml:space="preserve">... </w:t>
      </w:r>
      <w:r w:rsidRPr="002D399D">
        <w:rPr>
          <w:rFonts w:eastAsia="Arial Unicode MS" w:cs="Guttman Drogolin"/>
          <w:sz w:val="28"/>
          <w:szCs w:val="28"/>
          <w:rtl/>
        </w:rPr>
        <w:t>וַיּאמְרוּ לֹא יִרְאֶה יָּהּ, וְלֹא יָבִין אֱלֹהֵי יַעֲקב</w:t>
      </w:r>
      <w:r w:rsidR="002D399D">
        <w:rPr>
          <w:rFonts w:eastAsia="Arial Unicode MS" w:cs="Guttman Drogolin"/>
          <w:sz w:val="28"/>
          <w:szCs w:val="28"/>
          <w:rtl/>
        </w:rPr>
        <w:t xml:space="preserve">. </w:t>
      </w:r>
      <w:r w:rsidRPr="002D399D">
        <w:rPr>
          <w:rFonts w:eastAsia="Arial Unicode MS" w:cs="Guttman Drogolin"/>
          <w:sz w:val="28"/>
          <w:szCs w:val="28"/>
          <w:rtl/>
        </w:rPr>
        <w:t>בִּינוּ בּעֲרִים בָּעָם, וּכְסִילִים מָתַי תַּשְׂכִּילוּ?!</w:t>
      </w:r>
      <w:r w:rsidR="002D399D">
        <w:rPr>
          <w:rFonts w:eastAsia="Arial Unicode MS" w:cs="Guttman Drogolin"/>
          <w:sz w:val="28"/>
          <w:szCs w:val="28"/>
          <w:rtl/>
        </w:rPr>
        <w:t xml:space="preserve">... </w:t>
      </w:r>
      <w:r w:rsidRPr="002D399D">
        <w:rPr>
          <w:rFonts w:eastAsia="Arial Unicode MS" w:cs="Guttman Drogolin"/>
          <w:sz w:val="28"/>
          <w:szCs w:val="28"/>
          <w:rtl/>
        </w:rPr>
        <w:t>כִּי לֹא יִטּשׁ ה' עַמּוֹ, וְנַחֲלָתוֹ לֹא יַעֲזֹב</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תהילים צד</w:t>
      </w:r>
      <w:r w:rsidR="002D399D">
        <w:rPr>
          <w:rFonts w:eastAsia="Arial Unicode MS" w:cs="Guttman Drogolin"/>
          <w:sz w:val="28"/>
          <w:szCs w:val="28"/>
          <w:rtl/>
        </w:rPr>
        <w:t>)</w:t>
      </w:r>
    </w:p>
    <w:p w14:paraId="4FF9AC18" w14:textId="77777777" w:rsidR="007D0BF8" w:rsidRPr="002D399D" w:rsidRDefault="007D0BF8" w:rsidP="002D399D">
      <w:pPr>
        <w:spacing w:after="0" w:line="276" w:lineRule="auto"/>
        <w:jc w:val="both"/>
        <w:rPr>
          <w:rFonts w:eastAsia="Arial Unicode MS" w:cs="Guttman Drogolin"/>
          <w:sz w:val="28"/>
          <w:szCs w:val="28"/>
        </w:rPr>
      </w:pPr>
    </w:p>
    <w:p w14:paraId="55D4C10F" w14:textId="77777777" w:rsidR="007D0BF8" w:rsidRPr="002D399D" w:rsidRDefault="002D6133" w:rsidP="002D399D">
      <w:pPr>
        <w:spacing w:after="0" w:line="276" w:lineRule="auto"/>
        <w:jc w:val="both"/>
        <w:rPr>
          <w:rFonts w:eastAsia="Arial Unicode MS" w:cs="Guttman Drogolin"/>
          <w:sz w:val="28"/>
          <w:szCs w:val="28"/>
        </w:rPr>
      </w:pPr>
      <w:bookmarkStart w:id="113" w:name="HtmpReportNum0075_L2"/>
      <w:bookmarkStart w:id="114" w:name="שקליםBכנגדBשקלים"/>
      <w:bookmarkEnd w:id="113"/>
      <w:bookmarkEnd w:id="114"/>
      <w:r w:rsidRPr="002D399D">
        <w:rPr>
          <w:rFonts w:eastAsia="Arial Unicode MS" w:cs="Guttman Drogolin"/>
          <w:sz w:val="28"/>
          <w:szCs w:val="28"/>
        </w:rPr>
        <w:pict w14:anchorId="46F0C6EF">
          <v:rect id="_x0000_i1066" style="width:0;height:1.5pt" o:hralign="center" o:hrstd="t" o:hrnoshade="t" o:hr="t" fillcolor="#e1e7f4" stroked="f"/>
        </w:pict>
      </w:r>
    </w:p>
    <w:p w14:paraId="224B6CA3"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שקלים כנגד שקלים</w:t>
      </w:r>
    </w:p>
    <w:p w14:paraId="2A8E6184" w14:textId="3884E952"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הוסיף המן ואמר למלך: תראה, אם אתה בכל זאת מהסס, אני רוצה לומר לך שאתה יכול להסיר כל דאגה מליבך, כי למעשה אני משלם לך כל כופר פדיון נפשם, כך שכל האחריות היא עלי</w:t>
      </w:r>
      <w:r w:rsidR="002D399D">
        <w:rPr>
          <w:rFonts w:eastAsia="Arial Unicode MS" w:cs="Guttman Drogolin"/>
          <w:sz w:val="28"/>
          <w:szCs w:val="28"/>
          <w:rtl/>
        </w:rPr>
        <w:t xml:space="preserve">. </w:t>
      </w:r>
    </w:p>
    <w:p w14:paraId="340546E9" w14:textId="6CDE0252"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הרי כבר אמרתי לך שאשקול אל גנזי המלך 10,000 ככר כסף</w:t>
      </w:r>
      <w:r w:rsidR="002D399D">
        <w:rPr>
          <w:rFonts w:eastAsia="Arial Unicode MS" w:cs="Guttman Drogolin"/>
          <w:sz w:val="28"/>
          <w:szCs w:val="28"/>
          <w:rtl/>
        </w:rPr>
        <w:t xml:space="preserve">. </w:t>
      </w:r>
      <w:r w:rsidRPr="002D399D">
        <w:rPr>
          <w:rFonts w:eastAsia="Arial Unicode MS" w:cs="Guttman Drogolin"/>
          <w:sz w:val="28"/>
          <w:szCs w:val="28"/>
          <w:rtl/>
        </w:rPr>
        <w:t>האם אתה חושב שזהו סכום מקרי? בכלל לא! אצלי הכל מחושב ומדוקדק</w:t>
      </w:r>
      <w:r w:rsidR="002D399D">
        <w:rPr>
          <w:rFonts w:eastAsia="Arial Unicode MS" w:cs="Guttman Drogolin"/>
          <w:sz w:val="28"/>
          <w:szCs w:val="28"/>
          <w:rtl/>
        </w:rPr>
        <w:t xml:space="preserve">. </w:t>
      </w:r>
      <w:r w:rsidRPr="002D399D">
        <w:rPr>
          <w:rFonts w:eastAsia="Arial Unicode MS" w:cs="Guttman Drogolin"/>
          <w:sz w:val="28"/>
          <w:szCs w:val="28"/>
          <w:rtl/>
        </w:rPr>
        <w:t>הקשב היטב: כאשר בית המקדש של היהודים היה קיים, הם היו תורמים בכל שנה "מחצית השקל", ומכסף זה היו מביאים את כל קורבנות הציבור - תמידים ומוספים, וכן את הקטורת ולחם הפנים, עומר ופרה אדומה, שעיר המשתלח ולשון זהורית שקושרים בראשו, ועוד דברים נוספים, כך שרוב טוב לבית ישראל הגיע משקלים הללו, ובגינם היה אלוקיהם רצוי להם</w:t>
      </w:r>
      <w:r w:rsidR="002D399D">
        <w:rPr>
          <w:rFonts w:eastAsia="Arial Unicode MS" w:cs="Guttman Drogolin"/>
          <w:sz w:val="28"/>
          <w:szCs w:val="28"/>
          <w:rtl/>
        </w:rPr>
        <w:t xml:space="preserve">. </w:t>
      </w:r>
    </w:p>
    <w:p w14:paraId="08BFB818" w14:textId="3810BD1B"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הרי שכל זכותם של ישראל רק בזכות השקלים הללו, לכן רוצה אני כעת לשלם לך פדיון נפשם כנגד כל השקלים הללו שהביאו</w:t>
      </w:r>
      <w:r w:rsidR="002D399D">
        <w:rPr>
          <w:rFonts w:eastAsia="Arial Unicode MS" w:cs="Guttman Drogolin"/>
          <w:sz w:val="28"/>
          <w:szCs w:val="28"/>
          <w:rtl/>
        </w:rPr>
        <w:t xml:space="preserve">. </w:t>
      </w:r>
      <w:r w:rsidRPr="002D399D">
        <w:rPr>
          <w:rFonts w:eastAsia="Arial Unicode MS" w:cs="Guttman Drogolin"/>
          <w:sz w:val="28"/>
          <w:szCs w:val="28"/>
          <w:rtl/>
        </w:rPr>
        <w:t>אומנם אינני יודע מהו מספרם של היהודים כרגע, אבל אעשה את החשבון לפי המספר שהם מנו בצאתם ממצרים - 600,000 גברים</w:t>
      </w:r>
      <w:r w:rsidR="002D399D">
        <w:rPr>
          <w:rFonts w:eastAsia="Arial Unicode MS" w:cs="Guttman Drogolin"/>
          <w:sz w:val="28"/>
          <w:szCs w:val="28"/>
          <w:rtl/>
        </w:rPr>
        <w:t xml:space="preserve">. </w:t>
      </w:r>
      <w:r w:rsidRPr="002D399D">
        <w:rPr>
          <w:rFonts w:eastAsia="Arial Unicode MS" w:cs="Guttman Drogolin"/>
          <w:sz w:val="28"/>
          <w:szCs w:val="28"/>
          <w:rtl/>
        </w:rPr>
        <w:t>אתן כנגד כל אחד מהם את כל חצאי השקלים שהביא במשך ימי חייו, והרי לך בדיוק עשרת אלפים ככר כסף</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את החשבון, עיין בחזון עובדיה פורים עמוד רפח</w:t>
      </w:r>
      <w:r w:rsidR="002D399D">
        <w:rPr>
          <w:rFonts w:eastAsia="Arial Unicode MS" w:cs="Guttman Drogolin"/>
          <w:sz w:val="28"/>
          <w:szCs w:val="28"/>
          <w:rtl/>
        </w:rPr>
        <w:t>)</w:t>
      </w:r>
    </w:p>
    <w:p w14:paraId="0D4B3C78" w14:textId="5281065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lastRenderedPageBreak/>
        <w:t>אני יכול אף לייעץ לך עצה טובה: אם תרצה, תוכל להקדיש את כל הכסף הזה לצדקה! זכות הצדקה ודאי תגן עלינו ותעמוד לימיננו להצליח במעשינו, ותגבור על זכותם של ישראל! כדאיים הם השקלים שלנו שיבטלו את השקלים שלהם</w:t>
      </w:r>
      <w:r w:rsidR="002D399D">
        <w:rPr>
          <w:rFonts w:eastAsia="Arial Unicode MS" w:cs="Guttman Drogolin"/>
          <w:sz w:val="28"/>
          <w:szCs w:val="28"/>
          <w:rtl/>
        </w:rPr>
        <w:t xml:space="preserve">. </w:t>
      </w:r>
      <w:r w:rsidRPr="002D399D">
        <w:rPr>
          <w:rFonts w:eastAsia="Arial Unicode MS" w:cs="Guttman Drogolin"/>
          <w:sz w:val="28"/>
          <w:szCs w:val="28"/>
          <w:rtl/>
        </w:rPr>
        <w:t>זוהי אף העצה שנתן הנביא של היהודים למלך נבוכדנצר: "וַחֲטָאָךְ בְּצִדְקָה פְרֻק</w:t>
      </w:r>
      <w:r w:rsidRPr="002D399D">
        <w:rPr>
          <w:rFonts w:eastAsia="Arial Unicode MS" w:cs="Guttman Drogolin"/>
          <w:sz w:val="28"/>
          <w:szCs w:val="28"/>
        </w:rPr>
        <w:t>" </w:t>
      </w:r>
      <w:r w:rsidR="00C93EC0" w:rsidRPr="002D399D">
        <w:rPr>
          <w:rFonts w:eastAsia="Arial Unicode MS" w:cs="Guttman Drogolin"/>
          <w:sz w:val="28"/>
          <w:szCs w:val="28"/>
          <w:rtl/>
        </w:rPr>
        <w:t>[</w:t>
      </w:r>
      <w:r w:rsidRPr="002D399D">
        <w:rPr>
          <w:rFonts w:eastAsia="Arial Unicode MS" w:cs="Guttman Drogolin"/>
          <w:sz w:val="28"/>
          <w:szCs w:val="28"/>
          <w:rtl/>
        </w:rPr>
        <w:t>חטאיך - בצדקה יכופרו</w:t>
      </w:r>
      <w:r w:rsidR="00C93EC0" w:rsidRPr="002D399D">
        <w:rPr>
          <w:rFonts w:eastAsia="Arial Unicode MS" w:cs="Guttman Drogolin"/>
          <w:sz w:val="28"/>
          <w:szCs w:val="28"/>
          <w:rtl/>
        </w:rPr>
        <w:t>]</w:t>
      </w:r>
      <w:r w:rsidR="002D399D">
        <w:rPr>
          <w:rFonts w:eastAsia="Arial Unicode MS" w:cs="Guttman Drogolin"/>
          <w:sz w:val="28"/>
          <w:szCs w:val="28"/>
          <w:rtl/>
        </w:rPr>
        <w:t xml:space="preserve"> (</w:t>
      </w:r>
      <w:r w:rsidRPr="002D399D">
        <w:rPr>
          <w:rFonts w:eastAsia="Arial Unicode MS" w:cs="Guttman Drogolin"/>
          <w:sz w:val="28"/>
          <w:szCs w:val="28"/>
          <w:rtl/>
        </w:rPr>
        <w:t>דניאל ד כד</w:t>
      </w:r>
      <w:r w:rsidR="002D399D">
        <w:rPr>
          <w:rFonts w:eastAsia="Arial Unicode MS" w:cs="Guttman Drogolin"/>
          <w:sz w:val="28"/>
          <w:szCs w:val="28"/>
          <w:rtl/>
        </w:rPr>
        <w:t>). (</w:t>
      </w:r>
      <w:r w:rsidRPr="002D399D">
        <w:rPr>
          <w:rFonts w:eastAsia="Arial Unicode MS" w:cs="Guttman Drogolin"/>
          <w:sz w:val="28"/>
          <w:szCs w:val="28"/>
          <w:rtl/>
        </w:rPr>
        <w:t>אהבת דוד להחיד"א דרוש א לשבת זכור דף יא ע"ד</w:t>
      </w:r>
      <w:r w:rsidR="002D399D">
        <w:rPr>
          <w:rFonts w:eastAsia="Arial Unicode MS" w:cs="Guttman Drogolin"/>
          <w:sz w:val="28"/>
          <w:szCs w:val="28"/>
          <w:rtl/>
        </w:rPr>
        <w:t>)</w:t>
      </w:r>
    </w:p>
    <w:p w14:paraId="41C6DC22" w14:textId="3EFCC92F"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לא כמחשבותיכם מחשבותי, אמר ה'</w:t>
      </w:r>
      <w:r w:rsidR="002D399D">
        <w:rPr>
          <w:rFonts w:eastAsia="Arial Unicode MS" w:cs="Guttman Drogolin"/>
          <w:sz w:val="28"/>
          <w:szCs w:val="28"/>
          <w:rtl/>
        </w:rPr>
        <w:t xml:space="preserve">. </w:t>
      </w:r>
      <w:r w:rsidRPr="002D399D">
        <w:rPr>
          <w:rFonts w:eastAsia="Arial Unicode MS" w:cs="Guttman Drogolin"/>
          <w:sz w:val="28"/>
          <w:szCs w:val="28"/>
          <w:rtl/>
        </w:rPr>
        <w:t>אצל הקב"ה, אשר העבר ההווה והעתיד פרוסים לפניו, היה החישוב הפוך</w:t>
      </w:r>
      <w:r w:rsidR="002D399D">
        <w:rPr>
          <w:rFonts w:eastAsia="Arial Unicode MS" w:cs="Guttman Drogolin"/>
          <w:sz w:val="28"/>
          <w:szCs w:val="28"/>
          <w:rtl/>
        </w:rPr>
        <w:t xml:space="preserve">. </w:t>
      </w:r>
      <w:r w:rsidRPr="002D399D">
        <w:rPr>
          <w:rFonts w:eastAsia="Arial Unicode MS" w:cs="Guttman Drogolin"/>
          <w:sz w:val="28"/>
          <w:szCs w:val="28"/>
          <w:rtl/>
        </w:rPr>
        <w:t>אמר ריש לקיש: גלוי וידוע לפני מי שאמר והיה העולם, שעתיד המן לשקול שקלים על ישראל, לפיכך הקדים שקליהם לשקליו, שזכות השקלים שלהם תעמוד להם להינצל משקליו של המן הרשע</w:t>
      </w:r>
      <w:r w:rsidR="002D399D">
        <w:rPr>
          <w:rFonts w:eastAsia="Arial Unicode MS" w:cs="Guttman Drogolin"/>
          <w:sz w:val="28"/>
          <w:szCs w:val="28"/>
          <w:rtl/>
        </w:rPr>
        <w:t>. (</w:t>
      </w:r>
      <w:r w:rsidRPr="002D399D">
        <w:rPr>
          <w:rFonts w:eastAsia="Arial Unicode MS" w:cs="Guttman Drogolin"/>
          <w:sz w:val="28"/>
          <w:szCs w:val="28"/>
          <w:rtl/>
        </w:rPr>
        <w:t>מגילה יג ע"ב</w:t>
      </w:r>
      <w:r w:rsidR="002D399D">
        <w:rPr>
          <w:rFonts w:eastAsia="Arial Unicode MS" w:cs="Guttman Drogolin"/>
          <w:sz w:val="28"/>
          <w:szCs w:val="28"/>
          <w:rtl/>
        </w:rPr>
        <w:t>)</w:t>
      </w:r>
      <w:r w:rsidRPr="002D399D">
        <w:rPr>
          <w:rFonts w:eastAsia="Arial Unicode MS" w:cs="Guttman Drogolin"/>
          <w:sz w:val="28"/>
          <w:szCs w:val="28"/>
          <w:rtl/>
        </w:rPr>
        <w:t>על כך דרשו את הפסוק</w:t>
      </w:r>
      <w:r w:rsidR="002D399D">
        <w:rPr>
          <w:rFonts w:eastAsia="Arial Unicode MS" w:cs="Guttman Drogolin"/>
          <w:sz w:val="28"/>
          <w:szCs w:val="28"/>
          <w:rtl/>
        </w:rPr>
        <w:t xml:space="preserve"> (</w:t>
      </w:r>
      <w:r w:rsidRPr="002D399D">
        <w:rPr>
          <w:rFonts w:eastAsia="Arial Unicode MS" w:cs="Guttman Drogolin"/>
          <w:sz w:val="28"/>
          <w:szCs w:val="28"/>
          <w:rtl/>
        </w:rPr>
        <w:t>שיה"ש ח ז</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אִם יִתֵּן אִישׁ אֶת כָּל הוֹן בֵּיתוֹ בָּאַהֲבָה - בּוֹז יָבוּזוּ לו!ֹ" זה המן שנתן עשרת אלפים ככר כסף כדי לנסות לכבות את האהבה שאוהב ה' יתברך את עמו ישראל</w:t>
      </w:r>
      <w:r w:rsidR="002D399D">
        <w:rPr>
          <w:rFonts w:eastAsia="Arial Unicode MS" w:cs="Guttman Drogolin"/>
          <w:sz w:val="28"/>
          <w:szCs w:val="28"/>
          <w:rtl/>
        </w:rPr>
        <w:t xml:space="preserve">. </w:t>
      </w:r>
      <w:r w:rsidRPr="002D399D">
        <w:rPr>
          <w:rFonts w:eastAsia="Arial Unicode MS" w:cs="Guttman Drogolin"/>
          <w:sz w:val="28"/>
          <w:szCs w:val="28"/>
          <w:rtl/>
        </w:rPr>
        <w:t>בוז יבוזו לו, שזכות השקלים של ישראל כבר קדמה</w:t>
      </w:r>
      <w:r w:rsidR="002D399D">
        <w:rPr>
          <w:rFonts w:eastAsia="Arial Unicode MS" w:cs="Guttman Drogolin"/>
          <w:sz w:val="28"/>
          <w:szCs w:val="28"/>
          <w:rtl/>
        </w:rPr>
        <w:t>. (</w:t>
      </w:r>
      <w:r w:rsidRPr="002D399D">
        <w:rPr>
          <w:rFonts w:eastAsia="Arial Unicode MS" w:cs="Guttman Drogolin"/>
          <w:sz w:val="28"/>
          <w:szCs w:val="28"/>
          <w:rtl/>
        </w:rPr>
        <w:t>מע"ל</w:t>
      </w:r>
      <w:r w:rsidR="002D399D">
        <w:rPr>
          <w:rFonts w:eastAsia="Arial Unicode MS" w:cs="Guttman Drogolin"/>
          <w:sz w:val="28"/>
          <w:szCs w:val="28"/>
          <w:rtl/>
        </w:rPr>
        <w:t>)</w:t>
      </w:r>
    </w:p>
    <w:p w14:paraId="366114F6" w14:textId="77777777" w:rsidR="007D0BF8" w:rsidRPr="002D399D" w:rsidRDefault="007D0BF8" w:rsidP="002D399D">
      <w:pPr>
        <w:spacing w:after="0" w:line="276" w:lineRule="auto"/>
        <w:jc w:val="both"/>
        <w:rPr>
          <w:rFonts w:eastAsia="Arial Unicode MS" w:cs="Guttman Drogolin"/>
          <w:sz w:val="28"/>
          <w:szCs w:val="28"/>
        </w:rPr>
      </w:pPr>
    </w:p>
    <w:p w14:paraId="271A1420" w14:textId="77777777" w:rsidR="007D0BF8" w:rsidRPr="002D399D" w:rsidRDefault="002D6133" w:rsidP="002D399D">
      <w:pPr>
        <w:spacing w:after="0" w:line="276" w:lineRule="auto"/>
        <w:jc w:val="both"/>
        <w:rPr>
          <w:rFonts w:eastAsia="Arial Unicode MS" w:cs="Guttman Drogolin"/>
          <w:sz w:val="28"/>
          <w:szCs w:val="28"/>
        </w:rPr>
      </w:pPr>
      <w:bookmarkStart w:id="115" w:name="HtmpReportNum0076_L2"/>
      <w:bookmarkStart w:id="116" w:name="וְעַלBעַמִּיBיַדּוּBגוֹרָל"/>
      <w:bookmarkEnd w:id="115"/>
      <w:bookmarkEnd w:id="116"/>
      <w:r w:rsidRPr="002D399D">
        <w:rPr>
          <w:rFonts w:eastAsia="Arial Unicode MS" w:cs="Guttman Drogolin"/>
          <w:sz w:val="28"/>
          <w:szCs w:val="28"/>
        </w:rPr>
        <w:pict w14:anchorId="1E0CAB19">
          <v:rect id="_x0000_i1067" style="width:0;height:1.5pt" o:hralign="center" o:hrstd="t" o:hrnoshade="t" o:hr="t" fillcolor="#e1e7f4" stroked="f"/>
        </w:pict>
      </w:r>
    </w:p>
    <w:p w14:paraId="6E323830"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ועל עמי ידו גורל</w:t>
      </w:r>
    </w:p>
    <w:p w14:paraId="4CE3FFD0" w14:textId="0C928152"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אחשורוש היה נתון בדילמה קשה</w:t>
      </w:r>
      <w:r w:rsidR="002D399D">
        <w:rPr>
          <w:rFonts w:eastAsia="Arial Unicode MS" w:cs="Guttman Drogolin"/>
          <w:sz w:val="28"/>
          <w:szCs w:val="28"/>
          <w:rtl/>
        </w:rPr>
        <w:t xml:space="preserve">. </w:t>
      </w:r>
      <w:r w:rsidRPr="002D399D">
        <w:rPr>
          <w:rFonts w:eastAsia="Arial Unicode MS" w:cs="Guttman Drogolin"/>
          <w:sz w:val="28"/>
          <w:szCs w:val="28"/>
          <w:rtl/>
        </w:rPr>
        <w:t>אין ספק שהוא רוצה להתפטר מן היהודים, אבל מפחיד אותו להתעסק איתם! עם כל ההסברים היפים של המן על כך שהאלוקים עזב אותם, הוא עדיין חושש, אינו מעיז לשחק באש</w:t>
      </w:r>
      <w:r w:rsidR="002D399D">
        <w:rPr>
          <w:rFonts w:eastAsia="Arial Unicode MS" w:cs="Guttman Drogolin"/>
          <w:sz w:val="28"/>
          <w:szCs w:val="28"/>
          <w:rtl/>
        </w:rPr>
        <w:t xml:space="preserve">. </w:t>
      </w:r>
      <w:r w:rsidRPr="002D399D">
        <w:rPr>
          <w:rFonts w:eastAsia="Arial Unicode MS" w:cs="Guttman Drogolin"/>
          <w:sz w:val="28"/>
          <w:szCs w:val="28"/>
          <w:rtl/>
        </w:rPr>
        <w:t>אבל מה שכן משכנע אותו - זה שהמן מציע לקחת את כל האחריות ואת כל הסיכון לידיו</w:t>
      </w:r>
      <w:r w:rsidR="002D399D">
        <w:rPr>
          <w:rFonts w:eastAsia="Arial Unicode MS" w:cs="Guttman Drogolin"/>
          <w:sz w:val="28"/>
          <w:szCs w:val="28"/>
          <w:rtl/>
        </w:rPr>
        <w:t xml:space="preserve">. </w:t>
      </w:r>
      <w:r w:rsidRPr="002D399D">
        <w:rPr>
          <w:rFonts w:eastAsia="Arial Unicode MS" w:cs="Guttman Drogolin"/>
          <w:sz w:val="28"/>
          <w:szCs w:val="28"/>
          <w:rtl/>
        </w:rPr>
        <w:t>הוא מוכן לקנות מידיו את כל היהודים, ולשחרר אותו מכל אחריות</w:t>
      </w:r>
      <w:r w:rsidR="002D399D">
        <w:rPr>
          <w:rFonts w:eastAsia="Arial Unicode MS" w:cs="Guttman Drogolin"/>
          <w:sz w:val="28"/>
          <w:szCs w:val="28"/>
          <w:rtl/>
        </w:rPr>
        <w:t xml:space="preserve">. </w:t>
      </w:r>
      <w:r w:rsidRPr="002D399D">
        <w:rPr>
          <w:rFonts w:eastAsia="Arial Unicode MS" w:cs="Guttman Drogolin"/>
          <w:sz w:val="28"/>
          <w:szCs w:val="28"/>
          <w:rtl/>
        </w:rPr>
        <w:t>אם כן יש כאן הזדמנות פז של ממש! השאלה היא אם זה באמת 'תופס', האם באמת הוא יכול למכור לו אותם ולהתנער בכך מכל אחריות</w:t>
      </w:r>
      <w:r w:rsidRPr="002D399D">
        <w:rPr>
          <w:rFonts w:eastAsia="Arial Unicode MS" w:cs="Guttman Drogolin"/>
          <w:sz w:val="28"/>
          <w:szCs w:val="28"/>
        </w:rPr>
        <w:t>?</w:t>
      </w:r>
    </w:p>
    <w:p w14:paraId="747D7BD7" w14:textId="386870F9"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אחשורוש התחבט רבות בשאלה זו</w:t>
      </w:r>
      <w:r w:rsidR="002D399D">
        <w:rPr>
          <w:rFonts w:eastAsia="Arial Unicode MS" w:cs="Guttman Drogolin"/>
          <w:sz w:val="28"/>
          <w:szCs w:val="28"/>
          <w:rtl/>
        </w:rPr>
        <w:t xml:space="preserve">. </w:t>
      </w:r>
      <w:r w:rsidRPr="002D399D">
        <w:rPr>
          <w:rFonts w:eastAsia="Arial Unicode MS" w:cs="Guttman Drogolin"/>
          <w:sz w:val="28"/>
          <w:szCs w:val="28"/>
          <w:rtl/>
        </w:rPr>
        <w:t>והנה, שנאתו הבוערת כלפי היהודים הולידה בליבו רעיון</w:t>
      </w:r>
      <w:r w:rsidR="002D399D">
        <w:rPr>
          <w:rFonts w:eastAsia="Arial Unicode MS" w:cs="Guttman Drogolin"/>
          <w:sz w:val="28"/>
          <w:szCs w:val="28"/>
          <w:rtl/>
        </w:rPr>
        <w:t xml:space="preserve">. </w:t>
      </w:r>
      <w:r w:rsidRPr="002D399D">
        <w:rPr>
          <w:rFonts w:eastAsia="Arial Unicode MS" w:cs="Guttman Drogolin"/>
          <w:sz w:val="28"/>
          <w:szCs w:val="28"/>
          <w:rtl/>
        </w:rPr>
        <w:t>"תשמע", הוא אמר להמן, "כמו שאמרתי לך, היהודים הם פיקדון בידי, זה לא פשוט בשבילי למכור לך אותם</w:t>
      </w:r>
      <w:r w:rsidR="002D399D">
        <w:rPr>
          <w:rFonts w:eastAsia="Arial Unicode MS" w:cs="Guttman Drogolin"/>
          <w:sz w:val="28"/>
          <w:szCs w:val="28"/>
          <w:rtl/>
        </w:rPr>
        <w:t xml:space="preserve">. </w:t>
      </w:r>
      <w:r w:rsidRPr="002D399D">
        <w:rPr>
          <w:rFonts w:eastAsia="Arial Unicode MS" w:cs="Guttman Drogolin"/>
          <w:sz w:val="28"/>
          <w:szCs w:val="28"/>
          <w:rtl/>
        </w:rPr>
        <w:t>אבל בשביל הכבוד שלך, ובשביל שאני מעריך אותך בתור קוסם הבקי לערוך גורלות נכונים ואמיתיים - אני מוכן שנערוך בינינו גורל: אם יעלו היהודים בידך והכסף בידי, סימן שכדבריך, ואני מוכר לך אותם</w:t>
      </w:r>
      <w:r w:rsidR="002D399D">
        <w:rPr>
          <w:rFonts w:eastAsia="Arial Unicode MS" w:cs="Guttman Drogolin"/>
          <w:sz w:val="28"/>
          <w:szCs w:val="28"/>
          <w:rtl/>
        </w:rPr>
        <w:t xml:space="preserve">. </w:t>
      </w:r>
      <w:r w:rsidRPr="002D399D">
        <w:rPr>
          <w:rFonts w:eastAsia="Arial Unicode MS" w:cs="Guttman Drogolin"/>
          <w:sz w:val="28"/>
          <w:szCs w:val="28"/>
          <w:rtl/>
        </w:rPr>
        <w:t>אך אם יעלו העם בידי והכסף בידך, סימן שאינני יכול למכור לך אותם</w:t>
      </w:r>
      <w:r w:rsidRPr="002D399D">
        <w:rPr>
          <w:rFonts w:eastAsia="Arial Unicode MS" w:cs="Guttman Drogolin"/>
          <w:sz w:val="28"/>
          <w:szCs w:val="28"/>
        </w:rPr>
        <w:t>"</w:t>
      </w:r>
      <w:r w:rsidR="002D399D">
        <w:rPr>
          <w:rFonts w:eastAsia="Arial Unicode MS" w:cs="Guttman Drogolin"/>
          <w:sz w:val="28"/>
          <w:szCs w:val="28"/>
          <w:rtl/>
        </w:rPr>
        <w:t xml:space="preserve">. </w:t>
      </w:r>
    </w:p>
    <w:p w14:paraId="0DA99037" w14:textId="7274705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lastRenderedPageBreak/>
        <w:t>הסכים המן להצעה, ומיד ערכו ביניהם גורלות</w:t>
      </w:r>
      <w:r w:rsidR="002D399D">
        <w:rPr>
          <w:rFonts w:eastAsia="Arial Unicode MS" w:cs="Guttman Drogolin"/>
          <w:sz w:val="28"/>
          <w:szCs w:val="28"/>
          <w:rtl/>
        </w:rPr>
        <w:t xml:space="preserve">. </w:t>
      </w:r>
      <w:r w:rsidRPr="002D399D">
        <w:rPr>
          <w:rFonts w:eastAsia="Arial Unicode MS" w:cs="Guttman Drogolin"/>
          <w:sz w:val="28"/>
          <w:szCs w:val="28"/>
          <w:rtl/>
        </w:rPr>
        <w:t>ורוח הקודש צווחת ואומרת: "וְעַל עַמִּי יַדּוּ גוֹרָל"</w:t>
      </w:r>
      <w:r w:rsidR="002D399D">
        <w:rPr>
          <w:rFonts w:eastAsia="Arial Unicode MS" w:cs="Guttman Drogolin"/>
          <w:sz w:val="28"/>
          <w:szCs w:val="28"/>
          <w:rtl/>
        </w:rPr>
        <w:t xml:space="preserve">... </w:t>
      </w:r>
      <w:r w:rsidRPr="002D399D">
        <w:rPr>
          <w:rFonts w:eastAsia="Arial Unicode MS" w:cs="Guttman Drogolin"/>
          <w:sz w:val="28"/>
          <w:szCs w:val="28"/>
          <w:rtl/>
        </w:rPr>
        <w:t>גרמו העוונות, ועלה העם בידיו של המן, והכסף בידיו של אחשורוש</w:t>
      </w:r>
      <w:r w:rsidR="002D399D">
        <w:rPr>
          <w:rFonts w:eastAsia="Arial Unicode MS" w:cs="Guttman Drogolin"/>
          <w:sz w:val="28"/>
          <w:szCs w:val="28"/>
          <w:rtl/>
        </w:rPr>
        <w:t>. (</w:t>
      </w:r>
      <w:r w:rsidRPr="002D399D">
        <w:rPr>
          <w:rFonts w:eastAsia="Arial Unicode MS" w:cs="Guttman Drogolin"/>
          <w:sz w:val="28"/>
          <w:szCs w:val="28"/>
          <w:rtl/>
        </w:rPr>
        <w:t>ילקו"ש אסתר תתרנד</w:t>
      </w:r>
      <w:r w:rsidR="002D399D">
        <w:rPr>
          <w:rFonts w:eastAsia="Arial Unicode MS" w:cs="Guttman Drogolin"/>
          <w:sz w:val="28"/>
          <w:szCs w:val="28"/>
          <w:rtl/>
        </w:rPr>
        <w:t xml:space="preserve">. </w:t>
      </w:r>
      <w:r w:rsidRPr="002D399D">
        <w:rPr>
          <w:rFonts w:eastAsia="Arial Unicode MS" w:cs="Guttman Drogolin"/>
          <w:sz w:val="28"/>
          <w:szCs w:val="28"/>
          <w:rtl/>
        </w:rPr>
        <w:t>מנות הלוי</w:t>
      </w:r>
      <w:r w:rsidR="002D399D">
        <w:rPr>
          <w:rFonts w:eastAsia="Arial Unicode MS" w:cs="Guttman Drogolin"/>
          <w:sz w:val="28"/>
          <w:szCs w:val="28"/>
          <w:rtl/>
        </w:rPr>
        <w:t>)</w:t>
      </w:r>
    </w:p>
    <w:p w14:paraId="669E9AED" w14:textId="77777777" w:rsidR="007D0BF8" w:rsidRPr="002D399D" w:rsidRDefault="007D0BF8" w:rsidP="002D399D">
      <w:pPr>
        <w:spacing w:after="0" w:line="276" w:lineRule="auto"/>
        <w:jc w:val="both"/>
        <w:rPr>
          <w:rFonts w:eastAsia="Arial Unicode MS" w:cs="Guttman Drogolin"/>
          <w:sz w:val="28"/>
          <w:szCs w:val="28"/>
        </w:rPr>
      </w:pPr>
    </w:p>
    <w:p w14:paraId="3A61D501" w14:textId="77777777" w:rsidR="007D0BF8" w:rsidRPr="002D399D" w:rsidRDefault="002D6133" w:rsidP="002D399D">
      <w:pPr>
        <w:spacing w:after="0" w:line="276" w:lineRule="auto"/>
        <w:jc w:val="both"/>
        <w:rPr>
          <w:rFonts w:eastAsia="Arial Unicode MS" w:cs="Guttman Drogolin"/>
          <w:sz w:val="28"/>
          <w:szCs w:val="28"/>
        </w:rPr>
      </w:pPr>
      <w:bookmarkStart w:id="117" w:name="HtmpReportNum0077_L2"/>
      <w:bookmarkStart w:id="118" w:name="בעלBהתלBובעלBהבור"/>
      <w:bookmarkEnd w:id="117"/>
      <w:bookmarkEnd w:id="118"/>
      <w:r w:rsidRPr="002D399D">
        <w:rPr>
          <w:rFonts w:eastAsia="Arial Unicode MS" w:cs="Guttman Drogolin"/>
          <w:sz w:val="28"/>
          <w:szCs w:val="28"/>
        </w:rPr>
        <w:pict w14:anchorId="670CA39D">
          <v:rect id="_x0000_i1068" style="width:0;height:1.5pt" o:hralign="center" o:hrstd="t" o:hrnoshade="t" o:hr="t" fillcolor="#e1e7f4" stroked="f"/>
        </w:pict>
      </w:r>
    </w:p>
    <w:p w14:paraId="5A93C5E7" w14:textId="77777777" w:rsidR="007D0BF8" w:rsidRPr="002D399D" w:rsidRDefault="0071412F" w:rsidP="002D399D">
      <w:pPr>
        <w:spacing w:after="0" w:line="276" w:lineRule="auto"/>
        <w:jc w:val="both"/>
        <w:rPr>
          <w:rFonts w:eastAsia="Arial Unicode MS" w:cs="Guttman Drogolin"/>
          <w:b/>
          <w:bCs/>
          <w:sz w:val="40"/>
          <w:szCs w:val="40"/>
          <w:u w:val="single"/>
        </w:rPr>
      </w:pPr>
      <w:r w:rsidRPr="002D399D">
        <w:rPr>
          <w:rFonts w:eastAsia="Arial Unicode MS" w:cs="Guttman Drogolin"/>
          <w:b/>
          <w:bCs/>
          <w:sz w:val="40"/>
          <w:szCs w:val="40"/>
          <w:u w:val="single"/>
          <w:rtl/>
        </w:rPr>
        <w:t>בעל התל ובעל הבור</w:t>
      </w:r>
    </w:p>
    <w:p w14:paraId="3C546070" w14:textId="55B453A0"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שמח המן שמחה גדולה בכך שהעם נפל בחלקו</w:t>
      </w:r>
      <w:r w:rsidR="002D399D">
        <w:rPr>
          <w:rFonts w:eastAsia="Arial Unicode MS" w:cs="Guttman Drogolin"/>
          <w:sz w:val="28"/>
          <w:szCs w:val="28"/>
          <w:rtl/>
        </w:rPr>
        <w:t xml:space="preserve">. </w:t>
      </w:r>
      <w:r w:rsidRPr="002D399D">
        <w:rPr>
          <w:rFonts w:eastAsia="Arial Unicode MS" w:cs="Guttman Drogolin"/>
          <w:sz w:val="28"/>
          <w:szCs w:val="28"/>
          <w:rtl/>
        </w:rPr>
        <w:t>שמח גם אחשורוש שהנה נקרתה לפניו הזדמנות פז להתפטר מן העם בצורה טובה מבלי שידו תהיה בהם</w:t>
      </w:r>
      <w:r w:rsidR="002D399D">
        <w:rPr>
          <w:rFonts w:eastAsia="Arial Unicode MS" w:cs="Guttman Drogolin"/>
          <w:sz w:val="28"/>
          <w:szCs w:val="28"/>
          <w:rtl/>
        </w:rPr>
        <w:t xml:space="preserve">. </w:t>
      </w:r>
    </w:p>
    <w:p w14:paraId="2238DBED" w14:textId="057D82C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משל למה הדבר דומה? לשני בני אדם שהיו להם שדות, אך לשניהם היתה בעיה: האחד - באמצע שדהו היה עומד תל גדול של עפר, ולא מצא מקום היכן לפנות אותו</w:t>
      </w:r>
      <w:r w:rsidR="002D399D">
        <w:rPr>
          <w:rFonts w:eastAsia="Arial Unicode MS" w:cs="Guttman Drogolin"/>
          <w:sz w:val="28"/>
          <w:szCs w:val="28"/>
          <w:rtl/>
        </w:rPr>
        <w:t xml:space="preserve">. </w:t>
      </w:r>
      <w:r w:rsidRPr="002D399D">
        <w:rPr>
          <w:rFonts w:eastAsia="Arial Unicode MS" w:cs="Guttman Drogolin"/>
          <w:sz w:val="28"/>
          <w:szCs w:val="28"/>
          <w:rtl/>
        </w:rPr>
        <w:t>וכשהיה עודר ומשקה את שדהו, היה טורח לעלות ולרדת מן התל אל השדה</w:t>
      </w:r>
      <w:r w:rsidR="002D399D">
        <w:rPr>
          <w:rFonts w:eastAsia="Arial Unicode MS" w:cs="Guttman Drogolin"/>
          <w:sz w:val="28"/>
          <w:szCs w:val="28"/>
          <w:rtl/>
        </w:rPr>
        <w:t xml:space="preserve">. </w:t>
      </w:r>
      <w:r w:rsidRPr="002D399D">
        <w:rPr>
          <w:rFonts w:eastAsia="Arial Unicode MS" w:cs="Guttman Drogolin"/>
          <w:sz w:val="28"/>
          <w:szCs w:val="28"/>
          <w:rtl/>
        </w:rPr>
        <w:t>לעומת זאת, לשני היתה בעיה אחרת - היה לו בור באמצע השדה, ולא מצא עפר למלאות אותו</w:t>
      </w:r>
      <w:r w:rsidR="002D399D">
        <w:rPr>
          <w:rFonts w:eastAsia="Arial Unicode MS" w:cs="Guttman Drogolin"/>
          <w:sz w:val="28"/>
          <w:szCs w:val="28"/>
          <w:rtl/>
        </w:rPr>
        <w:t xml:space="preserve">. </w:t>
      </w:r>
      <w:r w:rsidRPr="002D399D">
        <w:rPr>
          <w:rFonts w:eastAsia="Arial Unicode MS" w:cs="Guttman Drogolin"/>
          <w:sz w:val="28"/>
          <w:szCs w:val="28"/>
          <w:rtl/>
        </w:rPr>
        <w:t>וגם לו היה הבור מפריע מאוד בעת עבודתו בשדה</w:t>
      </w:r>
      <w:r w:rsidR="002D399D">
        <w:rPr>
          <w:rFonts w:eastAsia="Arial Unicode MS" w:cs="Guttman Drogolin"/>
          <w:sz w:val="28"/>
          <w:szCs w:val="28"/>
          <w:rtl/>
        </w:rPr>
        <w:t xml:space="preserve">. </w:t>
      </w:r>
      <w:r w:rsidRPr="002D399D">
        <w:rPr>
          <w:rFonts w:eastAsia="Arial Unicode MS" w:cs="Guttman Drogolin"/>
          <w:sz w:val="28"/>
          <w:szCs w:val="28"/>
          <w:rtl/>
        </w:rPr>
        <w:t>יום אחד עבר בעל התל ליד שדהו של בעל הבור, וחשב לעצמו: מי יתן והיה לי בור כזה, מוכן אני לקנותו אפילו בדמים מרובים, כדי להתפטר מתל העפר שבשדה שלי</w:t>
      </w:r>
      <w:r w:rsidR="002D399D">
        <w:rPr>
          <w:rFonts w:eastAsia="Arial Unicode MS" w:cs="Guttman Drogolin"/>
          <w:sz w:val="28"/>
          <w:szCs w:val="28"/>
          <w:rtl/>
        </w:rPr>
        <w:t xml:space="preserve">. </w:t>
      </w:r>
      <w:r w:rsidRPr="002D399D">
        <w:rPr>
          <w:rFonts w:eastAsia="Arial Unicode MS" w:cs="Guttman Drogolin"/>
          <w:sz w:val="28"/>
          <w:szCs w:val="28"/>
          <w:rtl/>
        </w:rPr>
        <w:t>עמיתו בעל הבור, אף הוא עבר יום אחד ליד שדהו של בעל התל וחשב לעצמו: הלוואי שהיה לי תל כזה, והייתי מכסה בו את הבור, מוכן אני לשלם כסף רב עבור תל כזה</w:t>
      </w:r>
      <w:r w:rsidR="002D399D">
        <w:rPr>
          <w:rFonts w:eastAsia="Arial Unicode MS" w:cs="Guttman Drogolin"/>
          <w:sz w:val="28"/>
          <w:szCs w:val="28"/>
          <w:rtl/>
        </w:rPr>
        <w:t xml:space="preserve">. </w:t>
      </w:r>
      <w:r w:rsidRPr="002D399D">
        <w:rPr>
          <w:rFonts w:eastAsia="Arial Unicode MS" w:cs="Guttman Drogolin"/>
          <w:sz w:val="28"/>
          <w:szCs w:val="28"/>
          <w:rtl/>
        </w:rPr>
        <w:t>לימים נפגשו זה עם זה, אמר בעל הבור לבעל התל: אנא מכור לי את התל שברשותך, ואשלם לך כסף טוב</w:t>
      </w:r>
      <w:r w:rsidR="002D399D">
        <w:rPr>
          <w:rFonts w:eastAsia="Arial Unicode MS" w:cs="Guttman Drogolin"/>
          <w:sz w:val="28"/>
          <w:szCs w:val="28"/>
          <w:rtl/>
        </w:rPr>
        <w:t xml:space="preserve">. </w:t>
      </w:r>
      <w:r w:rsidRPr="002D399D">
        <w:rPr>
          <w:rFonts w:eastAsia="Arial Unicode MS" w:cs="Guttman Drogolin"/>
          <w:sz w:val="28"/>
          <w:szCs w:val="28"/>
          <w:rtl/>
        </w:rPr>
        <w:t>אמר לו: טול אותו בחינם, והלוואי שתיטול אותו כמה שיותר מהר</w:t>
      </w:r>
      <w:r w:rsidRPr="002D399D">
        <w:rPr>
          <w:rFonts w:eastAsia="Arial Unicode MS" w:cs="Guttman Drogolin"/>
          <w:sz w:val="28"/>
          <w:szCs w:val="28"/>
        </w:rPr>
        <w:t>!</w:t>
      </w:r>
    </w:p>
    <w:p w14:paraId="649EDEFB" w14:textId="58F325C0"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כך - המן ואחשורוש, שניהם שמחו שמחה גדולה בעסק שעשו במכירת היהודים</w:t>
      </w:r>
      <w:r w:rsidR="002D399D">
        <w:rPr>
          <w:rFonts w:eastAsia="Arial Unicode MS" w:cs="Guttman Drogolin"/>
          <w:sz w:val="28"/>
          <w:szCs w:val="28"/>
          <w:rtl/>
        </w:rPr>
        <w:t xml:space="preserve">. </w:t>
      </w:r>
      <w:r w:rsidRPr="002D399D">
        <w:rPr>
          <w:rFonts w:eastAsia="Arial Unicode MS" w:cs="Guttman Drogolin"/>
          <w:sz w:val="28"/>
          <w:szCs w:val="28"/>
          <w:rtl/>
        </w:rPr>
        <w:t>אחשורוש שמח להתפטר מהם, ואילו המן שמח שהם נפלו לידיו ויכול הוא כעת לכלות בהם את שנאתו היוקדת</w:t>
      </w:r>
      <w:r w:rsidR="002D399D">
        <w:rPr>
          <w:rFonts w:eastAsia="Arial Unicode MS" w:cs="Guttman Drogolin"/>
          <w:sz w:val="28"/>
          <w:szCs w:val="28"/>
          <w:rtl/>
        </w:rPr>
        <w:t>. (</w:t>
      </w:r>
      <w:r w:rsidRPr="002D399D">
        <w:rPr>
          <w:rFonts w:eastAsia="Arial Unicode MS" w:cs="Guttman Drogolin"/>
          <w:sz w:val="28"/>
          <w:szCs w:val="28"/>
          <w:rtl/>
        </w:rPr>
        <w:t>מגילה יד ע"א</w:t>
      </w:r>
      <w:r w:rsidR="002D399D">
        <w:rPr>
          <w:rFonts w:eastAsia="Arial Unicode MS" w:cs="Guttman Drogolin"/>
          <w:sz w:val="28"/>
          <w:szCs w:val="28"/>
          <w:rtl/>
        </w:rPr>
        <w:t>)</w:t>
      </w:r>
    </w:p>
    <w:p w14:paraId="6AA31354" w14:textId="1F3CD2A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אולם אחשוורוש הבחין על פניו של המן, כי עינו צרה על הכסף שהוא צריך עכשיו להוציא מרשותו</w:t>
      </w:r>
      <w:r w:rsidR="002D399D">
        <w:rPr>
          <w:rFonts w:eastAsia="Arial Unicode MS" w:cs="Guttman Drogolin"/>
          <w:sz w:val="28"/>
          <w:szCs w:val="28"/>
          <w:rtl/>
        </w:rPr>
        <w:t xml:space="preserve">. </w:t>
      </w:r>
      <w:r w:rsidRPr="002D399D">
        <w:rPr>
          <w:rFonts w:eastAsia="Arial Unicode MS" w:cs="Guttman Drogolin"/>
          <w:sz w:val="28"/>
          <w:szCs w:val="28"/>
          <w:rtl/>
        </w:rPr>
        <w:t>חשש אחשורוש, שמא התחרט המן על הסכום הגבוה בו נקב, ואולי הוא ירצה חלילה לחזור בו כליל מן העסקה</w:t>
      </w:r>
      <w:r w:rsidR="002D399D">
        <w:rPr>
          <w:rFonts w:eastAsia="Arial Unicode MS" w:cs="Guttman Drogolin"/>
          <w:sz w:val="28"/>
          <w:szCs w:val="28"/>
          <w:rtl/>
        </w:rPr>
        <w:t xml:space="preserve">. </w:t>
      </w:r>
      <w:r w:rsidRPr="002D399D">
        <w:rPr>
          <w:rFonts w:eastAsia="Arial Unicode MS" w:cs="Guttman Drogolin"/>
          <w:sz w:val="28"/>
          <w:szCs w:val="28"/>
          <w:rtl/>
        </w:rPr>
        <w:t>לפיכך מיהר ואמר לו: "הכסף נתון לך!", אל תדאג, אתה יכול כבר לראות את הענין מסודר, כאילו כבר קיבלתי ממך את כל הכסף, ועכשיו אני נותן לך אותו במתנה גמורה</w:t>
      </w:r>
      <w:r w:rsidR="002D399D">
        <w:rPr>
          <w:rFonts w:eastAsia="Arial Unicode MS" w:cs="Guttman Drogolin"/>
          <w:sz w:val="28"/>
          <w:szCs w:val="28"/>
          <w:rtl/>
        </w:rPr>
        <w:t xml:space="preserve">. </w:t>
      </w:r>
      <w:r w:rsidRPr="002D399D">
        <w:rPr>
          <w:rFonts w:eastAsia="Arial Unicode MS" w:cs="Guttman Drogolin"/>
          <w:sz w:val="28"/>
          <w:szCs w:val="28"/>
          <w:rtl/>
        </w:rPr>
        <w:t>בכבוד רב, אתה יכול לעשות בכסף כטוב בעיניך</w:t>
      </w:r>
      <w:r w:rsidR="002D399D">
        <w:rPr>
          <w:rFonts w:eastAsia="Arial Unicode MS" w:cs="Guttman Drogolin"/>
          <w:sz w:val="28"/>
          <w:szCs w:val="28"/>
          <w:rtl/>
        </w:rPr>
        <w:t xml:space="preserve">. </w:t>
      </w:r>
      <w:r w:rsidRPr="002D399D">
        <w:rPr>
          <w:rFonts w:eastAsia="Arial Unicode MS" w:cs="Guttman Drogolin"/>
          <w:sz w:val="28"/>
          <w:szCs w:val="28"/>
          <w:rtl/>
        </w:rPr>
        <w:t>אולי באמת תתן אותו לצדקה כמו שאמרת, כדי שהזכות הזאת תגן בעדך ותצליח במעשיך</w:t>
      </w:r>
      <w:r w:rsidR="002D399D">
        <w:rPr>
          <w:rFonts w:eastAsia="Arial Unicode MS" w:cs="Guttman Drogolin"/>
          <w:sz w:val="28"/>
          <w:szCs w:val="28"/>
          <w:rtl/>
        </w:rPr>
        <w:t xml:space="preserve">. </w:t>
      </w:r>
      <w:r w:rsidRPr="002D399D">
        <w:rPr>
          <w:rFonts w:eastAsia="Arial Unicode MS" w:cs="Guttman Drogolin"/>
          <w:sz w:val="28"/>
          <w:szCs w:val="28"/>
          <w:rtl/>
        </w:rPr>
        <w:t>בכל מקרה תזכור, שאני כבר לא צד בענין</w:t>
      </w:r>
      <w:r w:rsidR="002D399D">
        <w:rPr>
          <w:rFonts w:eastAsia="Arial Unicode MS" w:cs="Guttman Drogolin"/>
          <w:sz w:val="28"/>
          <w:szCs w:val="28"/>
          <w:rtl/>
        </w:rPr>
        <w:t xml:space="preserve">. </w:t>
      </w:r>
      <w:r w:rsidRPr="002D399D">
        <w:rPr>
          <w:rFonts w:eastAsia="Arial Unicode MS" w:cs="Guttman Drogolin"/>
          <w:sz w:val="28"/>
          <w:szCs w:val="28"/>
          <w:rtl/>
        </w:rPr>
        <w:t xml:space="preserve">תסגור אתה לבד את החשבונות </w:t>
      </w:r>
      <w:r w:rsidRPr="002D399D">
        <w:rPr>
          <w:rFonts w:eastAsia="Arial Unicode MS" w:cs="Guttman Drogolin"/>
          <w:sz w:val="28"/>
          <w:szCs w:val="28"/>
          <w:rtl/>
        </w:rPr>
        <w:lastRenderedPageBreak/>
        <w:t>שלך עם האלוקים</w:t>
      </w:r>
      <w:r w:rsidR="002D399D">
        <w:rPr>
          <w:rFonts w:eastAsia="Arial Unicode MS" w:cs="Guttman Drogolin"/>
          <w:sz w:val="28"/>
          <w:szCs w:val="28"/>
          <w:rtl/>
        </w:rPr>
        <w:t>. (</w:t>
      </w:r>
      <w:r w:rsidRPr="002D399D">
        <w:rPr>
          <w:rFonts w:eastAsia="Arial Unicode MS" w:cs="Guttman Drogolin"/>
          <w:sz w:val="28"/>
          <w:szCs w:val="28"/>
          <w:rtl/>
        </w:rPr>
        <w:t>ילקו"ש</w:t>
      </w:r>
      <w:r w:rsidR="002D399D">
        <w:rPr>
          <w:rFonts w:eastAsia="Arial Unicode MS" w:cs="Guttman Drogolin"/>
          <w:sz w:val="28"/>
          <w:szCs w:val="28"/>
          <w:rtl/>
        </w:rPr>
        <w:t xml:space="preserve">. </w:t>
      </w:r>
      <w:r w:rsidRPr="002D399D">
        <w:rPr>
          <w:rFonts w:eastAsia="Arial Unicode MS" w:cs="Guttman Drogolin"/>
          <w:sz w:val="28"/>
          <w:szCs w:val="28"/>
          <w:rtl/>
        </w:rPr>
        <w:t>מנות הלוי דף קכג ע"ב - קכד ע"א</w:t>
      </w:r>
      <w:r w:rsidR="002D399D">
        <w:rPr>
          <w:rFonts w:eastAsia="Arial Unicode MS" w:cs="Guttman Drogolin"/>
          <w:sz w:val="28"/>
          <w:szCs w:val="28"/>
          <w:rtl/>
        </w:rPr>
        <w:t xml:space="preserve">. </w:t>
      </w:r>
      <w:r w:rsidRPr="002D399D">
        <w:rPr>
          <w:rFonts w:eastAsia="Arial Unicode MS" w:cs="Guttman Drogolin"/>
          <w:sz w:val="28"/>
          <w:szCs w:val="28"/>
          <w:rtl/>
        </w:rPr>
        <w:t>טעמא דקרא להגר"ח קנייבסקי עמ' קמה</w:t>
      </w:r>
      <w:r w:rsidR="002D399D">
        <w:rPr>
          <w:rFonts w:eastAsia="Arial Unicode MS" w:cs="Guttman Drogolin"/>
          <w:sz w:val="28"/>
          <w:szCs w:val="28"/>
          <w:rtl/>
        </w:rPr>
        <w:t>)</w:t>
      </w:r>
    </w:p>
    <w:p w14:paraId="070BC418" w14:textId="56D08893"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המן אכן לקח את הכסף, וחילקו לצדקה לעניי ישראל, להצלחתו של 'המן בן אמתלאי בת עורבתי'</w:t>
      </w:r>
      <w:r w:rsidR="002D399D">
        <w:rPr>
          <w:rFonts w:eastAsia="Arial Unicode MS" w:cs="Guttman Drogolin"/>
          <w:sz w:val="28"/>
          <w:szCs w:val="28"/>
          <w:rtl/>
        </w:rPr>
        <w:t xml:space="preserve">... </w:t>
      </w:r>
      <w:r w:rsidRPr="002D399D">
        <w:rPr>
          <w:rFonts w:eastAsia="Arial Unicode MS" w:cs="Guttman Drogolin"/>
          <w:sz w:val="28"/>
          <w:szCs w:val="28"/>
          <w:rtl/>
        </w:rPr>
        <w:t>מתוך תקוה שזכות הצדקה של עשרת אלפים ככר כסף תגבור על זכות השקלים שתרמו ישראל לעבודת הקורבנות</w:t>
      </w:r>
      <w:r w:rsidR="002D399D">
        <w:rPr>
          <w:rFonts w:eastAsia="Arial Unicode MS" w:cs="Guttman Drogolin"/>
          <w:sz w:val="28"/>
          <w:szCs w:val="28"/>
          <w:rtl/>
        </w:rPr>
        <w:t>. (</w:t>
      </w:r>
      <w:r w:rsidRPr="002D399D">
        <w:rPr>
          <w:rFonts w:eastAsia="Arial Unicode MS" w:cs="Guttman Drogolin"/>
          <w:sz w:val="28"/>
          <w:szCs w:val="28"/>
          <w:rtl/>
        </w:rPr>
        <w:t>אהבת דוד להחיד"א ע"ד בשם יערות דבש</w:t>
      </w:r>
      <w:r w:rsidR="002D399D">
        <w:rPr>
          <w:rFonts w:eastAsia="Arial Unicode MS" w:cs="Guttman Drogolin"/>
          <w:sz w:val="28"/>
          <w:szCs w:val="28"/>
          <w:rtl/>
        </w:rPr>
        <w:t xml:space="preserve">. </w:t>
      </w:r>
      <w:r w:rsidRPr="002D399D">
        <w:rPr>
          <w:rFonts w:eastAsia="Arial Unicode MS" w:cs="Guttman Drogolin"/>
          <w:sz w:val="28"/>
          <w:szCs w:val="28"/>
          <w:rtl/>
        </w:rPr>
        <w:t>בבא בתרא צא ע"א</w:t>
      </w:r>
      <w:r w:rsidR="002D399D">
        <w:rPr>
          <w:rFonts w:eastAsia="Arial Unicode MS" w:cs="Guttman Drogolin"/>
          <w:sz w:val="28"/>
          <w:szCs w:val="28"/>
          <w:rtl/>
        </w:rPr>
        <w:t>)</w:t>
      </w:r>
    </w:p>
    <w:p w14:paraId="51103AA0" w14:textId="77777777" w:rsidR="007D0BF8" w:rsidRPr="002D399D" w:rsidRDefault="007D0BF8" w:rsidP="002D399D">
      <w:pPr>
        <w:spacing w:after="0" w:line="276" w:lineRule="auto"/>
        <w:jc w:val="both"/>
        <w:rPr>
          <w:rFonts w:eastAsia="Arial Unicode MS" w:cs="Guttman Drogolin"/>
          <w:sz w:val="28"/>
          <w:szCs w:val="28"/>
        </w:rPr>
      </w:pPr>
    </w:p>
    <w:p w14:paraId="57962DD4" w14:textId="77777777" w:rsidR="007D0BF8" w:rsidRPr="002D399D" w:rsidRDefault="002D6133" w:rsidP="002D399D">
      <w:pPr>
        <w:spacing w:after="0" w:line="276" w:lineRule="auto"/>
        <w:jc w:val="both"/>
        <w:rPr>
          <w:rFonts w:eastAsia="Arial Unicode MS" w:cs="Guttman Drogolin"/>
          <w:sz w:val="28"/>
          <w:szCs w:val="28"/>
        </w:rPr>
      </w:pPr>
      <w:bookmarkStart w:id="119" w:name="HtmpReportNum0078_L2"/>
      <w:bookmarkStart w:id="120" w:name="הסרתBהטבעת"/>
      <w:bookmarkEnd w:id="119"/>
      <w:bookmarkEnd w:id="120"/>
      <w:r w:rsidRPr="002D399D">
        <w:rPr>
          <w:rFonts w:eastAsia="Arial Unicode MS" w:cs="Guttman Drogolin"/>
          <w:sz w:val="28"/>
          <w:szCs w:val="28"/>
        </w:rPr>
        <w:pict w14:anchorId="6AEDAD74">
          <v:rect id="_x0000_i1069" style="width:0;height:1.5pt" o:hralign="center" o:hrstd="t" o:hrnoshade="t" o:hr="t" fillcolor="#e1e7f4" stroked="f"/>
        </w:pict>
      </w:r>
    </w:p>
    <w:p w14:paraId="544C37F3" w14:textId="77777777" w:rsidR="007D0BF8" w:rsidRPr="002D399D" w:rsidRDefault="0071412F" w:rsidP="002D399D">
      <w:pPr>
        <w:spacing w:after="0" w:line="276" w:lineRule="auto"/>
        <w:jc w:val="both"/>
        <w:rPr>
          <w:rFonts w:eastAsia="Arial Unicode MS" w:cs="Guttman Drogolin"/>
          <w:b/>
          <w:bCs/>
          <w:sz w:val="40"/>
          <w:szCs w:val="40"/>
          <w:u w:val="single"/>
        </w:rPr>
      </w:pPr>
      <w:r w:rsidRPr="002D399D">
        <w:rPr>
          <w:rFonts w:eastAsia="Arial Unicode MS" w:cs="Guttman Drogolin"/>
          <w:b/>
          <w:bCs/>
          <w:sz w:val="40"/>
          <w:szCs w:val="40"/>
          <w:u w:val="single"/>
          <w:rtl/>
        </w:rPr>
        <w:t>הסרת הטבעת</w:t>
      </w:r>
    </w:p>
    <w:p w14:paraId="4A9AE6E5" w14:textId="66425DA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אחשוורוש לא מסתפק בזאת</w:t>
      </w:r>
      <w:r w:rsidR="002D399D">
        <w:rPr>
          <w:rFonts w:eastAsia="Arial Unicode MS" w:cs="Guttman Drogolin"/>
          <w:sz w:val="28"/>
          <w:szCs w:val="28"/>
          <w:rtl/>
        </w:rPr>
        <w:t xml:space="preserve">. </w:t>
      </w:r>
      <w:r w:rsidRPr="002D399D">
        <w:rPr>
          <w:rFonts w:eastAsia="Arial Unicode MS" w:cs="Guttman Drogolin"/>
          <w:sz w:val="28"/>
          <w:szCs w:val="28"/>
          <w:rtl/>
        </w:rPr>
        <w:t>הוא יוצא מגדרו ומעניק להמן כפיקדון - את הטבעת היקרה עם חותם המלך! הוא אינו מסתפק בכך שהוא עצמו יחתום על האגרות, אלא מפקיד בידי המן את הטבעת המלכותית, עם כל הסמכויות שהיא נושאת</w:t>
      </w:r>
      <w:r w:rsidR="002D399D">
        <w:rPr>
          <w:rFonts w:eastAsia="Arial Unicode MS" w:cs="Guttman Drogolin"/>
          <w:sz w:val="28"/>
          <w:szCs w:val="28"/>
          <w:rtl/>
        </w:rPr>
        <w:t xml:space="preserve">. </w:t>
      </w:r>
      <w:r w:rsidRPr="002D399D">
        <w:rPr>
          <w:rFonts w:eastAsia="Arial Unicode MS" w:cs="Guttman Drogolin"/>
          <w:sz w:val="28"/>
          <w:szCs w:val="28"/>
          <w:rtl/>
        </w:rPr>
        <w:t>זהו צעד חסר תקדים, שאותו עושה אחשורוש כדי שלא יבוא לידי חרטה על העסק שעשה</w:t>
      </w:r>
      <w:r w:rsidR="002D399D">
        <w:rPr>
          <w:rFonts w:eastAsia="Arial Unicode MS" w:cs="Guttman Drogolin"/>
          <w:sz w:val="28"/>
          <w:szCs w:val="28"/>
          <w:rtl/>
        </w:rPr>
        <w:t xml:space="preserve">. </w:t>
      </w:r>
    </w:p>
    <w:p w14:paraId="07A59B10" w14:textId="3CC8C47C"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השנאה מקלקלת את השורה! מנהגו של עולם, הקונה נותן למוכר ערבון או סכום על החשבון, כדי להבטיח שהקונה לא יחזור בו מן הקניה</w:t>
      </w:r>
      <w:r w:rsidR="002D399D">
        <w:rPr>
          <w:rFonts w:eastAsia="Arial Unicode MS" w:cs="Guttman Drogolin"/>
          <w:sz w:val="28"/>
          <w:szCs w:val="28"/>
          <w:rtl/>
        </w:rPr>
        <w:t xml:space="preserve">. </w:t>
      </w:r>
      <w:r w:rsidRPr="002D399D">
        <w:rPr>
          <w:rFonts w:eastAsia="Arial Unicode MS" w:cs="Guttman Drogolin"/>
          <w:sz w:val="28"/>
          <w:szCs w:val="28"/>
          <w:rtl/>
        </w:rPr>
        <w:t>אבל כאן להיפך, אחשורוש המוכר נותן ערבון, כדי להבטיח שהוא עצמו לא יתחרט על המכירה! שהרי הוא הסכים לה רק לאחר שכנועים רבים והפצרות חוזרות ונשנות מצד המן</w:t>
      </w:r>
      <w:r w:rsidR="002D399D">
        <w:rPr>
          <w:rFonts w:eastAsia="Arial Unicode MS" w:cs="Guttman Drogolin"/>
          <w:sz w:val="28"/>
          <w:szCs w:val="28"/>
          <w:rtl/>
        </w:rPr>
        <w:t>. (</w:t>
      </w:r>
      <w:r w:rsidRPr="002D399D">
        <w:rPr>
          <w:rFonts w:eastAsia="Arial Unicode MS" w:cs="Guttman Drogolin"/>
          <w:sz w:val="28"/>
          <w:szCs w:val="28"/>
          <w:rtl/>
        </w:rPr>
        <w:t>ילקו"ש</w:t>
      </w:r>
      <w:r w:rsidR="002D399D">
        <w:rPr>
          <w:rFonts w:eastAsia="Arial Unicode MS" w:cs="Guttman Drogolin"/>
          <w:sz w:val="28"/>
          <w:szCs w:val="28"/>
          <w:rtl/>
        </w:rPr>
        <w:t xml:space="preserve">. </w:t>
      </w:r>
      <w:r w:rsidRPr="002D399D">
        <w:rPr>
          <w:rFonts w:eastAsia="Arial Unicode MS" w:cs="Guttman Drogolin"/>
          <w:sz w:val="28"/>
          <w:szCs w:val="28"/>
          <w:rtl/>
        </w:rPr>
        <w:t>מנות הלוי קכג ע"ב</w:t>
      </w:r>
      <w:r w:rsidR="002D399D">
        <w:rPr>
          <w:rFonts w:eastAsia="Arial Unicode MS" w:cs="Guttman Drogolin"/>
          <w:sz w:val="28"/>
          <w:szCs w:val="28"/>
          <w:rtl/>
        </w:rPr>
        <w:t>)</w:t>
      </w:r>
    </w:p>
    <w:p w14:paraId="14A9089D" w14:textId="4F12A6D3"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וַיָּסַר הַמֶּלֶךְ אֶת טַבַּעְתּוֹ מֵעַל יָדוֹ</w:t>
      </w:r>
      <w:r w:rsidRPr="002D399D">
        <w:rPr>
          <w:rFonts w:eastAsia="Arial Unicode MS" w:cs="Guttman Drogolin"/>
          <w:b/>
          <w:bCs/>
          <w:sz w:val="28"/>
          <w:szCs w:val="28"/>
        </w:rPr>
        <w:t>" -</w:t>
      </w:r>
      <w:r w:rsidRPr="002D399D">
        <w:rPr>
          <w:rFonts w:eastAsia="Arial Unicode MS" w:cs="Guttman Drogolin"/>
          <w:sz w:val="28"/>
          <w:szCs w:val="28"/>
        </w:rPr>
        <w:t> </w:t>
      </w:r>
      <w:r w:rsidRPr="002D399D">
        <w:rPr>
          <w:rFonts w:eastAsia="Arial Unicode MS" w:cs="Guttman Drogolin"/>
          <w:sz w:val="28"/>
          <w:szCs w:val="28"/>
          <w:rtl/>
        </w:rPr>
        <w:t>אחשורוש אף רצה לנטרל את עצמו מכל אחריות</w:t>
      </w:r>
      <w:r w:rsidR="002D399D">
        <w:rPr>
          <w:rFonts w:eastAsia="Arial Unicode MS" w:cs="Guttman Drogolin"/>
          <w:sz w:val="28"/>
          <w:szCs w:val="28"/>
          <w:rtl/>
        </w:rPr>
        <w:t xml:space="preserve">. </w:t>
      </w:r>
      <w:r w:rsidRPr="002D399D">
        <w:rPr>
          <w:rFonts w:eastAsia="Arial Unicode MS" w:cs="Guttman Drogolin"/>
          <w:sz w:val="28"/>
          <w:szCs w:val="28"/>
          <w:rtl/>
        </w:rPr>
        <w:t>הוא לא רצה לחתום על האגרות בעצמו, אלא מסר את כל הסמכות בידי המן, בבחינת: "אַל תְּהִי יָדִי בּוֹ, וּתְהִי בוֹ יַד פְּלִשְׁתִּים</w:t>
      </w:r>
      <w:r w:rsidRPr="002D399D">
        <w:rPr>
          <w:rFonts w:eastAsia="Arial Unicode MS" w:cs="Guttman Drogolin"/>
          <w:sz w:val="28"/>
          <w:szCs w:val="28"/>
        </w:rPr>
        <w:t>" </w:t>
      </w:r>
      <w:r w:rsidR="00C93EC0" w:rsidRPr="002D399D">
        <w:rPr>
          <w:rFonts w:eastAsia="Arial Unicode MS" w:cs="Guttman Drogolin"/>
          <w:sz w:val="28"/>
          <w:szCs w:val="28"/>
          <w:rtl/>
        </w:rPr>
        <w:t>[</w:t>
      </w:r>
      <w:r w:rsidRPr="002D399D">
        <w:rPr>
          <w:rFonts w:eastAsia="Arial Unicode MS" w:cs="Guttman Drogolin"/>
          <w:sz w:val="28"/>
          <w:szCs w:val="28"/>
          <w:rtl/>
        </w:rPr>
        <w:t>המן</w:t>
      </w:r>
      <w:r w:rsidR="00C93EC0" w:rsidRPr="002D399D">
        <w:rPr>
          <w:rFonts w:eastAsia="Arial Unicode MS" w:cs="Guttman Drogolin"/>
          <w:sz w:val="28"/>
          <w:szCs w:val="28"/>
          <w:rtl/>
        </w:rPr>
        <w:t>]</w:t>
      </w:r>
      <w:r w:rsidR="002D399D">
        <w:rPr>
          <w:rFonts w:eastAsia="Arial Unicode MS" w:cs="Guttman Drogolin"/>
          <w:sz w:val="28"/>
          <w:szCs w:val="28"/>
          <w:rtl/>
        </w:rPr>
        <w:t xml:space="preserve">. </w:t>
      </w:r>
      <w:r w:rsidRPr="002D399D">
        <w:rPr>
          <w:rFonts w:eastAsia="Arial Unicode MS" w:cs="Guttman Drogolin"/>
          <w:sz w:val="28"/>
          <w:szCs w:val="28"/>
          <w:rtl/>
        </w:rPr>
        <w:t>אני כבר לא צד בענין</w:t>
      </w:r>
      <w:r w:rsidR="002D399D">
        <w:rPr>
          <w:rFonts w:eastAsia="Arial Unicode MS" w:cs="Guttman Drogolin"/>
          <w:sz w:val="28"/>
          <w:szCs w:val="28"/>
          <w:rtl/>
        </w:rPr>
        <w:t xml:space="preserve">. </w:t>
      </w:r>
      <w:r w:rsidRPr="002D399D">
        <w:rPr>
          <w:rFonts w:eastAsia="Arial Unicode MS" w:cs="Guttman Drogolin"/>
          <w:b/>
          <w:bCs/>
          <w:sz w:val="28"/>
          <w:szCs w:val="28"/>
        </w:rPr>
        <w:t>"</w:t>
      </w:r>
      <w:r w:rsidRPr="002D399D">
        <w:rPr>
          <w:rFonts w:eastAsia="Arial Unicode MS" w:cs="Guttman Drogolin"/>
          <w:b/>
          <w:bCs/>
          <w:sz w:val="28"/>
          <w:szCs w:val="28"/>
          <w:rtl/>
        </w:rPr>
        <w:t>וַיִּתְּנָהּ לְהָמָן בֶּן הַמְּדָתָא הָאֲגָגִי צֹרֵר הַיְּהוּדִים</w:t>
      </w:r>
      <w:r w:rsidRPr="002D399D">
        <w:rPr>
          <w:rFonts w:eastAsia="Arial Unicode MS" w:cs="Guttman Drogolin"/>
          <w:b/>
          <w:bCs/>
          <w:sz w:val="28"/>
          <w:szCs w:val="28"/>
        </w:rPr>
        <w:t>" -</w:t>
      </w:r>
      <w:r w:rsidRPr="002D399D">
        <w:rPr>
          <w:rFonts w:eastAsia="Arial Unicode MS" w:cs="Guttman Drogolin"/>
          <w:sz w:val="28"/>
          <w:szCs w:val="28"/>
        </w:rPr>
        <w:t> </w:t>
      </w:r>
      <w:r w:rsidRPr="002D399D">
        <w:rPr>
          <w:rFonts w:eastAsia="Arial Unicode MS" w:cs="Guttman Drogolin"/>
          <w:sz w:val="28"/>
          <w:szCs w:val="28"/>
          <w:rtl/>
        </w:rPr>
        <w:t>הוא הפקיד את העבודה "בידיים טובות", בידי מי שהוא מכיר אותו כצורר יהודים מלידה, מבטן ומהריון, הוא כבר יעשה את העבודה במקומו על הצד הטוב ביותר</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מנות הלוי</w:t>
      </w:r>
      <w:r w:rsidR="002D399D">
        <w:rPr>
          <w:rFonts w:eastAsia="Arial Unicode MS" w:cs="Guttman Drogolin"/>
          <w:sz w:val="28"/>
          <w:szCs w:val="28"/>
          <w:rtl/>
        </w:rPr>
        <w:t xml:space="preserve">. </w:t>
      </w:r>
      <w:r w:rsidRPr="002D399D">
        <w:rPr>
          <w:rFonts w:eastAsia="Arial Unicode MS" w:cs="Guttman Drogolin"/>
          <w:sz w:val="28"/>
          <w:szCs w:val="28"/>
          <w:rtl/>
        </w:rPr>
        <w:t>ודייק כן מאריכות הלשון, שהרי די היה לו לומר: ויתן המלך להמן את טבעתו</w:t>
      </w:r>
      <w:r w:rsidR="002D399D">
        <w:rPr>
          <w:rFonts w:eastAsia="Arial Unicode MS" w:cs="Guttman Drogolin"/>
          <w:sz w:val="28"/>
          <w:szCs w:val="28"/>
          <w:rtl/>
        </w:rPr>
        <w:t>)</w:t>
      </w:r>
    </w:p>
    <w:p w14:paraId="5356CF54" w14:textId="49C51060"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אמר רבי אבא בר כהנא: "גדולה הסרת הטבעת, יותר מארבעים ושמונה נביאים ושבע נביאות שהתנבאו להן לישראל, שכולן לא החזירום למוטב - ואילו הסרת הטבעת החזירתם למוטב</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מגילה יד ע"א</w:t>
      </w:r>
      <w:r w:rsidR="002D399D">
        <w:rPr>
          <w:rFonts w:eastAsia="Arial Unicode MS" w:cs="Guttman Drogolin"/>
          <w:sz w:val="28"/>
          <w:szCs w:val="28"/>
          <w:rtl/>
        </w:rPr>
        <w:t>)</w:t>
      </w:r>
    </w:p>
    <w:p w14:paraId="35043CEA" w14:textId="77777777" w:rsidR="007D0BF8" w:rsidRPr="002D399D" w:rsidRDefault="007D0BF8" w:rsidP="002D399D">
      <w:pPr>
        <w:spacing w:after="0" w:line="276" w:lineRule="auto"/>
        <w:jc w:val="both"/>
        <w:rPr>
          <w:rFonts w:eastAsia="Arial Unicode MS" w:cs="Guttman Drogolin"/>
          <w:sz w:val="28"/>
          <w:szCs w:val="28"/>
        </w:rPr>
      </w:pPr>
    </w:p>
    <w:p w14:paraId="1D85EDC8" w14:textId="77777777" w:rsidR="007D0BF8" w:rsidRPr="002D399D" w:rsidRDefault="002D6133" w:rsidP="002D399D">
      <w:pPr>
        <w:spacing w:after="0" w:line="276" w:lineRule="auto"/>
        <w:jc w:val="both"/>
        <w:rPr>
          <w:rFonts w:eastAsia="Arial Unicode MS" w:cs="Guttman Drogolin"/>
          <w:sz w:val="28"/>
          <w:szCs w:val="28"/>
        </w:rPr>
      </w:pPr>
      <w:bookmarkStart w:id="121" w:name="HtmpReportNum0079_L2"/>
      <w:bookmarkStart w:id="122" w:name="שליחתBאגרותBהשמד"/>
      <w:bookmarkEnd w:id="121"/>
      <w:bookmarkEnd w:id="122"/>
      <w:r w:rsidRPr="002D399D">
        <w:rPr>
          <w:rFonts w:eastAsia="Arial Unicode MS" w:cs="Guttman Drogolin"/>
          <w:sz w:val="28"/>
          <w:szCs w:val="28"/>
        </w:rPr>
        <w:pict w14:anchorId="3B2418CD">
          <v:rect id="_x0000_i1070" style="width:0;height:1.5pt" o:hralign="center" o:hrstd="t" o:hrnoshade="t" o:hr="t" fillcolor="#e1e7f4" stroked="f"/>
        </w:pict>
      </w:r>
    </w:p>
    <w:p w14:paraId="32906020" w14:textId="77777777" w:rsidR="007D0BF8" w:rsidRPr="002D399D" w:rsidRDefault="0071412F" w:rsidP="002D399D">
      <w:pPr>
        <w:spacing w:after="0" w:line="276" w:lineRule="auto"/>
        <w:jc w:val="both"/>
        <w:rPr>
          <w:rFonts w:eastAsia="Arial Unicode MS" w:cs="Guttman Drogolin"/>
          <w:b/>
          <w:bCs/>
          <w:sz w:val="40"/>
          <w:szCs w:val="40"/>
          <w:u w:val="single"/>
        </w:rPr>
      </w:pPr>
      <w:r w:rsidRPr="002D399D">
        <w:rPr>
          <w:rFonts w:eastAsia="Arial Unicode MS" w:cs="Guttman Drogolin"/>
          <w:b/>
          <w:bCs/>
          <w:sz w:val="40"/>
          <w:szCs w:val="40"/>
          <w:u w:val="single"/>
          <w:rtl/>
        </w:rPr>
        <w:lastRenderedPageBreak/>
        <w:t>שליחת אגרות השמד</w:t>
      </w:r>
    </w:p>
    <w:p w14:paraId="7735CF70" w14:textId="5664E6D3"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מרגע שמקבל המן את הטבעת לידו, ביום י"ג בניסן, הוא מתחיל לפעול במהירות</w:t>
      </w:r>
      <w:r w:rsidR="002D399D">
        <w:rPr>
          <w:rFonts w:eastAsia="Arial Unicode MS" w:cs="Guttman Drogolin"/>
          <w:sz w:val="28"/>
          <w:szCs w:val="28"/>
          <w:rtl/>
        </w:rPr>
        <w:t xml:space="preserve">. </w:t>
      </w:r>
      <w:r w:rsidRPr="002D399D">
        <w:rPr>
          <w:rFonts w:eastAsia="Arial Unicode MS" w:cs="Guttman Drogolin"/>
          <w:sz w:val="28"/>
          <w:szCs w:val="28"/>
          <w:rtl/>
        </w:rPr>
        <w:t>נכון אומנם שהגזירה מתוכננת רק לי"ג באדר, בעוד אחד עשר חודשים, אבל המהירות כאן יפה</w:t>
      </w:r>
      <w:r w:rsidR="002D399D">
        <w:rPr>
          <w:rFonts w:eastAsia="Arial Unicode MS" w:cs="Guttman Drogolin"/>
          <w:sz w:val="28"/>
          <w:szCs w:val="28"/>
          <w:rtl/>
        </w:rPr>
        <w:t xml:space="preserve">. </w:t>
      </w:r>
      <w:r w:rsidRPr="002D399D">
        <w:rPr>
          <w:rFonts w:eastAsia="Arial Unicode MS" w:cs="Guttman Drogolin"/>
          <w:sz w:val="28"/>
          <w:szCs w:val="28"/>
          <w:rtl/>
        </w:rPr>
        <w:t>הוא יודע היטב שלא בלב קל הסכים אחשורוש לתוכנית, קדמו לכך חששות כבדים והתלבטויות ארוכות, ימים ולילות היה עליו להפציר בו</w:t>
      </w:r>
      <w:r w:rsidR="002D399D">
        <w:rPr>
          <w:rFonts w:eastAsia="Arial Unicode MS" w:cs="Guttman Drogolin"/>
          <w:sz w:val="28"/>
          <w:szCs w:val="28"/>
          <w:rtl/>
        </w:rPr>
        <w:t xml:space="preserve">. </w:t>
      </w:r>
      <w:r w:rsidRPr="002D399D">
        <w:rPr>
          <w:rFonts w:eastAsia="Arial Unicode MS" w:cs="Guttman Drogolin"/>
          <w:sz w:val="28"/>
          <w:szCs w:val="28"/>
          <w:rtl/>
        </w:rPr>
        <w:t>ואם כן, לא יפלא אם לפתע יתחרט אחשורוש ויחזור בו מדבריו</w:t>
      </w:r>
      <w:r w:rsidR="002D399D">
        <w:rPr>
          <w:rFonts w:eastAsia="Arial Unicode MS" w:cs="Guttman Drogolin"/>
          <w:sz w:val="28"/>
          <w:szCs w:val="28"/>
          <w:rtl/>
        </w:rPr>
        <w:t xml:space="preserve">. </w:t>
      </w:r>
      <w:r w:rsidRPr="002D399D">
        <w:rPr>
          <w:rFonts w:eastAsia="Arial Unicode MS" w:cs="Guttman Drogolin"/>
          <w:sz w:val="28"/>
          <w:szCs w:val="28"/>
          <w:rtl/>
        </w:rPr>
        <w:t>לכן עליו לפעול במהירות, לא להשאיר את התוכנית בין שניהם בלבד, אלא לפרסם אותה כמה שיותר, וכך תהיה זו בושה למלך לחזור בו</w:t>
      </w:r>
      <w:r w:rsidR="002D399D">
        <w:rPr>
          <w:rFonts w:eastAsia="Arial Unicode MS" w:cs="Guttman Drogolin"/>
          <w:sz w:val="28"/>
          <w:szCs w:val="28"/>
          <w:rtl/>
        </w:rPr>
        <w:t>. (</w:t>
      </w:r>
      <w:r w:rsidRPr="002D399D">
        <w:rPr>
          <w:rFonts w:eastAsia="Arial Unicode MS" w:cs="Guttman Drogolin"/>
          <w:sz w:val="28"/>
          <w:szCs w:val="28"/>
          <w:rtl/>
        </w:rPr>
        <w:t>מנות הלוי</w:t>
      </w:r>
      <w:r w:rsidR="002D399D">
        <w:rPr>
          <w:rFonts w:eastAsia="Arial Unicode MS" w:cs="Guttman Drogolin"/>
          <w:sz w:val="28"/>
          <w:szCs w:val="28"/>
          <w:rtl/>
        </w:rPr>
        <w:t>)</w:t>
      </w:r>
    </w:p>
    <w:p w14:paraId="221CCA19" w14:textId="0414BF4F"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עוד חשב המן בדעתו, כי דווקא ביום זה - יום י"ג בניסן, תאיר לו ההצלחה פנים, כי ביום זה אין לישראל זכויות כלל</w:t>
      </w:r>
      <w:r w:rsidR="002D399D">
        <w:rPr>
          <w:rFonts w:eastAsia="Arial Unicode MS" w:cs="Guttman Drogolin"/>
          <w:sz w:val="28"/>
          <w:szCs w:val="28"/>
          <w:rtl/>
        </w:rPr>
        <w:t xml:space="preserve">. </w:t>
      </w:r>
      <w:r w:rsidRPr="002D399D">
        <w:rPr>
          <w:rFonts w:eastAsia="Arial Unicode MS" w:cs="Guttman Drogolin"/>
          <w:sz w:val="28"/>
          <w:szCs w:val="28"/>
          <w:rtl/>
        </w:rPr>
        <w:t>שהרי מיום א' בניסן ועד יום י"ב בניסן - יש לישראל זכויות של הנשיאים שהיו מקריבים קרבנות בימים אלו</w:t>
      </w:r>
      <w:r w:rsidR="002D399D">
        <w:rPr>
          <w:rFonts w:eastAsia="Arial Unicode MS" w:cs="Guttman Drogolin"/>
          <w:sz w:val="28"/>
          <w:szCs w:val="28"/>
          <w:rtl/>
        </w:rPr>
        <w:t xml:space="preserve">. </w:t>
      </w:r>
      <w:r w:rsidRPr="002D399D">
        <w:rPr>
          <w:rFonts w:eastAsia="Arial Unicode MS" w:cs="Guttman Drogolin"/>
          <w:sz w:val="28"/>
          <w:szCs w:val="28"/>
          <w:rtl/>
        </w:rPr>
        <w:t>ובי"ד בניסן יש לעם ישראל זכות של קרבן פסח, ומט"ו מתחיל חג הפסח</w:t>
      </w:r>
      <w:r w:rsidR="002D399D">
        <w:rPr>
          <w:rFonts w:eastAsia="Arial Unicode MS" w:cs="Guttman Drogolin"/>
          <w:sz w:val="28"/>
          <w:szCs w:val="28"/>
          <w:rtl/>
        </w:rPr>
        <w:t xml:space="preserve">. </w:t>
      </w:r>
      <w:r w:rsidRPr="002D399D">
        <w:rPr>
          <w:rFonts w:eastAsia="Arial Unicode MS" w:cs="Guttman Drogolin"/>
          <w:sz w:val="28"/>
          <w:szCs w:val="28"/>
          <w:rtl/>
        </w:rPr>
        <w:t>אבל בי"ג בניסן אין שום זכות על עם ישראל, והוא יוכל להתחיל לגבור עליהם</w:t>
      </w:r>
      <w:r w:rsidR="002D399D">
        <w:rPr>
          <w:rFonts w:eastAsia="Arial Unicode MS" w:cs="Guttman Drogolin"/>
          <w:sz w:val="28"/>
          <w:szCs w:val="28"/>
          <w:rtl/>
        </w:rPr>
        <w:t xml:space="preserve">. </w:t>
      </w:r>
      <w:r w:rsidRPr="002D399D">
        <w:rPr>
          <w:rFonts w:eastAsia="Arial Unicode MS" w:cs="Guttman Drogolin"/>
          <w:sz w:val="28"/>
          <w:szCs w:val="28"/>
          <w:rtl/>
        </w:rPr>
        <w:t>לכן אין לו לדחות את כתיבת האגרות כלל וכלל</w:t>
      </w:r>
      <w:r w:rsidR="002D399D">
        <w:rPr>
          <w:rFonts w:eastAsia="Arial Unicode MS" w:cs="Guttman Drogolin"/>
          <w:sz w:val="28"/>
          <w:szCs w:val="28"/>
          <w:rtl/>
        </w:rPr>
        <w:t xml:space="preserve">. </w:t>
      </w:r>
      <w:r w:rsidRPr="002D399D">
        <w:rPr>
          <w:rFonts w:eastAsia="Arial Unicode MS" w:cs="Guttman Drogolin"/>
          <w:sz w:val="28"/>
          <w:szCs w:val="28"/>
          <w:rtl/>
        </w:rPr>
        <w:t>מה גם שזה יהיה מאוד נחמד לבשר ליהודים את הבשורה המיוחדת לפני פרוס חג הפסח, להשבית להם קצת את שמחת החג</w:t>
      </w:r>
      <w:r w:rsidR="002D399D">
        <w:rPr>
          <w:rFonts w:eastAsia="Arial Unicode MS" w:cs="Guttman Drogolin"/>
          <w:sz w:val="28"/>
          <w:szCs w:val="28"/>
          <w:rtl/>
        </w:rPr>
        <w:t>. (</w:t>
      </w:r>
      <w:r w:rsidRPr="002D399D">
        <w:rPr>
          <w:rFonts w:eastAsia="Arial Unicode MS" w:cs="Guttman Drogolin"/>
          <w:sz w:val="28"/>
          <w:szCs w:val="28"/>
          <w:rtl/>
        </w:rPr>
        <w:t>תוספות השלם עמוד עא</w:t>
      </w:r>
      <w:r w:rsidR="002D399D">
        <w:rPr>
          <w:rFonts w:eastAsia="Arial Unicode MS" w:cs="Guttman Drogolin"/>
          <w:sz w:val="28"/>
          <w:szCs w:val="28"/>
          <w:rtl/>
        </w:rPr>
        <w:t xml:space="preserve">. </w:t>
      </w:r>
      <w:r w:rsidRPr="002D399D">
        <w:rPr>
          <w:rFonts w:eastAsia="Arial Unicode MS" w:cs="Guttman Drogolin"/>
          <w:sz w:val="28"/>
          <w:szCs w:val="28"/>
          <w:rtl/>
        </w:rPr>
        <w:t>טעמא דקרא עמוד קמו</w:t>
      </w:r>
      <w:r w:rsidR="002D399D">
        <w:rPr>
          <w:rFonts w:eastAsia="Arial Unicode MS" w:cs="Guttman Drogolin"/>
          <w:sz w:val="28"/>
          <w:szCs w:val="28"/>
          <w:rtl/>
        </w:rPr>
        <w:t>)</w:t>
      </w:r>
    </w:p>
    <w:p w14:paraId="23C3C118" w14:textId="7FE47D8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וַיִּקָּרְאוּ סֹפְרֵי הַמֶּלֶךְ בַּחֹדֶשׁ הָרִאשׁוֹן, בִּשְׁלוֹשָׁה עָשָׂר יוֹם בּוֹ, וַיִּכָּתֵב כְּכָל אֲשֶׁר צִוָּה הָמָן אֶל אֲחַשְׁדַּרְפְּנֵי הַמֶּלֶךְ וְאֶל הַפַּחוֹת אֲשֶׁר עַל מְדִינָה וּמְדִינָה, וְאֶל שָׂרֵי עַם וָעָם, מְדִינָה וּמְדִינָה כִּכְתָבָהּ וְעַם וָעָם כִּלְשׁוֹנוֹ, בְּשֵׁם הַמֶּלֶךְ אֲחַשְׁוֵרשׁ, נִכְתָּב וְנֶחְתָּם בְּטַבַּעַת הַמֶּלֶךְ</w:t>
      </w:r>
      <w:r w:rsidRPr="002D399D">
        <w:rPr>
          <w:rFonts w:eastAsia="Arial Unicode MS" w:cs="Guttman Drogolin"/>
          <w:b/>
          <w:bCs/>
          <w:sz w:val="28"/>
          <w:szCs w:val="28"/>
        </w:rPr>
        <w:t>"</w:t>
      </w:r>
      <w:r w:rsidR="002D399D">
        <w:rPr>
          <w:rFonts w:eastAsia="Arial Unicode MS" w:cs="Guttman Drogolin"/>
          <w:b/>
          <w:bCs/>
          <w:sz w:val="28"/>
          <w:szCs w:val="28"/>
          <w:rtl/>
        </w:rPr>
        <w:t xml:space="preserve">. </w:t>
      </w:r>
    </w:p>
    <w:p w14:paraId="763AC087" w14:textId="298EC97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בזריזות רבה מגייס המן צוות של סופרים ומתורגמנים, אשר כותבים אגרות בשפות שונות לכל 127 מדינות המלך</w:t>
      </w:r>
      <w:r w:rsidR="002D399D">
        <w:rPr>
          <w:rFonts w:eastAsia="Arial Unicode MS" w:cs="Guttman Drogolin"/>
          <w:sz w:val="28"/>
          <w:szCs w:val="28"/>
          <w:rtl/>
        </w:rPr>
        <w:t xml:space="preserve">. </w:t>
      </w:r>
      <w:r w:rsidRPr="002D399D">
        <w:rPr>
          <w:rFonts w:eastAsia="Arial Unicode MS" w:cs="Guttman Drogolin"/>
          <w:sz w:val="28"/>
          <w:szCs w:val="28"/>
          <w:rtl/>
        </w:rPr>
        <w:t>עוד באותו יום אף מתגייסים הרצים והשליחים להפיץ את האגרות</w:t>
      </w:r>
      <w:r w:rsidR="002D399D">
        <w:rPr>
          <w:rFonts w:eastAsia="Arial Unicode MS" w:cs="Guttman Drogolin"/>
          <w:sz w:val="28"/>
          <w:szCs w:val="28"/>
          <w:rtl/>
        </w:rPr>
        <w:t xml:space="preserve">. </w:t>
      </w:r>
    </w:p>
    <w:p w14:paraId="5980898F" w14:textId="2A701F5C"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Pr>
        <w:t>"</w:t>
      </w:r>
      <w:r w:rsidRPr="002D399D">
        <w:rPr>
          <w:rFonts w:eastAsia="Arial Unicode MS" w:cs="Guttman Drogolin"/>
          <w:sz w:val="28"/>
          <w:szCs w:val="28"/>
          <w:rtl/>
        </w:rPr>
        <w:t>וְנִשְׁלוֹחַ סְפָרִים בְּיַד הָרָצִים אֶל כָּל מְדִינוֹת הַמֶּלֶךְ, לְהַשְׁמִיד לַהֲרג וּלְאַבֵּד אֶת כָּל הַיְּהוּדִים, מִנַּעַר וְעַד זָקֵן, טַף וְנָשִׁים בְּיוֹם אֶחָד, בִּשְׁלוֹשָׁה עָשָׂר לְחֹדֶשׁ שְׁנֵים עָשָׂר הוּא חֹדֶשׁ אֲדָר, וּשְׁלָלָם לָבוֹז</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כותב הרב שלמה אלקבץ: אחינו בני ישראל, שמעו אהבת ה' אותנו גם בעת חרון אפו עלינו</w:t>
      </w:r>
      <w:r w:rsidR="002D399D">
        <w:rPr>
          <w:rFonts w:eastAsia="Arial Unicode MS" w:cs="Guttman Drogolin"/>
          <w:sz w:val="28"/>
          <w:szCs w:val="28"/>
          <w:rtl/>
        </w:rPr>
        <w:t xml:space="preserve">. </w:t>
      </w:r>
      <w:r w:rsidRPr="002D399D">
        <w:rPr>
          <w:rFonts w:eastAsia="Arial Unicode MS" w:cs="Guttman Drogolin"/>
          <w:sz w:val="28"/>
          <w:szCs w:val="28"/>
          <w:rtl/>
        </w:rPr>
        <w:t>כי בפסוק המר הזה, נכתבו כל אותיות האל"ף בי"ת הפשוטות והכפולות</w:t>
      </w:r>
      <w:r w:rsidR="002D399D">
        <w:rPr>
          <w:rFonts w:eastAsia="Arial Unicode MS" w:cs="Guttman Drogolin"/>
          <w:sz w:val="28"/>
          <w:szCs w:val="28"/>
          <w:rtl/>
        </w:rPr>
        <w:t xml:space="preserve">. </w:t>
      </w:r>
      <w:r w:rsidRPr="002D399D">
        <w:rPr>
          <w:rFonts w:eastAsia="Arial Unicode MS" w:cs="Guttman Drogolin"/>
          <w:sz w:val="28"/>
          <w:szCs w:val="28"/>
          <w:rtl/>
        </w:rPr>
        <w:t>וכל זה להורות כי </w:t>
      </w:r>
      <w:r w:rsidRPr="002D399D">
        <w:rPr>
          <w:rFonts w:eastAsia="Arial Unicode MS" w:cs="Guttman Drogolin"/>
          <w:b/>
          <w:bCs/>
          <w:sz w:val="28"/>
          <w:szCs w:val="28"/>
          <w:rtl/>
        </w:rPr>
        <w:t>אותיות התורה עומדות להגן בעדנו</w:t>
      </w:r>
      <w:r w:rsidR="002D399D">
        <w:rPr>
          <w:rFonts w:eastAsia="Arial Unicode MS" w:cs="Guttman Drogolin"/>
          <w:b/>
          <w:bCs/>
          <w:sz w:val="28"/>
          <w:szCs w:val="28"/>
          <w:rtl/>
        </w:rPr>
        <w:t xml:space="preserve">. </w:t>
      </w:r>
      <w:r w:rsidR="00C93EC0" w:rsidRPr="002D399D">
        <w:rPr>
          <w:rFonts w:eastAsia="Arial Unicode MS" w:cs="Guttman Drogolin"/>
          <w:sz w:val="28"/>
          <w:szCs w:val="28"/>
          <w:rtl/>
        </w:rPr>
        <w:t>[</w:t>
      </w:r>
      <w:r w:rsidRPr="002D399D">
        <w:rPr>
          <w:rFonts w:eastAsia="Arial Unicode MS" w:cs="Guttman Drogolin"/>
          <w:sz w:val="28"/>
          <w:szCs w:val="28"/>
          <w:rtl/>
        </w:rPr>
        <w:t>וביען בעת ההיא נמצאו מעם בני ישראל פושעים ומורדים בדבר זנות יין ותירוש בסעודת אחשורוש, על כן נגרעה אות צדי"ק פשוטה</w:t>
      </w:r>
      <w:r w:rsidR="002D399D">
        <w:rPr>
          <w:rFonts w:eastAsia="Arial Unicode MS" w:cs="Guttman Drogolin"/>
          <w:sz w:val="28"/>
          <w:szCs w:val="28"/>
          <w:rtl/>
        </w:rPr>
        <w:t xml:space="preserve"> (</w:t>
      </w:r>
      <w:r w:rsidRPr="002D399D">
        <w:rPr>
          <w:rFonts w:eastAsia="Arial Unicode MS" w:cs="Guttman Drogolin"/>
          <w:sz w:val="28"/>
          <w:szCs w:val="28"/>
          <w:rtl/>
        </w:rPr>
        <w:t>סופית</w:t>
      </w:r>
      <w:r w:rsidR="002D399D">
        <w:rPr>
          <w:rFonts w:eastAsia="Arial Unicode MS" w:cs="Guttman Drogolin"/>
          <w:sz w:val="28"/>
          <w:szCs w:val="28"/>
          <w:rtl/>
        </w:rPr>
        <w:t>)</w:t>
      </w:r>
      <w:r w:rsidR="00C93EC0" w:rsidRPr="002D399D">
        <w:rPr>
          <w:rFonts w:eastAsia="Arial Unicode MS" w:cs="Guttman Drogolin"/>
          <w:sz w:val="28"/>
          <w:szCs w:val="28"/>
          <w:rtl/>
        </w:rPr>
        <w:t>]</w:t>
      </w:r>
      <w:r w:rsidR="002D399D">
        <w:rPr>
          <w:rFonts w:eastAsia="Arial Unicode MS" w:cs="Guttman Drogolin"/>
          <w:sz w:val="28"/>
          <w:szCs w:val="28"/>
          <w:rtl/>
        </w:rPr>
        <w:t xml:space="preserve">. </w:t>
      </w:r>
      <w:r w:rsidRPr="002D399D">
        <w:rPr>
          <w:rFonts w:eastAsia="Arial Unicode MS" w:cs="Guttman Drogolin"/>
          <w:sz w:val="28"/>
          <w:szCs w:val="28"/>
          <w:rtl/>
        </w:rPr>
        <w:t xml:space="preserve">וזה שאומר המדרש: אמר הקדוש ברוך הוא לשטן, </w:t>
      </w:r>
      <w:r w:rsidRPr="002D399D">
        <w:rPr>
          <w:rFonts w:eastAsia="Arial Unicode MS" w:cs="Guttman Drogolin"/>
          <w:sz w:val="28"/>
          <w:szCs w:val="28"/>
          <w:rtl/>
        </w:rPr>
        <w:lastRenderedPageBreak/>
        <w:t>הבא לי מגילה ואכתוב עליהם כליה, באותה שעה הלך השטן הביא לו מגילה וכתב עליה</w:t>
      </w:r>
      <w:r w:rsidR="002D399D">
        <w:rPr>
          <w:rFonts w:eastAsia="Arial Unicode MS" w:cs="Guttman Drogolin"/>
          <w:sz w:val="28"/>
          <w:szCs w:val="28"/>
          <w:rtl/>
        </w:rPr>
        <w:t xml:space="preserve">. </w:t>
      </w:r>
      <w:r w:rsidRPr="002D399D">
        <w:rPr>
          <w:rFonts w:eastAsia="Arial Unicode MS" w:cs="Guttman Drogolin"/>
          <w:b/>
          <w:bCs/>
          <w:sz w:val="28"/>
          <w:szCs w:val="28"/>
          <w:rtl/>
        </w:rPr>
        <w:t>מיד יצאה התורה</w:t>
      </w:r>
      <w:r w:rsidRPr="002D399D">
        <w:rPr>
          <w:rFonts w:eastAsia="Arial Unicode MS" w:cs="Guttman Drogolin"/>
          <w:sz w:val="28"/>
          <w:szCs w:val="28"/>
          <w:rtl/>
        </w:rPr>
        <w:t> בבגדי אלמנות ונתנה קולה בבכי לפני הקדוש ברוך הוא</w:t>
      </w:r>
      <w:r w:rsidR="002D399D">
        <w:rPr>
          <w:rFonts w:eastAsia="Arial Unicode MS" w:cs="Guttman Drogolin"/>
          <w:sz w:val="28"/>
          <w:szCs w:val="28"/>
          <w:rtl/>
        </w:rPr>
        <w:t xml:space="preserve">... </w:t>
      </w:r>
      <w:r w:rsidRPr="002D399D">
        <w:rPr>
          <w:rFonts w:eastAsia="Arial Unicode MS" w:cs="Guttman Drogolin"/>
          <w:b/>
          <w:bCs/>
          <w:sz w:val="28"/>
          <w:szCs w:val="28"/>
          <w:rtl/>
        </w:rPr>
        <w:t>וסנגרה על ישראל</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מנות הלוי קכה</w:t>
      </w:r>
      <w:r w:rsidR="002D399D">
        <w:rPr>
          <w:rFonts w:eastAsia="Arial Unicode MS" w:cs="Guttman Drogolin"/>
          <w:sz w:val="28"/>
          <w:szCs w:val="28"/>
          <w:rtl/>
        </w:rPr>
        <w:t>)</w:t>
      </w:r>
    </w:p>
    <w:p w14:paraId="7294EC62" w14:textId="77777777" w:rsidR="007D0BF8" w:rsidRPr="002D399D" w:rsidRDefault="007D0BF8" w:rsidP="002D399D">
      <w:pPr>
        <w:spacing w:after="0" w:line="276" w:lineRule="auto"/>
        <w:jc w:val="both"/>
        <w:rPr>
          <w:rFonts w:eastAsia="Arial Unicode MS" w:cs="Guttman Drogolin"/>
          <w:sz w:val="28"/>
          <w:szCs w:val="28"/>
        </w:rPr>
      </w:pPr>
    </w:p>
    <w:p w14:paraId="0C9CF82D" w14:textId="77777777" w:rsidR="007D0BF8" w:rsidRPr="002D399D" w:rsidRDefault="002D6133" w:rsidP="002D399D">
      <w:pPr>
        <w:spacing w:after="0" w:line="276" w:lineRule="auto"/>
        <w:jc w:val="both"/>
        <w:rPr>
          <w:rFonts w:eastAsia="Arial Unicode MS" w:cs="Guttman Drogolin"/>
          <w:sz w:val="28"/>
          <w:szCs w:val="28"/>
        </w:rPr>
      </w:pPr>
      <w:bookmarkStart w:id="123" w:name="HtmpReportNum0080_L2"/>
      <w:bookmarkStart w:id="124" w:name="רעשBתקשורתי"/>
      <w:bookmarkEnd w:id="123"/>
      <w:bookmarkEnd w:id="124"/>
      <w:r w:rsidRPr="002D399D">
        <w:rPr>
          <w:rFonts w:eastAsia="Arial Unicode MS" w:cs="Guttman Drogolin"/>
          <w:sz w:val="28"/>
          <w:szCs w:val="28"/>
        </w:rPr>
        <w:pict w14:anchorId="72D84C68">
          <v:rect id="_x0000_i1071" style="width:0;height:1.5pt" o:hralign="center" o:hrstd="t" o:hrnoshade="t" o:hr="t" fillcolor="#e1e7f4" stroked="f"/>
        </w:pict>
      </w:r>
    </w:p>
    <w:p w14:paraId="276A490A" w14:textId="77777777" w:rsidR="007D0BF8" w:rsidRPr="002D399D" w:rsidRDefault="0071412F" w:rsidP="002D399D">
      <w:pPr>
        <w:spacing w:after="0" w:line="276" w:lineRule="auto"/>
        <w:jc w:val="both"/>
        <w:rPr>
          <w:rFonts w:eastAsia="Arial Unicode MS" w:cs="Guttman Drogolin"/>
          <w:b/>
          <w:bCs/>
          <w:sz w:val="40"/>
          <w:szCs w:val="40"/>
          <w:u w:val="single"/>
        </w:rPr>
      </w:pPr>
      <w:r w:rsidRPr="002D399D">
        <w:rPr>
          <w:rFonts w:eastAsia="Arial Unicode MS" w:cs="Guttman Drogolin"/>
          <w:b/>
          <w:bCs/>
          <w:sz w:val="40"/>
          <w:szCs w:val="40"/>
          <w:u w:val="single"/>
          <w:rtl/>
        </w:rPr>
        <w:t>רעש תקשורתי</w:t>
      </w:r>
    </w:p>
    <w:p w14:paraId="70A767DA" w14:textId="21407142"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פַּתְשֶׁגֶן הַכְּתָב לְהִנָּתֵן דָּת בְּכָל מְדִינָה וּמְדִינָה, גָּלוּי לְכָל הָעַמִּים לִהְיוֹת עֲתִדִים לַיּוֹם הַזֶּה</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המן דואג לעשות לאגרות פרסום נרחב ורעש תקשורתי חזק - כדי שלא יהיה לאף אחד סיבה לחשוש שמא יש כאן איזה זיוף שהתרקם במחתרת</w:t>
      </w:r>
      <w:r w:rsidR="002D399D">
        <w:rPr>
          <w:rFonts w:eastAsia="Arial Unicode MS" w:cs="Guttman Drogolin"/>
          <w:sz w:val="28"/>
          <w:szCs w:val="28"/>
          <w:rtl/>
        </w:rPr>
        <w:t xml:space="preserve">. </w:t>
      </w:r>
      <w:r w:rsidRPr="002D399D">
        <w:rPr>
          <w:rFonts w:eastAsia="Arial Unicode MS" w:cs="Guttman Drogolin"/>
          <w:sz w:val="28"/>
          <w:szCs w:val="28"/>
          <w:rtl/>
        </w:rPr>
        <w:t>זאת ועוד, לאחר הפעם הראשונה שהוא שולח את האגרות, הוא ממשיך ושולח עוד ועוד משלוחים של אגרות </w:t>
      </w:r>
      <w:r w:rsidR="00C93EC0" w:rsidRPr="002D399D">
        <w:rPr>
          <w:rFonts w:eastAsia="Arial Unicode MS" w:cs="Guttman Drogolin"/>
          <w:sz w:val="28"/>
          <w:szCs w:val="28"/>
          <w:rtl/>
        </w:rPr>
        <w:t>[</w:t>
      </w:r>
      <w:r w:rsidRPr="002D399D">
        <w:rPr>
          <w:rFonts w:eastAsia="Arial Unicode MS" w:cs="Guttman Drogolin"/>
          <w:sz w:val="28"/>
          <w:szCs w:val="28"/>
          <w:rtl/>
        </w:rPr>
        <w:t>המילה "נשלוח" מורה על התמדת השליחה, שלא נשלחו באופן חד פעמי</w:t>
      </w:r>
      <w:r w:rsidR="00C93EC0" w:rsidRPr="002D399D">
        <w:rPr>
          <w:rFonts w:eastAsia="Arial Unicode MS" w:cs="Guttman Drogolin"/>
          <w:sz w:val="28"/>
          <w:szCs w:val="28"/>
          <w:rtl/>
        </w:rPr>
        <w:t>]</w:t>
      </w:r>
      <w:r w:rsidRPr="002D399D">
        <w:rPr>
          <w:rFonts w:eastAsia="Arial Unicode MS" w:cs="Guttman Drogolin"/>
          <w:sz w:val="28"/>
          <w:szCs w:val="28"/>
        </w:rPr>
        <w:t xml:space="preserve">, </w:t>
      </w:r>
      <w:r w:rsidRPr="002D399D">
        <w:rPr>
          <w:rFonts w:eastAsia="Arial Unicode MS" w:cs="Guttman Drogolin"/>
          <w:sz w:val="28"/>
          <w:szCs w:val="28"/>
          <w:rtl/>
        </w:rPr>
        <w:t>כדי שלא יהיה שום מחוז או איזה כפר נידח שלא יגיעו אליהם האגרות</w:t>
      </w:r>
      <w:r w:rsidR="002D399D">
        <w:rPr>
          <w:rFonts w:eastAsia="Arial Unicode MS" w:cs="Guttman Drogolin"/>
          <w:sz w:val="28"/>
          <w:szCs w:val="28"/>
          <w:rtl/>
        </w:rPr>
        <w:t xml:space="preserve">. </w:t>
      </w:r>
      <w:r w:rsidRPr="002D399D">
        <w:rPr>
          <w:rFonts w:eastAsia="Arial Unicode MS" w:cs="Guttman Drogolin"/>
          <w:sz w:val="28"/>
          <w:szCs w:val="28"/>
          <w:rtl/>
        </w:rPr>
        <w:t>אם יהיה עיכוב כלשהו במשלוח אחד, יגיע משלוח אחר, כך שאף אחד לא יפספס חלילה את היום המיוחד</w:t>
      </w:r>
      <w:r w:rsidR="002D399D">
        <w:rPr>
          <w:rFonts w:eastAsia="Arial Unicode MS" w:cs="Guttman Drogolin"/>
          <w:sz w:val="28"/>
          <w:szCs w:val="28"/>
          <w:rtl/>
        </w:rPr>
        <w:t>. (</w:t>
      </w:r>
      <w:r w:rsidRPr="002D399D">
        <w:rPr>
          <w:rFonts w:eastAsia="Arial Unicode MS" w:cs="Guttman Drogolin"/>
          <w:sz w:val="28"/>
          <w:szCs w:val="28"/>
          <w:rtl/>
        </w:rPr>
        <w:t>מנות הלוי</w:t>
      </w:r>
      <w:r w:rsidR="002D399D">
        <w:rPr>
          <w:rFonts w:eastAsia="Arial Unicode MS" w:cs="Guttman Drogolin"/>
          <w:sz w:val="28"/>
          <w:szCs w:val="28"/>
          <w:rtl/>
        </w:rPr>
        <w:t>)</w:t>
      </w:r>
    </w:p>
    <w:p w14:paraId="2470A5BC" w14:textId="77484BB0"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כדי להלהיב את ההמון לבצע את המזימה, הודגש באגרות כי </w:t>
      </w:r>
      <w:r w:rsidRPr="002D399D">
        <w:rPr>
          <w:rFonts w:eastAsia="Arial Unicode MS" w:cs="Guttman Drogolin"/>
          <w:b/>
          <w:bCs/>
          <w:sz w:val="28"/>
          <w:szCs w:val="28"/>
        </w:rPr>
        <w:t>"</w:t>
      </w:r>
      <w:r w:rsidRPr="002D399D">
        <w:rPr>
          <w:rFonts w:eastAsia="Arial Unicode MS" w:cs="Guttman Drogolin"/>
          <w:b/>
          <w:bCs/>
          <w:sz w:val="28"/>
          <w:szCs w:val="28"/>
          <w:rtl/>
        </w:rPr>
        <w:t>שְׁלָלָם לָבוֹז</w:t>
      </w:r>
      <w:r w:rsidRPr="002D399D">
        <w:rPr>
          <w:rFonts w:eastAsia="Arial Unicode MS" w:cs="Guttman Drogolin"/>
          <w:b/>
          <w:bCs/>
          <w:sz w:val="28"/>
          <w:szCs w:val="28"/>
        </w:rPr>
        <w:t>"</w:t>
      </w:r>
      <w:r w:rsidRPr="002D399D">
        <w:rPr>
          <w:rFonts w:eastAsia="Arial Unicode MS" w:cs="Guttman Drogolin"/>
          <w:sz w:val="28"/>
          <w:szCs w:val="28"/>
        </w:rPr>
        <w:t xml:space="preserve"> - </w:t>
      </w:r>
      <w:r w:rsidRPr="002D399D">
        <w:rPr>
          <w:rFonts w:eastAsia="Arial Unicode MS" w:cs="Guttman Drogolin"/>
          <w:sz w:val="28"/>
          <w:szCs w:val="28"/>
          <w:rtl/>
        </w:rPr>
        <w:t>השלל לא ילך אל קופת המדינה, אלא כל מי שיהרוג יהודי - יטול את ממונו, כך שהעסק הזה מאוד משתלם</w:t>
      </w:r>
      <w:r w:rsidR="002D399D">
        <w:rPr>
          <w:rFonts w:eastAsia="Arial Unicode MS" w:cs="Guttman Drogolin"/>
          <w:sz w:val="28"/>
          <w:szCs w:val="28"/>
          <w:rtl/>
        </w:rPr>
        <w:t xml:space="preserve">. </w:t>
      </w:r>
      <w:r w:rsidRPr="002D399D">
        <w:rPr>
          <w:rFonts w:eastAsia="Arial Unicode MS" w:cs="Guttman Drogolin"/>
          <w:sz w:val="28"/>
          <w:szCs w:val="28"/>
          <w:rtl/>
        </w:rPr>
        <w:t>כך אף לא יווצר מצב שהיהודים ינסו לשחד את הגויים בכסף שלא להורגם</w:t>
      </w:r>
      <w:r w:rsidR="002D399D">
        <w:rPr>
          <w:rFonts w:eastAsia="Arial Unicode MS" w:cs="Guttman Drogolin"/>
          <w:sz w:val="28"/>
          <w:szCs w:val="28"/>
          <w:rtl/>
        </w:rPr>
        <w:t xml:space="preserve">. </w:t>
      </w:r>
    </w:p>
    <w:p w14:paraId="709E7134" w14:textId="0238B24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Pr>
        <w:t>"</w:t>
      </w:r>
      <w:r w:rsidRPr="002D399D">
        <w:rPr>
          <w:rFonts w:eastAsia="Arial Unicode MS" w:cs="Guttman Drogolin"/>
          <w:sz w:val="28"/>
          <w:szCs w:val="28"/>
          <w:rtl/>
        </w:rPr>
        <w:t>לִהְיוֹת עֲתִדִים לַיּוֹם הַזֶּה" - אמר רבי לוי: אומות העולם - נבואתן סתומה, ואינם יודעים אם להיהרג או אם להרוג</w:t>
      </w:r>
      <w:r w:rsidR="002D399D">
        <w:rPr>
          <w:rFonts w:eastAsia="Arial Unicode MS" w:cs="Guttman Drogolin"/>
          <w:sz w:val="28"/>
          <w:szCs w:val="28"/>
          <w:rtl/>
        </w:rPr>
        <w:t xml:space="preserve">. </w:t>
      </w:r>
      <w:r w:rsidRPr="002D399D">
        <w:rPr>
          <w:rFonts w:eastAsia="Arial Unicode MS" w:cs="Guttman Drogolin"/>
          <w:sz w:val="28"/>
          <w:szCs w:val="28"/>
          <w:rtl/>
        </w:rPr>
        <w:t>משל לאדם שהיה מהלך בדרך, והיה עייף ויגע, אמר: הלוואי אשיג איזה חמור! עבר שם חייל רומאי שאתונו המליטה, והסייח לא היה יכול לעמוד בקצב ההליכה</w:t>
      </w:r>
      <w:r w:rsidR="002D399D">
        <w:rPr>
          <w:rFonts w:eastAsia="Arial Unicode MS" w:cs="Guttman Drogolin"/>
          <w:sz w:val="28"/>
          <w:szCs w:val="28"/>
          <w:rtl/>
        </w:rPr>
        <w:t xml:space="preserve">. </w:t>
      </w:r>
      <w:r w:rsidRPr="002D399D">
        <w:rPr>
          <w:rFonts w:eastAsia="Arial Unicode MS" w:cs="Guttman Drogolin"/>
          <w:sz w:val="28"/>
          <w:szCs w:val="28"/>
          <w:rtl/>
        </w:rPr>
        <w:t>אמר החייל להולך הרגל: קח את הסייח והרכיבהו על כתפיך</w:t>
      </w:r>
      <w:r w:rsidR="002D399D">
        <w:rPr>
          <w:rFonts w:eastAsia="Arial Unicode MS" w:cs="Guttman Drogolin"/>
          <w:sz w:val="28"/>
          <w:szCs w:val="28"/>
          <w:rtl/>
        </w:rPr>
        <w:t xml:space="preserve">. </w:t>
      </w:r>
      <w:r w:rsidRPr="002D399D">
        <w:rPr>
          <w:rFonts w:eastAsia="Arial Unicode MS" w:cs="Guttman Drogolin"/>
          <w:sz w:val="28"/>
          <w:szCs w:val="28"/>
          <w:rtl/>
        </w:rPr>
        <w:t>אמר הולך הרגל: אהה, תפילתי התקבלה! קבלתי חמור, אך שכחתי לפרט למה אני מתכוון</w:t>
      </w:r>
      <w:r w:rsidR="002D399D">
        <w:rPr>
          <w:rFonts w:eastAsia="Arial Unicode MS" w:cs="Guttman Drogolin"/>
          <w:sz w:val="28"/>
          <w:szCs w:val="28"/>
          <w:rtl/>
        </w:rPr>
        <w:t xml:space="preserve">... </w:t>
      </w:r>
      <w:r w:rsidRPr="002D399D">
        <w:rPr>
          <w:rFonts w:eastAsia="Arial Unicode MS" w:cs="Guttman Drogolin"/>
          <w:sz w:val="28"/>
          <w:szCs w:val="28"/>
          <w:rtl/>
        </w:rPr>
        <w:t>אני התכוונתי לחמור שארכב עליו, ולבסוף קיבלתי חמור שרוכב עלי</w:t>
      </w:r>
      <w:r w:rsidR="002D399D">
        <w:rPr>
          <w:rFonts w:eastAsia="Arial Unicode MS" w:cs="Guttman Drogolin"/>
          <w:sz w:val="28"/>
          <w:szCs w:val="28"/>
          <w:rtl/>
        </w:rPr>
        <w:t xml:space="preserve">. </w:t>
      </w:r>
      <w:r w:rsidRPr="002D399D">
        <w:rPr>
          <w:rFonts w:eastAsia="Arial Unicode MS" w:cs="Guttman Drogolin"/>
          <w:sz w:val="28"/>
          <w:szCs w:val="28"/>
          <w:rtl/>
        </w:rPr>
        <w:t>כך על הגויים נאמר "להיות עתידים", ולא מפורש אם להרוג או להיהרג</w:t>
      </w:r>
      <w:r w:rsidR="002D399D">
        <w:rPr>
          <w:rFonts w:eastAsia="Arial Unicode MS" w:cs="Guttman Drogolin"/>
          <w:sz w:val="28"/>
          <w:szCs w:val="28"/>
          <w:rtl/>
        </w:rPr>
        <w:t xml:space="preserve">. </w:t>
      </w:r>
      <w:r w:rsidRPr="002D399D">
        <w:rPr>
          <w:rFonts w:eastAsia="Arial Unicode MS" w:cs="Guttman Drogolin"/>
          <w:sz w:val="28"/>
          <w:szCs w:val="28"/>
          <w:rtl/>
        </w:rPr>
        <w:t>אבל על היהודים</w:t>
      </w:r>
      <w:r w:rsidR="002D399D">
        <w:rPr>
          <w:rFonts w:eastAsia="Arial Unicode MS" w:cs="Guttman Drogolin"/>
          <w:sz w:val="28"/>
          <w:szCs w:val="28"/>
          <w:rtl/>
        </w:rPr>
        <w:t xml:space="preserve"> (</w:t>
      </w:r>
      <w:r w:rsidRPr="002D399D">
        <w:rPr>
          <w:rFonts w:eastAsia="Arial Unicode MS" w:cs="Guttman Drogolin"/>
          <w:sz w:val="28"/>
          <w:szCs w:val="28"/>
          <w:rtl/>
        </w:rPr>
        <w:t>באגרות ההצלה דלהלן</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נאמר במפורש: "וְלִהְיוֹת הַיְּהוּדִים עֲתִידִים לַיּוֹם הַזֶּה לְהִנָּקֵם מֵאיְבֵיהֶם</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אסתר רבה ז כד</w:t>
      </w:r>
      <w:r w:rsidR="002D399D">
        <w:rPr>
          <w:rFonts w:eastAsia="Arial Unicode MS" w:cs="Guttman Drogolin"/>
          <w:sz w:val="28"/>
          <w:szCs w:val="28"/>
          <w:rtl/>
        </w:rPr>
        <w:t>)</w:t>
      </w:r>
    </w:p>
    <w:p w14:paraId="3B8E4E29" w14:textId="77777777" w:rsidR="007D0BF8" w:rsidRPr="002D399D" w:rsidRDefault="007D0BF8" w:rsidP="002D399D">
      <w:pPr>
        <w:spacing w:after="0" w:line="276" w:lineRule="auto"/>
        <w:jc w:val="both"/>
        <w:rPr>
          <w:rFonts w:eastAsia="Arial Unicode MS" w:cs="Guttman Drogolin"/>
          <w:sz w:val="28"/>
          <w:szCs w:val="28"/>
        </w:rPr>
      </w:pPr>
    </w:p>
    <w:p w14:paraId="45B8B19E" w14:textId="77777777" w:rsidR="007D0BF8" w:rsidRPr="002D399D" w:rsidRDefault="002D6133" w:rsidP="002D399D">
      <w:pPr>
        <w:spacing w:after="0" w:line="276" w:lineRule="auto"/>
        <w:jc w:val="both"/>
        <w:rPr>
          <w:rFonts w:eastAsia="Arial Unicode MS" w:cs="Guttman Drogolin"/>
          <w:sz w:val="28"/>
          <w:szCs w:val="28"/>
        </w:rPr>
      </w:pPr>
      <w:bookmarkStart w:id="125" w:name="HtmpReportNum0081_L2"/>
      <w:bookmarkStart w:id="126" w:name="מסעBהסברה"/>
      <w:bookmarkEnd w:id="125"/>
      <w:r w:rsidRPr="002D399D">
        <w:rPr>
          <w:rFonts w:eastAsia="Arial Unicode MS" w:cs="Guttman Drogolin"/>
          <w:sz w:val="28"/>
          <w:szCs w:val="28"/>
        </w:rPr>
        <w:pict w14:anchorId="6EF82D1C">
          <v:rect id="_x0000_i1072" style="width:0;height:1.5pt" o:hralign="center" o:hrstd="t" o:hrnoshade="t" o:hr="t" fillcolor="#e1e7f4" stroked="f"/>
        </w:pict>
      </w:r>
    </w:p>
    <w:p w14:paraId="0B00DABE" w14:textId="77777777" w:rsidR="007D0BF8" w:rsidRPr="002D399D" w:rsidRDefault="0071412F" w:rsidP="002D399D">
      <w:pPr>
        <w:spacing w:after="0" w:line="276" w:lineRule="auto"/>
        <w:jc w:val="both"/>
        <w:rPr>
          <w:rFonts w:eastAsia="Arial Unicode MS" w:cs="Guttman Drogolin"/>
          <w:b/>
          <w:bCs/>
          <w:sz w:val="40"/>
          <w:szCs w:val="40"/>
          <w:u w:val="single"/>
        </w:rPr>
      </w:pPr>
      <w:r w:rsidRPr="002D399D">
        <w:rPr>
          <w:rFonts w:eastAsia="Arial Unicode MS" w:cs="Guttman Drogolin"/>
          <w:b/>
          <w:bCs/>
          <w:sz w:val="40"/>
          <w:szCs w:val="40"/>
          <w:u w:val="single"/>
          <w:rtl/>
        </w:rPr>
        <w:t>מסע הסברה</w:t>
      </w:r>
    </w:p>
    <w:p w14:paraId="7EBBD75E" w14:textId="62B9ED5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lastRenderedPageBreak/>
        <w:t>מלבד אגרת השמד המרכזית, שבה נכתב הצו המלכותי להשמיד ולהרוג ולאבד, נשלחו אגרות נוספות: ארוכות, מפורטות ומנומקות</w:t>
      </w:r>
      <w:r w:rsidR="002D399D">
        <w:rPr>
          <w:rFonts w:eastAsia="Arial Unicode MS" w:cs="Guttman Drogolin"/>
          <w:sz w:val="28"/>
          <w:szCs w:val="28"/>
          <w:rtl/>
        </w:rPr>
        <w:t xml:space="preserve">. </w:t>
      </w:r>
    </w:p>
    <w:p w14:paraId="13016923" w14:textId="05AC26A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המן ערך מסע הסברה עולמי, בו היטיב לשתף את ההמון בבעיית היהודים, המטילה צל כבד על העולם כולו</w:t>
      </w:r>
      <w:r w:rsidR="002D399D">
        <w:rPr>
          <w:rFonts w:eastAsia="Arial Unicode MS" w:cs="Guttman Drogolin"/>
          <w:sz w:val="28"/>
          <w:szCs w:val="28"/>
          <w:rtl/>
        </w:rPr>
        <w:t xml:space="preserve">. </w:t>
      </w:r>
      <w:r w:rsidRPr="002D399D">
        <w:rPr>
          <w:rFonts w:eastAsia="Arial Unicode MS" w:cs="Guttman Drogolin"/>
          <w:sz w:val="28"/>
          <w:szCs w:val="28"/>
          <w:rtl/>
        </w:rPr>
        <w:t>הוא הסביר את הסכנה האורבת לאנושות כולה מקיומם, ואף הביע את תחושת האחריות שהובילה אותו אל התוכנית האמיצה, תוכנית "הפתרון הסופי", אשר כולם צריכים להיות שותפים נאמנים לה</w:t>
      </w:r>
      <w:r w:rsidR="002D399D">
        <w:rPr>
          <w:rFonts w:eastAsia="Arial Unicode MS" w:cs="Guttman Drogolin"/>
          <w:sz w:val="28"/>
          <w:szCs w:val="28"/>
          <w:rtl/>
        </w:rPr>
        <w:t xml:space="preserve">. </w:t>
      </w:r>
    </w:p>
    <w:p w14:paraId="673CAEF2" w14:textId="4E3EEA36"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הוא קרא לכולם להתגייס למשימה החשובה, ולעשות עבודה יסודית וטובה: אין להותיר יהודי אחד בכל רחבי הממלכה! ולשם כך כל מדינה נדרשת לפתוח את פנקסי משרד הפנים, לבדוק תעודות זהות, לערוך ביקורת בגבולות - שלא יהיו יהודים שינסו לטשטש את מוצאם או לברוח ממקום למקום</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תוספות השלם פא</w:t>
      </w:r>
      <w:r w:rsidR="002D399D">
        <w:rPr>
          <w:rFonts w:eastAsia="Arial Unicode MS" w:cs="Guttman Drogolin"/>
          <w:sz w:val="28"/>
          <w:szCs w:val="28"/>
          <w:rtl/>
        </w:rPr>
        <w:t>)</w:t>
      </w:r>
    </w:p>
    <w:p w14:paraId="77609721" w14:textId="04F84912"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וזוהי האיגרת ששלח המן</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מדרש פנים אחרים פרק א</w:t>
      </w:r>
      <w:r w:rsidR="002D399D">
        <w:rPr>
          <w:rFonts w:eastAsia="Arial Unicode MS" w:cs="Guttman Drogolin"/>
          <w:sz w:val="28"/>
          <w:szCs w:val="28"/>
          <w:rtl/>
        </w:rPr>
        <w:t>)</w:t>
      </w:r>
    </w:p>
    <w:p w14:paraId="4E3B3E18" w14:textId="77777777" w:rsidR="007D0BF8" w:rsidRPr="002D399D" w:rsidRDefault="0071412F" w:rsidP="002D399D">
      <w:pPr>
        <w:spacing w:after="0" w:line="276" w:lineRule="auto"/>
        <w:jc w:val="both"/>
        <w:rPr>
          <w:rFonts w:eastAsia="Arial Unicode MS" w:cs="Guttman Drogolin"/>
          <w:b/>
          <w:bCs/>
          <w:sz w:val="40"/>
          <w:szCs w:val="40"/>
          <w:u w:val="single"/>
        </w:rPr>
      </w:pPr>
      <w:r w:rsidRPr="002D399D">
        <w:rPr>
          <w:rFonts w:eastAsia="Arial Unicode MS" w:cs="Guttman Drogolin"/>
          <w:b/>
          <w:bCs/>
          <w:noProof/>
          <w:sz w:val="40"/>
          <w:szCs w:val="40"/>
          <w:u w:val="single"/>
        </w:rPr>
        <w:drawing>
          <wp:inline distT="0" distB="0" distL="0" distR="0" wp14:anchorId="41E78AC6" wp14:editId="3BBAE0E4">
            <wp:extent cx="408940" cy="408940"/>
            <wp:effectExtent l="0" t="0" r="0" b="0"/>
            <wp:docPr id="8" name="תמונה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8940" cy="408940"/>
                    </a:xfrm>
                    <a:prstGeom prst="rect">
                      <a:avLst/>
                    </a:prstGeom>
                    <a:noFill/>
                    <a:ln>
                      <a:noFill/>
                    </a:ln>
                  </pic:spPr>
                </pic:pic>
              </a:graphicData>
            </a:graphic>
          </wp:inline>
        </w:drawing>
      </w:r>
      <w:r w:rsidRPr="002D399D">
        <w:rPr>
          <w:rFonts w:eastAsia="Arial Unicode MS" w:cs="Guttman Drogolin"/>
          <w:b/>
          <w:bCs/>
          <w:sz w:val="40"/>
          <w:szCs w:val="40"/>
          <w:u w:val="single"/>
        </w:rPr>
        <w:t> </w:t>
      </w:r>
      <w:r w:rsidRPr="002D399D">
        <w:rPr>
          <w:rFonts w:eastAsia="Arial Unicode MS" w:cs="Guttman Drogolin"/>
          <w:b/>
          <w:bCs/>
          <w:sz w:val="40"/>
          <w:szCs w:val="40"/>
          <w:u w:val="single"/>
          <w:rtl/>
        </w:rPr>
        <w:t>אחי ורעי היקרים </w:t>
      </w:r>
      <w:r w:rsidRPr="002D399D">
        <w:rPr>
          <w:rFonts w:eastAsia="Arial Unicode MS" w:cs="Guttman Drogolin"/>
          <w:b/>
          <w:bCs/>
          <w:noProof/>
          <w:sz w:val="40"/>
          <w:szCs w:val="40"/>
          <w:u w:val="single"/>
        </w:rPr>
        <w:drawing>
          <wp:inline distT="0" distB="0" distL="0" distR="0" wp14:anchorId="6AC3B4A7" wp14:editId="38BC011E">
            <wp:extent cx="408940" cy="408940"/>
            <wp:effectExtent l="0" t="0" r="0" b="0"/>
            <wp:docPr id="7" name="תמונה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8940" cy="408940"/>
                    </a:xfrm>
                    <a:prstGeom prst="rect">
                      <a:avLst/>
                    </a:prstGeom>
                    <a:noFill/>
                    <a:ln>
                      <a:noFill/>
                    </a:ln>
                  </pic:spPr>
                </pic:pic>
              </a:graphicData>
            </a:graphic>
          </wp:inline>
        </w:drawing>
      </w:r>
    </w:p>
    <w:p w14:paraId="4FB8506F" w14:textId="27D4177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tl/>
        </w:rPr>
        <w:t>די בכל אתר ואתר</w:t>
      </w:r>
      <w:r w:rsidRPr="002D399D">
        <w:rPr>
          <w:rFonts w:eastAsia="Arial Unicode MS" w:cs="Guttman Drogolin"/>
          <w:sz w:val="28"/>
          <w:szCs w:val="28"/>
          <w:rtl/>
        </w:rPr>
        <w:t>אני גדול המלך ושני לו, ראש לסגנים ומובחר שבגדולי המלכות, התוועדתי יחד עם כל שרי המלוכה, הפחות, הסגנים והאחשדרפנים, והוסכם בינינו בעצה אחת, בפה אחד ובדיבור אחד, בהסכמתו של המלך אחשורוש ירום הודו ובחתימת טבעתו, אודות הנשר הגדול </w:t>
      </w:r>
      <w:r w:rsidR="00C93EC0" w:rsidRPr="002D399D">
        <w:rPr>
          <w:rFonts w:eastAsia="Arial Unicode MS" w:cs="Guttman Drogolin"/>
          <w:sz w:val="28"/>
          <w:szCs w:val="28"/>
          <w:rtl/>
        </w:rPr>
        <w:t>[</w:t>
      </w:r>
      <w:r w:rsidRPr="002D399D">
        <w:rPr>
          <w:rFonts w:eastAsia="Arial Unicode MS" w:cs="Guttman Drogolin"/>
          <w:sz w:val="28"/>
          <w:szCs w:val="28"/>
          <w:rtl/>
        </w:rPr>
        <w:t>עם ישראל</w:t>
      </w:r>
      <w:r w:rsidR="00C93EC0" w:rsidRPr="002D399D">
        <w:rPr>
          <w:rFonts w:eastAsia="Arial Unicode MS" w:cs="Guttman Drogolin"/>
          <w:sz w:val="28"/>
          <w:szCs w:val="28"/>
          <w:rtl/>
        </w:rPr>
        <w:t>]</w:t>
      </w:r>
      <w:r w:rsidRPr="002D399D">
        <w:rPr>
          <w:rFonts w:eastAsia="Arial Unicode MS" w:cs="Guttman Drogolin"/>
          <w:sz w:val="28"/>
          <w:szCs w:val="28"/>
        </w:rPr>
        <w:t xml:space="preserve">, </w:t>
      </w:r>
      <w:r w:rsidRPr="002D399D">
        <w:rPr>
          <w:rFonts w:eastAsia="Arial Unicode MS" w:cs="Guttman Drogolin"/>
          <w:sz w:val="28"/>
          <w:szCs w:val="28"/>
          <w:rtl/>
        </w:rPr>
        <w:t>שהיו כנפיו פרוסים על כל העולם כולו </w:t>
      </w:r>
      <w:r w:rsidR="00C93EC0" w:rsidRPr="002D399D">
        <w:rPr>
          <w:rFonts w:eastAsia="Arial Unicode MS" w:cs="Guttman Drogolin"/>
          <w:sz w:val="28"/>
          <w:szCs w:val="28"/>
          <w:rtl/>
        </w:rPr>
        <w:t>[</w:t>
      </w:r>
      <w:r w:rsidRPr="002D399D">
        <w:rPr>
          <w:rFonts w:eastAsia="Arial Unicode MS" w:cs="Guttman Drogolin"/>
          <w:sz w:val="28"/>
          <w:szCs w:val="28"/>
          <w:rtl/>
        </w:rPr>
        <w:t>בזמנים הטובים של עם ישראל</w:t>
      </w:r>
      <w:r w:rsidR="00C93EC0" w:rsidRP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ולא היו עוף ובהמה </w:t>
      </w:r>
      <w:r w:rsidR="00C93EC0" w:rsidRPr="002D399D">
        <w:rPr>
          <w:rFonts w:eastAsia="Arial Unicode MS" w:cs="Guttman Drogolin"/>
          <w:sz w:val="28"/>
          <w:szCs w:val="28"/>
          <w:rtl/>
        </w:rPr>
        <w:t>[</w:t>
      </w:r>
      <w:r w:rsidRPr="002D399D">
        <w:rPr>
          <w:rFonts w:eastAsia="Arial Unicode MS" w:cs="Guttman Drogolin"/>
          <w:sz w:val="28"/>
          <w:szCs w:val="28"/>
          <w:rtl/>
        </w:rPr>
        <w:t>שום אומה</w:t>
      </w:r>
      <w:r w:rsidR="00C93EC0" w:rsidRP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יכולים לעמוד בפניו, עד שבא הארי הגדול </w:t>
      </w:r>
      <w:r w:rsidR="00C93EC0" w:rsidRPr="002D399D">
        <w:rPr>
          <w:rFonts w:eastAsia="Arial Unicode MS" w:cs="Guttman Drogolin"/>
          <w:sz w:val="28"/>
          <w:szCs w:val="28"/>
          <w:rtl/>
        </w:rPr>
        <w:t>[</w:t>
      </w:r>
      <w:r w:rsidRPr="002D399D">
        <w:rPr>
          <w:rFonts w:eastAsia="Arial Unicode MS" w:cs="Guttman Drogolin"/>
          <w:sz w:val="28"/>
          <w:szCs w:val="28"/>
          <w:rtl/>
        </w:rPr>
        <w:t>נבוכדנצאר מלך בבל</w:t>
      </w:r>
      <w:r w:rsidR="00C93EC0" w:rsidRP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והכה את הנשר מכה גדולה ונשרו כנפיו ונמרטו נוצותיו ונתקצצו רגליו </w:t>
      </w:r>
      <w:r w:rsidR="00C93EC0" w:rsidRPr="002D399D">
        <w:rPr>
          <w:rFonts w:eastAsia="Arial Unicode MS" w:cs="Guttman Drogolin"/>
          <w:sz w:val="28"/>
          <w:szCs w:val="28"/>
          <w:rtl/>
        </w:rPr>
        <w:t>[</w:t>
      </w:r>
      <w:r w:rsidRPr="002D399D">
        <w:rPr>
          <w:rFonts w:eastAsia="Arial Unicode MS" w:cs="Guttman Drogolin"/>
          <w:sz w:val="28"/>
          <w:szCs w:val="28"/>
          <w:rtl/>
        </w:rPr>
        <w:t>החריב את בית המקדש ועם ישראל נחלש והתפזר בגלות</w:t>
      </w:r>
      <w:r w:rsidR="00C93EC0" w:rsidRPr="002D399D">
        <w:rPr>
          <w:rFonts w:eastAsia="Arial Unicode MS" w:cs="Guttman Drogolin"/>
          <w:sz w:val="28"/>
          <w:szCs w:val="28"/>
          <w:rtl/>
        </w:rPr>
        <w:t>]</w:t>
      </w:r>
      <w:r w:rsidR="002D399D">
        <w:rPr>
          <w:rFonts w:eastAsia="Arial Unicode MS" w:cs="Guttman Drogolin"/>
          <w:sz w:val="28"/>
          <w:szCs w:val="28"/>
          <w:rtl/>
        </w:rPr>
        <w:t xml:space="preserve">. </w:t>
      </w:r>
      <w:r w:rsidRPr="002D399D">
        <w:rPr>
          <w:rFonts w:eastAsia="Arial Unicode MS" w:cs="Guttman Drogolin"/>
          <w:sz w:val="28"/>
          <w:szCs w:val="28"/>
          <w:rtl/>
        </w:rPr>
        <w:t>ואז היה העולם שרוי בנחת ובשלוה ובהשקט עד היום הזה</w:t>
      </w:r>
      <w:r w:rsidR="002D399D">
        <w:rPr>
          <w:rFonts w:eastAsia="Arial Unicode MS" w:cs="Guttman Drogolin"/>
          <w:sz w:val="28"/>
          <w:szCs w:val="28"/>
          <w:rtl/>
        </w:rPr>
        <w:t xml:space="preserve">. </w:t>
      </w:r>
      <w:r w:rsidRPr="002D399D">
        <w:rPr>
          <w:rFonts w:eastAsia="Arial Unicode MS" w:cs="Guttman Drogolin"/>
          <w:sz w:val="28"/>
          <w:szCs w:val="28"/>
          <w:rtl/>
        </w:rPr>
        <w:t>ועכשיו רוצה הנשר שוב לגדל כנפיו ולהפריח נוצותיו ולשוב אל קינו, ולהטיל אימתו על כל יושבי הארץ</w:t>
      </w:r>
      <w:r w:rsidR="002D399D">
        <w:rPr>
          <w:rFonts w:eastAsia="Arial Unicode MS" w:cs="Guttman Drogolin"/>
          <w:sz w:val="28"/>
          <w:szCs w:val="28"/>
          <w:rtl/>
        </w:rPr>
        <w:t xml:space="preserve">. </w:t>
      </w:r>
      <w:r w:rsidRPr="002D399D">
        <w:rPr>
          <w:rFonts w:eastAsia="Arial Unicode MS" w:cs="Guttman Drogolin"/>
          <w:sz w:val="28"/>
          <w:szCs w:val="28"/>
          <w:rtl/>
        </w:rPr>
        <w:t>לכן נקבצנו כל גדולי מדי ופרס להיות כולנו מוכנים להכין מלכודת לנשר הזה קודם שיגדל כוחו ויחזור אל קינו </w:t>
      </w:r>
      <w:r w:rsidR="00C93EC0" w:rsidRPr="002D399D">
        <w:rPr>
          <w:rFonts w:eastAsia="Arial Unicode MS" w:cs="Guttman Drogolin"/>
          <w:sz w:val="28"/>
          <w:szCs w:val="28"/>
          <w:rtl/>
        </w:rPr>
        <w:t>[</w:t>
      </w:r>
      <w:r w:rsidRPr="002D399D">
        <w:rPr>
          <w:rFonts w:eastAsia="Arial Unicode MS" w:cs="Guttman Drogolin"/>
          <w:sz w:val="28"/>
          <w:szCs w:val="28"/>
          <w:rtl/>
        </w:rPr>
        <w:t>שלא יצליחו לבנות שוב את בית המקדש ולהשתקם מחדש</w:t>
      </w:r>
      <w:r w:rsidR="00C93EC0" w:rsidRPr="002D399D">
        <w:rPr>
          <w:rFonts w:eastAsia="Arial Unicode MS" w:cs="Guttman Drogolin"/>
          <w:sz w:val="28"/>
          <w:szCs w:val="28"/>
          <w:rtl/>
        </w:rPr>
        <w:t>]</w:t>
      </w:r>
      <w:r w:rsidR="002D399D">
        <w:rPr>
          <w:rFonts w:eastAsia="Arial Unicode MS" w:cs="Guttman Drogolin"/>
          <w:sz w:val="28"/>
          <w:szCs w:val="28"/>
          <w:rtl/>
        </w:rPr>
        <w:t xml:space="preserve">. </w:t>
      </w:r>
      <w:r w:rsidRPr="002D399D">
        <w:rPr>
          <w:rFonts w:eastAsia="Arial Unicode MS" w:cs="Guttman Drogolin"/>
          <w:sz w:val="28"/>
          <w:szCs w:val="28"/>
          <w:rtl/>
        </w:rPr>
        <w:t>וראינו לכלותו לגמרי מן העולם, לשבור את כנפיו, ולתת את בשרו מאכל לעוף השמים, לבקע ביציו ולפצוע אפרוחיו ולעקור זכרו מן העולם</w:t>
      </w:r>
      <w:r w:rsidR="002D399D">
        <w:rPr>
          <w:rFonts w:eastAsia="Arial Unicode MS" w:cs="Guttman Drogolin"/>
          <w:sz w:val="28"/>
          <w:szCs w:val="28"/>
          <w:rtl/>
        </w:rPr>
        <w:t xml:space="preserve">. </w:t>
      </w:r>
      <w:r w:rsidRPr="002D399D">
        <w:rPr>
          <w:rFonts w:eastAsia="Arial Unicode MS" w:cs="Guttman Drogolin"/>
          <w:sz w:val="28"/>
          <w:szCs w:val="28"/>
          <w:rtl/>
        </w:rPr>
        <w:t xml:space="preserve">ולא תהא עצתנו כעצת פרעה שגזר רק על הזכרים והשאיר את הנקבות, ולא כעשו אשר המתין למותו של אביו כדי להרוג את יעקב, ולא כעמלק שרדף אחר עם ישראל והרג הנחשלים שבהם והשאיר את הגיבורים, </w:t>
      </w:r>
      <w:r w:rsidRPr="002D399D">
        <w:rPr>
          <w:rFonts w:eastAsia="Arial Unicode MS" w:cs="Guttman Drogolin"/>
          <w:sz w:val="28"/>
          <w:szCs w:val="28"/>
          <w:rtl/>
        </w:rPr>
        <w:lastRenderedPageBreak/>
        <w:t>ולא כנבוכדנצאר שהגלה אותם והושיבם בעיר מלכותו</w:t>
      </w:r>
      <w:r w:rsidR="002D399D">
        <w:rPr>
          <w:rFonts w:eastAsia="Arial Unicode MS" w:cs="Guttman Drogolin"/>
          <w:sz w:val="28"/>
          <w:szCs w:val="28"/>
          <w:rtl/>
        </w:rPr>
        <w:t xml:space="preserve">. </w:t>
      </w:r>
      <w:r w:rsidRPr="002D399D">
        <w:rPr>
          <w:rFonts w:eastAsia="Arial Unicode MS" w:cs="Guttman Drogolin"/>
          <w:sz w:val="28"/>
          <w:szCs w:val="28"/>
          <w:rtl/>
        </w:rPr>
        <w:t>אלא הסכמנו ברוח ברורה להרוג ולאבד את כל היהודים מנער ועד זקן, עד שלא יהיה להם שום זכר בעולם כלל</w:t>
      </w:r>
      <w:r w:rsidR="002D399D">
        <w:rPr>
          <w:rFonts w:eastAsia="Arial Unicode MS" w:cs="Guttman Drogolin"/>
          <w:sz w:val="28"/>
          <w:szCs w:val="28"/>
          <w:rtl/>
        </w:rPr>
        <w:t xml:space="preserve">. </w:t>
      </w:r>
      <w:r w:rsidRPr="002D399D">
        <w:rPr>
          <w:rFonts w:eastAsia="Arial Unicode MS" w:cs="Guttman Drogolin"/>
          <w:sz w:val="28"/>
          <w:szCs w:val="28"/>
          <w:rtl/>
        </w:rPr>
        <w:t>שלא יקומו עלינו ויעשו בנו כדרך שעשו באבותינו ובמלכינו הקדמונים, אשר השיבו להם רעה תחת טובה </w:t>
      </w:r>
      <w:r w:rsidR="00C93EC0" w:rsidRPr="002D399D">
        <w:rPr>
          <w:rFonts w:eastAsia="Arial Unicode MS" w:cs="Guttman Drogolin"/>
          <w:sz w:val="28"/>
          <w:szCs w:val="28"/>
          <w:rtl/>
        </w:rPr>
        <w:t>[</w:t>
      </w:r>
      <w:r w:rsidRPr="002D399D">
        <w:rPr>
          <w:rFonts w:eastAsia="Arial Unicode MS" w:cs="Guttman Drogolin"/>
          <w:sz w:val="28"/>
          <w:szCs w:val="28"/>
          <w:rtl/>
        </w:rPr>
        <w:t>כאן פירט המן את ההיסטוריה כפוית הטובה ורבת האכזריות של העם היהודי, כפי שהיטיב לתאר לפני אחשורוש וכנ"ל</w:t>
      </w:r>
      <w:r w:rsidR="00C93EC0" w:rsidRPr="002D399D">
        <w:rPr>
          <w:rFonts w:eastAsia="Arial Unicode MS" w:cs="Guttman Drogolin"/>
          <w:sz w:val="28"/>
          <w:szCs w:val="28"/>
          <w:rtl/>
        </w:rPr>
        <w:t>]</w:t>
      </w:r>
      <w:r w:rsidR="002D399D">
        <w:rPr>
          <w:rFonts w:eastAsia="Arial Unicode MS" w:cs="Guttman Drogolin"/>
          <w:sz w:val="28"/>
          <w:szCs w:val="28"/>
          <w:rtl/>
        </w:rPr>
        <w:t xml:space="preserve">. </w:t>
      </w:r>
      <w:r w:rsidRPr="002D399D">
        <w:rPr>
          <w:rFonts w:eastAsia="Arial Unicode MS" w:cs="Guttman Drogolin"/>
          <w:sz w:val="28"/>
          <w:szCs w:val="28"/>
          <w:rtl/>
        </w:rPr>
        <w:t>ועל זאת באתי על החתום</w:t>
      </w:r>
      <w:r w:rsidR="002D399D">
        <w:rPr>
          <w:rFonts w:eastAsia="Arial Unicode MS" w:cs="Guttman Drogolin"/>
          <w:sz w:val="28"/>
          <w:szCs w:val="28"/>
          <w:rtl/>
        </w:rPr>
        <w:t xml:space="preserve">. </w:t>
      </w:r>
      <w:r w:rsidRPr="002D399D">
        <w:rPr>
          <w:rFonts w:eastAsia="Arial Unicode MS" w:cs="Guttman Drogolin"/>
          <w:sz w:val="28"/>
          <w:szCs w:val="28"/>
          <w:rtl/>
        </w:rPr>
        <w:t>יום י"ג לחודש ניסן שנת ג'ת"ד</w:t>
      </w:r>
      <w:r w:rsidRPr="002D399D">
        <w:rPr>
          <w:rFonts w:eastAsia="Arial Unicode MS" w:cs="Guttman Drogolin"/>
          <w:b/>
          <w:bCs/>
          <w:sz w:val="28"/>
          <w:szCs w:val="28"/>
          <w:rtl/>
        </w:rPr>
        <w:t>המן האגגי</w:t>
      </w:r>
      <w:r w:rsidRPr="002D399D">
        <w:rPr>
          <w:rFonts w:eastAsia="Arial Unicode MS" w:cs="Guttman Drogolin"/>
          <w:sz w:val="28"/>
          <w:szCs w:val="28"/>
          <w:rtl/>
        </w:rPr>
        <w:t> יש"ו</w:t>
      </w:r>
      <w:r w:rsidR="002D399D">
        <w:rPr>
          <w:rFonts w:eastAsia="Arial Unicode MS" w:cs="Guttman Drogolin"/>
          <w:sz w:val="28"/>
          <w:szCs w:val="28"/>
          <w:rtl/>
        </w:rPr>
        <w:t xml:space="preserve">. </w:t>
      </w:r>
      <w:r w:rsidRPr="002D399D">
        <w:rPr>
          <w:rFonts w:eastAsia="Arial Unicode MS" w:cs="Guttman Drogolin"/>
          <w:sz w:val="28"/>
          <w:szCs w:val="28"/>
          <w:rtl/>
        </w:rPr>
        <w:t>היושב פה עיר הבירה שושן</w:t>
      </w:r>
      <w:r w:rsidR="002D399D">
        <w:rPr>
          <w:rFonts w:eastAsia="Arial Unicode MS" w:cs="Guttman Drogolin"/>
          <w:sz w:val="28"/>
          <w:szCs w:val="28"/>
          <w:rtl/>
        </w:rPr>
        <w:t xml:space="preserve">. </w:t>
      </w:r>
    </w:p>
    <w:p w14:paraId="327EBBD5" w14:textId="61FC4884"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גם מלשכת הדובר של אחשורוש הוצאו אגרות הסברה מנומקות, המסבירות את פשר הצו המלכותי</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מנות הלוי קכד ע"ב</w:t>
      </w:r>
      <w:r w:rsidR="002D399D">
        <w:rPr>
          <w:rFonts w:eastAsia="Arial Unicode MS" w:cs="Guttman Drogolin"/>
          <w:sz w:val="28"/>
          <w:szCs w:val="28"/>
          <w:rtl/>
        </w:rPr>
        <w:t xml:space="preserve">. </w:t>
      </w:r>
      <w:r w:rsidRPr="002D399D">
        <w:rPr>
          <w:rFonts w:eastAsia="Arial Unicode MS" w:cs="Guttman Drogolin"/>
          <w:sz w:val="28"/>
          <w:szCs w:val="28"/>
          <w:rtl/>
        </w:rPr>
        <w:t>בשם תרגום ירושלמי</w:t>
      </w:r>
      <w:r w:rsidR="002D399D">
        <w:rPr>
          <w:rFonts w:eastAsia="Arial Unicode MS" w:cs="Guttman Drogolin"/>
          <w:sz w:val="28"/>
          <w:szCs w:val="28"/>
          <w:rtl/>
        </w:rPr>
        <w:t>)</w:t>
      </w:r>
    </w:p>
    <w:p w14:paraId="591E25EA" w14:textId="77777777" w:rsidR="007D0BF8" w:rsidRPr="002D399D" w:rsidRDefault="0071412F" w:rsidP="002D399D">
      <w:pPr>
        <w:spacing w:after="0" w:line="276" w:lineRule="auto"/>
        <w:jc w:val="both"/>
        <w:rPr>
          <w:rFonts w:eastAsia="Arial Unicode MS" w:cs="Guttman Drogolin"/>
          <w:b/>
          <w:bCs/>
          <w:sz w:val="40"/>
          <w:szCs w:val="40"/>
          <w:u w:val="single"/>
        </w:rPr>
      </w:pPr>
      <w:r w:rsidRPr="002D399D">
        <w:rPr>
          <w:rFonts w:eastAsia="Arial Unicode MS" w:cs="Guttman Drogolin"/>
          <w:b/>
          <w:bCs/>
          <w:noProof/>
          <w:sz w:val="40"/>
          <w:szCs w:val="40"/>
          <w:u w:val="single"/>
        </w:rPr>
        <w:drawing>
          <wp:inline distT="0" distB="0" distL="0" distR="0" wp14:anchorId="70F66BFE" wp14:editId="4D44AF72">
            <wp:extent cx="408940" cy="408940"/>
            <wp:effectExtent l="0" t="0" r="0" b="0"/>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8940" cy="408940"/>
                    </a:xfrm>
                    <a:prstGeom prst="rect">
                      <a:avLst/>
                    </a:prstGeom>
                    <a:noFill/>
                    <a:ln>
                      <a:noFill/>
                    </a:ln>
                  </pic:spPr>
                </pic:pic>
              </a:graphicData>
            </a:graphic>
          </wp:inline>
        </w:drawing>
      </w:r>
      <w:r w:rsidRPr="002D399D">
        <w:rPr>
          <w:rFonts w:eastAsia="Arial Unicode MS" w:cs="Guttman Drogolin"/>
          <w:b/>
          <w:bCs/>
          <w:sz w:val="40"/>
          <w:szCs w:val="40"/>
          <w:u w:val="single"/>
        </w:rPr>
        <w:t> </w:t>
      </w:r>
      <w:r w:rsidRPr="002D399D">
        <w:rPr>
          <w:rFonts w:eastAsia="Arial Unicode MS" w:cs="Guttman Drogolin"/>
          <w:b/>
          <w:bCs/>
          <w:sz w:val="40"/>
          <w:szCs w:val="40"/>
          <w:u w:val="single"/>
          <w:rtl/>
        </w:rPr>
        <w:t>ממני המלך אחשורוש </w:t>
      </w:r>
      <w:r w:rsidRPr="002D399D">
        <w:rPr>
          <w:rFonts w:eastAsia="Arial Unicode MS" w:cs="Guttman Drogolin"/>
          <w:b/>
          <w:bCs/>
          <w:noProof/>
          <w:sz w:val="40"/>
          <w:szCs w:val="40"/>
          <w:u w:val="single"/>
        </w:rPr>
        <w:drawing>
          <wp:inline distT="0" distB="0" distL="0" distR="0" wp14:anchorId="3899DCBF" wp14:editId="3AAA1535">
            <wp:extent cx="408940" cy="408940"/>
            <wp:effectExtent l="0" t="0" r="0" b="0"/>
            <wp:docPr id="5"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8940" cy="408940"/>
                    </a:xfrm>
                    <a:prstGeom prst="rect">
                      <a:avLst/>
                    </a:prstGeom>
                    <a:noFill/>
                    <a:ln>
                      <a:noFill/>
                    </a:ln>
                  </pic:spPr>
                </pic:pic>
              </a:graphicData>
            </a:graphic>
          </wp:inline>
        </w:drawing>
      </w:r>
    </w:p>
    <w:p w14:paraId="6C8FAE09" w14:textId="0D43BCE0"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tl/>
        </w:rPr>
        <w:t>לכל העמים והאומות והלשונות השוכנים בכל הארץ, שלומכם ירבה</w:t>
      </w:r>
      <w:r w:rsidRPr="002D399D">
        <w:rPr>
          <w:rFonts w:eastAsia="Arial Unicode MS" w:cs="Guttman Drogolin"/>
          <w:b/>
          <w:bCs/>
          <w:sz w:val="28"/>
          <w:szCs w:val="28"/>
        </w:rPr>
        <w:t xml:space="preserve"> </w:t>
      </w:r>
      <w:r w:rsidR="002D399D">
        <w:rPr>
          <w:rFonts w:eastAsia="Arial Unicode MS" w:cs="Guttman Drogolin"/>
          <w:b/>
          <w:bCs/>
          <w:sz w:val="28"/>
          <w:szCs w:val="28"/>
          <w:rtl/>
        </w:rPr>
        <w:t xml:space="preserve">. </w:t>
      </w:r>
      <w:r w:rsidRPr="002D399D">
        <w:rPr>
          <w:rFonts w:eastAsia="Arial Unicode MS" w:cs="Guttman Drogolin"/>
          <w:sz w:val="28"/>
          <w:szCs w:val="28"/>
          <w:rtl/>
        </w:rPr>
        <w:t>מודיע אני לכם שאדם אחד בא אלינו, לא ממקומנו ולא ממחוזנו הוא, ונוסף בנו להתגבר על שונאינו</w:t>
      </w:r>
      <w:r w:rsidR="002D399D">
        <w:rPr>
          <w:rFonts w:eastAsia="Arial Unicode MS" w:cs="Guttman Drogolin"/>
          <w:sz w:val="28"/>
          <w:szCs w:val="28"/>
          <w:rtl/>
        </w:rPr>
        <w:t xml:space="preserve">. </w:t>
      </w:r>
      <w:r w:rsidRPr="002D399D">
        <w:rPr>
          <w:rFonts w:eastAsia="Arial Unicode MS" w:cs="Guttman Drogolin"/>
          <w:sz w:val="28"/>
          <w:szCs w:val="28"/>
          <w:rtl/>
        </w:rPr>
        <w:t>חקרנו ודרשנו אודותיו, ונגלה לנו שמגזע תרשישים הוא, מזרע מלכים אדירים, נין ונכד למלך אגג, בן עמלק הגדול, בן רעואל בן אליפז בכור עשו, בן גדולים בעל נכסים</w:t>
      </w:r>
      <w:r w:rsidR="002D399D">
        <w:rPr>
          <w:rFonts w:eastAsia="Arial Unicode MS" w:cs="Guttman Drogolin"/>
          <w:sz w:val="28"/>
          <w:szCs w:val="28"/>
          <w:rtl/>
        </w:rPr>
        <w:t xml:space="preserve">. </w:t>
      </w:r>
      <w:r w:rsidRPr="002D399D">
        <w:rPr>
          <w:rFonts w:eastAsia="Arial Unicode MS" w:cs="Guttman Drogolin"/>
          <w:sz w:val="28"/>
          <w:szCs w:val="28"/>
          <w:rtl/>
        </w:rPr>
        <w:t>המן שמו</w:t>
      </w:r>
      <w:r w:rsidR="002D399D">
        <w:rPr>
          <w:rFonts w:eastAsia="Arial Unicode MS" w:cs="Guttman Drogolin"/>
          <w:sz w:val="28"/>
          <w:szCs w:val="28"/>
          <w:rtl/>
        </w:rPr>
        <w:t xml:space="preserve">. </w:t>
      </w:r>
      <w:r w:rsidRPr="002D399D">
        <w:rPr>
          <w:rFonts w:eastAsia="Arial Unicode MS" w:cs="Guttman Drogolin"/>
          <w:sz w:val="28"/>
          <w:szCs w:val="28"/>
          <w:rtl/>
        </w:rPr>
        <w:t>ושאל ממני שאלה קטנה וקלה, והגיד לי על היהודים ועל מעשיהם ועל נימוסיהם הבלתי טובים, ונתן לי כופר נפשם בעבור הריגתם</w:t>
      </w:r>
      <w:r w:rsidR="002D399D">
        <w:rPr>
          <w:rFonts w:eastAsia="Arial Unicode MS" w:cs="Guttman Drogolin"/>
          <w:sz w:val="28"/>
          <w:szCs w:val="28"/>
          <w:rtl/>
        </w:rPr>
        <w:t xml:space="preserve">. </w:t>
      </w:r>
      <w:r w:rsidRPr="002D399D">
        <w:rPr>
          <w:rFonts w:eastAsia="Arial Unicode MS" w:cs="Guttman Drogolin"/>
          <w:sz w:val="28"/>
          <w:szCs w:val="28"/>
          <w:rtl/>
        </w:rPr>
        <w:t>ועתה אני המלך אחשורוש הרבה אני שמח, ודעתי מיושבת עלי, והעם מכרתי לו להריגה</w:t>
      </w:r>
      <w:r w:rsidR="002D399D">
        <w:rPr>
          <w:rFonts w:eastAsia="Arial Unicode MS" w:cs="Guttman Drogolin"/>
          <w:sz w:val="28"/>
          <w:szCs w:val="28"/>
          <w:rtl/>
        </w:rPr>
        <w:t xml:space="preserve">. </w:t>
      </w:r>
      <w:r w:rsidRPr="002D399D">
        <w:rPr>
          <w:rFonts w:eastAsia="Arial Unicode MS" w:cs="Guttman Drogolin"/>
          <w:sz w:val="28"/>
          <w:szCs w:val="28"/>
          <w:rtl/>
        </w:rPr>
        <w:t>עתה אכלו ושתו ושמחו כמו שאני אוכל ושותה ושמח</w:t>
      </w:r>
      <w:r w:rsidR="002D399D">
        <w:rPr>
          <w:rFonts w:eastAsia="Arial Unicode MS" w:cs="Guttman Drogolin"/>
          <w:sz w:val="28"/>
          <w:szCs w:val="28"/>
          <w:rtl/>
        </w:rPr>
        <w:t xml:space="preserve">. </w:t>
      </w:r>
      <w:r w:rsidRPr="002D399D">
        <w:rPr>
          <w:rFonts w:eastAsia="Arial Unicode MS" w:cs="Guttman Drogolin"/>
          <w:sz w:val="28"/>
          <w:szCs w:val="28"/>
          <w:rtl/>
        </w:rPr>
        <w:t>ובזאת פונה אני בקריאה נרגשת לכל אזרחי הארץ, איש את רעהו יעזורו, חזקו ונתחזקה בעד עמנו</w:t>
      </w:r>
      <w:r w:rsidR="002D399D">
        <w:rPr>
          <w:rFonts w:eastAsia="Arial Unicode MS" w:cs="Guttman Drogolin"/>
          <w:sz w:val="28"/>
          <w:szCs w:val="28"/>
          <w:rtl/>
        </w:rPr>
        <w:t xml:space="preserve">. </w:t>
      </w:r>
      <w:r w:rsidRPr="002D399D">
        <w:rPr>
          <w:rFonts w:eastAsia="Arial Unicode MS" w:cs="Guttman Drogolin"/>
          <w:sz w:val="28"/>
          <w:szCs w:val="28"/>
          <w:rtl/>
        </w:rPr>
        <w:t>תופס הקשת יתפוס קשתו, האוחז בחרב יאחז חרבו, צאו ושלטו בהם בשלושה עשר לחדש אדר</w:t>
      </w:r>
      <w:r w:rsidR="002D399D">
        <w:rPr>
          <w:rFonts w:eastAsia="Arial Unicode MS" w:cs="Guttman Drogolin"/>
          <w:sz w:val="28"/>
          <w:szCs w:val="28"/>
          <w:rtl/>
        </w:rPr>
        <w:t xml:space="preserve">. </w:t>
      </w:r>
      <w:r w:rsidRPr="002D399D">
        <w:rPr>
          <w:rFonts w:eastAsia="Arial Unicode MS" w:cs="Guttman Drogolin"/>
          <w:sz w:val="28"/>
          <w:szCs w:val="28"/>
          <w:rtl/>
        </w:rPr>
        <w:t>ולא תחוסו לא על מלכיהם ולא על שלטוניהם ולא על גדוליהם ולא על קטניהם</w:t>
      </w:r>
      <w:r w:rsidR="002D399D">
        <w:rPr>
          <w:rFonts w:eastAsia="Arial Unicode MS" w:cs="Guttman Drogolin"/>
          <w:sz w:val="28"/>
          <w:szCs w:val="28"/>
          <w:rtl/>
        </w:rPr>
        <w:t xml:space="preserve">. </w:t>
      </w:r>
      <w:r w:rsidRPr="002D399D">
        <w:rPr>
          <w:rFonts w:eastAsia="Arial Unicode MS" w:cs="Guttman Drogolin"/>
          <w:sz w:val="28"/>
          <w:szCs w:val="28"/>
          <w:rtl/>
        </w:rPr>
        <w:t>הרגו אנשים נשים וטף, וממוניהם בוזו לכם</w:t>
      </w:r>
      <w:r w:rsidR="002D399D">
        <w:rPr>
          <w:rFonts w:eastAsia="Arial Unicode MS" w:cs="Guttman Drogolin"/>
          <w:sz w:val="28"/>
          <w:szCs w:val="28"/>
          <w:rtl/>
        </w:rPr>
        <w:t xml:space="preserve">. </w:t>
      </w:r>
      <w:r w:rsidRPr="002D399D">
        <w:rPr>
          <w:rFonts w:eastAsia="Arial Unicode MS" w:cs="Guttman Drogolin"/>
          <w:sz w:val="28"/>
          <w:szCs w:val="28"/>
          <w:rtl/>
        </w:rPr>
        <w:t>ומתריע אני בהתראה חמורה, לכל עם אומה ולשון בכל מקום ומקום, בכל מדינה ומדינה, בכל משפחה ומשפחה, ובכל עיר ועיר - שימצא שם עבד יהודי או אמה יהודיה - שאעשה דין חרוץ על יושבי המקום הזה, וייהרגו גדוליהם על שער המדינה ההיא, יען לא קיבלו את מצות המלך, ונתנו ליהודים מקום מקלט לנוס שמה</w:t>
      </w:r>
      <w:r w:rsidR="002D399D">
        <w:rPr>
          <w:rFonts w:eastAsia="Arial Unicode MS" w:cs="Guttman Drogolin"/>
          <w:sz w:val="28"/>
          <w:szCs w:val="28"/>
          <w:rtl/>
        </w:rPr>
        <w:t xml:space="preserve">. </w:t>
      </w:r>
      <w:r w:rsidRPr="002D399D">
        <w:rPr>
          <w:rFonts w:eastAsia="Arial Unicode MS" w:cs="Guttman Drogolin"/>
          <w:sz w:val="28"/>
          <w:szCs w:val="28"/>
          <w:rtl/>
        </w:rPr>
        <w:t>שאני אחשורוש חפץ שלא ימצא יהודי אחד על פני ארץ מלכותי</w:t>
      </w:r>
      <w:r w:rsidR="002D399D">
        <w:rPr>
          <w:rFonts w:eastAsia="Arial Unicode MS" w:cs="Guttman Drogolin"/>
          <w:sz w:val="28"/>
          <w:szCs w:val="28"/>
          <w:rtl/>
        </w:rPr>
        <w:t xml:space="preserve">. </w:t>
      </w:r>
      <w:r w:rsidRPr="002D399D">
        <w:rPr>
          <w:rFonts w:eastAsia="Arial Unicode MS" w:cs="Guttman Drogolin"/>
          <w:sz w:val="28"/>
          <w:szCs w:val="28"/>
          <w:rtl/>
        </w:rPr>
        <w:t>החותם פה עיר הבירה שושן ביום י"ג לחודש ניסן ג'ת"ד</w:t>
      </w:r>
      <w:r w:rsidRPr="002D399D">
        <w:rPr>
          <w:rFonts w:eastAsia="Arial Unicode MS" w:cs="Guttman Drogolin"/>
          <w:b/>
          <w:bCs/>
          <w:sz w:val="28"/>
          <w:szCs w:val="28"/>
          <w:rtl/>
        </w:rPr>
        <w:t>נאום המלך אחשורוש</w:t>
      </w:r>
      <w:r w:rsidRPr="002D399D">
        <w:rPr>
          <w:rFonts w:eastAsia="Arial Unicode MS" w:cs="Guttman Drogolin"/>
          <w:sz w:val="28"/>
          <w:szCs w:val="28"/>
          <w:rtl/>
        </w:rPr>
        <w:t> ירום הודו</w:t>
      </w:r>
      <w:r w:rsidR="002D399D">
        <w:rPr>
          <w:rFonts w:eastAsia="Arial Unicode MS" w:cs="Guttman Drogolin"/>
          <w:sz w:val="28"/>
          <w:szCs w:val="28"/>
          <w:rtl/>
        </w:rPr>
        <w:t xml:space="preserve">. </w:t>
      </w:r>
    </w:p>
    <w:p w14:paraId="3343E188" w14:textId="77777777" w:rsidR="007D0BF8" w:rsidRPr="002D399D" w:rsidRDefault="007D0BF8" w:rsidP="002D399D">
      <w:pPr>
        <w:spacing w:after="0" w:line="276" w:lineRule="auto"/>
        <w:jc w:val="both"/>
        <w:rPr>
          <w:rFonts w:eastAsia="Arial Unicode MS" w:cs="Guttman Drogolin"/>
          <w:sz w:val="28"/>
          <w:szCs w:val="28"/>
        </w:rPr>
      </w:pPr>
    </w:p>
    <w:p w14:paraId="209882F8" w14:textId="77777777" w:rsidR="007D0BF8" w:rsidRPr="002D399D" w:rsidRDefault="002D6133" w:rsidP="002D399D">
      <w:pPr>
        <w:spacing w:after="0" w:line="276" w:lineRule="auto"/>
        <w:jc w:val="both"/>
        <w:rPr>
          <w:rFonts w:eastAsia="Arial Unicode MS" w:cs="Guttman Drogolin"/>
          <w:sz w:val="28"/>
          <w:szCs w:val="28"/>
        </w:rPr>
      </w:pPr>
      <w:bookmarkStart w:id="127" w:name="HtmpReportNum0082_L2"/>
      <w:bookmarkStart w:id="128" w:name="בוקהBומבולקהBבשושן"/>
      <w:bookmarkEnd w:id="127"/>
      <w:bookmarkEnd w:id="128"/>
      <w:r w:rsidRPr="002D399D">
        <w:rPr>
          <w:rFonts w:eastAsia="Arial Unicode MS" w:cs="Guttman Drogolin"/>
          <w:sz w:val="28"/>
          <w:szCs w:val="28"/>
        </w:rPr>
        <w:pict w14:anchorId="01B64D67">
          <v:rect id="_x0000_i1073" style="width:0;height:1.5pt" o:hralign="center" o:hrstd="t" o:hrnoshade="t" o:hr="t" fillcolor="#e1e7f4" stroked="f"/>
        </w:pict>
      </w:r>
    </w:p>
    <w:p w14:paraId="109AEFA7" w14:textId="77777777" w:rsidR="007D0BF8" w:rsidRPr="002D399D" w:rsidRDefault="0071412F" w:rsidP="002D399D">
      <w:pPr>
        <w:spacing w:after="0" w:line="276" w:lineRule="auto"/>
        <w:jc w:val="both"/>
        <w:rPr>
          <w:rFonts w:eastAsia="Arial Unicode MS" w:cs="Guttman Drogolin"/>
          <w:b/>
          <w:bCs/>
          <w:sz w:val="40"/>
          <w:szCs w:val="40"/>
          <w:u w:val="single"/>
        </w:rPr>
      </w:pPr>
      <w:r w:rsidRPr="002D399D">
        <w:rPr>
          <w:rFonts w:eastAsia="Arial Unicode MS" w:cs="Guttman Drogolin"/>
          <w:b/>
          <w:bCs/>
          <w:sz w:val="40"/>
          <w:szCs w:val="40"/>
          <w:u w:val="single"/>
          <w:rtl/>
        </w:rPr>
        <w:lastRenderedPageBreak/>
        <w:t>בוקה ומבולקה בשושן</w:t>
      </w:r>
    </w:p>
    <w:p w14:paraId="51EE0E69" w14:textId="5F97281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הָרָצִים יָצְאוּ דְחוּפִים בִּדְבַר הַמֶּלֶךְ, וְהַדָּת נִתְּנָה בְּשׁוּשַׁן הַבִּירָה, וְהַמֶּלֶךְ וְהָמָן יָשְׁבוּ לִשְׁתּוֹת, וְהָעִיר שׁוּשָׁן נָבוֹכָה</w:t>
      </w:r>
      <w:r w:rsidRPr="002D399D">
        <w:rPr>
          <w:rFonts w:eastAsia="Arial Unicode MS" w:cs="Guttman Drogolin"/>
          <w:b/>
          <w:bCs/>
          <w:sz w:val="28"/>
          <w:szCs w:val="28"/>
        </w:rPr>
        <w:t>"</w:t>
      </w:r>
      <w:r w:rsidR="002D399D">
        <w:rPr>
          <w:rFonts w:eastAsia="Arial Unicode MS" w:cs="Guttman Drogolin"/>
          <w:b/>
          <w:bCs/>
          <w:sz w:val="28"/>
          <w:szCs w:val="28"/>
          <w:rtl/>
        </w:rPr>
        <w:t xml:space="preserve">. </w:t>
      </w:r>
    </w:p>
    <w:p w14:paraId="39001393" w14:textId="15DB503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האגרות החתומות יצאו לדרך</w:t>
      </w:r>
      <w:r w:rsidR="002D399D">
        <w:rPr>
          <w:rFonts w:eastAsia="Arial Unicode MS" w:cs="Guttman Drogolin"/>
          <w:sz w:val="28"/>
          <w:szCs w:val="28"/>
          <w:rtl/>
        </w:rPr>
        <w:t xml:space="preserve">. </w:t>
      </w:r>
      <w:r w:rsidRPr="002D399D">
        <w:rPr>
          <w:rFonts w:eastAsia="Arial Unicode MS" w:cs="Guttman Drogolin"/>
          <w:sz w:val="28"/>
          <w:szCs w:val="28"/>
          <w:rtl/>
        </w:rPr>
        <w:t>חלקן תגענה ליעדן תוך ימים ספורים, וחלקן מיועדות למדינות רחוקות ותגענה רק בעוד ימים ארוכים</w:t>
      </w:r>
      <w:r w:rsidR="002D399D">
        <w:rPr>
          <w:rFonts w:eastAsia="Arial Unicode MS" w:cs="Guttman Drogolin"/>
          <w:sz w:val="28"/>
          <w:szCs w:val="28"/>
          <w:rtl/>
        </w:rPr>
        <w:t xml:space="preserve">. </w:t>
      </w:r>
      <w:r w:rsidRPr="002D399D">
        <w:rPr>
          <w:rFonts w:eastAsia="Arial Unicode MS" w:cs="Guttman Drogolin"/>
          <w:sz w:val="28"/>
          <w:szCs w:val="28"/>
          <w:rtl/>
        </w:rPr>
        <w:t>הבהלה והפחד שהן עתידות להביא עימן לכל מקום - הם רק ענין של זמן</w:t>
      </w:r>
      <w:r w:rsidR="002D399D">
        <w:rPr>
          <w:rFonts w:eastAsia="Arial Unicode MS" w:cs="Guttman Drogolin"/>
          <w:sz w:val="28"/>
          <w:szCs w:val="28"/>
          <w:rtl/>
        </w:rPr>
        <w:t xml:space="preserve">. </w:t>
      </w:r>
    </w:p>
    <w:p w14:paraId="1D16088A" w14:textId="3087EA58"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אבל לשושן הבירה - הגיעה הבשורה הקשה בו ביום</w:t>
      </w:r>
      <w:r w:rsidR="002D399D">
        <w:rPr>
          <w:rFonts w:eastAsia="Arial Unicode MS" w:cs="Guttman Drogolin"/>
          <w:sz w:val="28"/>
          <w:szCs w:val="28"/>
          <w:rtl/>
        </w:rPr>
        <w:t xml:space="preserve">. </w:t>
      </w:r>
      <w:r w:rsidRPr="002D399D">
        <w:rPr>
          <w:rFonts w:eastAsia="Arial Unicode MS" w:cs="Guttman Drogolin"/>
          <w:sz w:val="28"/>
          <w:szCs w:val="28"/>
          <w:rtl/>
        </w:rPr>
        <w:t>בעוד היהודים עסוקים בהכנות אחרונות לקראת חג הפסח הממשמש ובא - מתפרסמות לפתע אגרות שמד נוראיות, הקוראות להמון להשמיד להרוג ולאבד את כל היהודים, מנער ועד זקן, טף ונשים ביום אחד</w:t>
      </w:r>
      <w:r w:rsidRPr="002D399D">
        <w:rPr>
          <w:rFonts w:eastAsia="Arial Unicode MS" w:cs="Guttman Drogolin"/>
          <w:sz w:val="28"/>
          <w:szCs w:val="28"/>
        </w:rPr>
        <w:t>!</w:t>
      </w:r>
    </w:p>
    <w:p w14:paraId="7DDE8BD5" w14:textId="195BC5B3"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בהלה נוראה תוקפת את היהודים</w:t>
      </w:r>
      <w:r w:rsidR="002D399D">
        <w:rPr>
          <w:rFonts w:eastAsia="Arial Unicode MS" w:cs="Guttman Drogolin"/>
          <w:sz w:val="28"/>
          <w:szCs w:val="28"/>
          <w:rtl/>
        </w:rPr>
        <w:t xml:space="preserve">. </w:t>
      </w:r>
      <w:r w:rsidRPr="002D399D">
        <w:rPr>
          <w:rFonts w:eastAsia="Arial Unicode MS" w:cs="Guttman Drogolin"/>
          <w:sz w:val="28"/>
          <w:szCs w:val="28"/>
          <w:rtl/>
        </w:rPr>
        <w:t>הם המומים ומבולבלים</w:t>
      </w:r>
      <w:r w:rsidR="002D399D">
        <w:rPr>
          <w:rFonts w:eastAsia="Arial Unicode MS" w:cs="Guttman Drogolin"/>
          <w:sz w:val="28"/>
          <w:szCs w:val="28"/>
          <w:rtl/>
        </w:rPr>
        <w:t xml:space="preserve">. </w:t>
      </w:r>
      <w:r w:rsidRPr="002D399D">
        <w:rPr>
          <w:rFonts w:eastAsia="Arial Unicode MS" w:cs="Guttman Drogolin"/>
          <w:sz w:val="28"/>
          <w:szCs w:val="28"/>
          <w:rtl/>
        </w:rPr>
        <w:t>האם נכון ראו עיניהם, שעל כל האגרות מתנוססת לה לתפארה חותמתו של המלך?! הזהו המלך הליברלי רב החסד שהזמין אותם למשתה ברוב כבוד ויקר?! מה זה היה לו?! מה קורה כאן בכלל?! ואולי זו טעות, או איזה תרגיל מרושע של המן צורר היהודים</w:t>
      </w:r>
      <w:r w:rsidR="002D399D">
        <w:rPr>
          <w:rFonts w:eastAsia="Arial Unicode MS" w:cs="Guttman Drogolin"/>
          <w:sz w:val="28"/>
          <w:szCs w:val="28"/>
          <w:rtl/>
        </w:rPr>
        <w:t xml:space="preserve">. </w:t>
      </w:r>
      <w:r w:rsidRPr="002D399D">
        <w:rPr>
          <w:rFonts w:eastAsia="Arial Unicode MS" w:cs="Guttman Drogolin"/>
          <w:sz w:val="28"/>
          <w:szCs w:val="28"/>
          <w:rtl/>
        </w:rPr>
        <w:t>עליהם לשלוח בדחיפות משלחות אל המלך אחשורוש, לברר את פשר הענין ולתקן את הטעות האיומה</w:t>
      </w:r>
      <w:r w:rsidR="002D399D">
        <w:rPr>
          <w:rFonts w:eastAsia="Arial Unicode MS" w:cs="Guttman Drogolin"/>
          <w:sz w:val="28"/>
          <w:szCs w:val="28"/>
          <w:rtl/>
        </w:rPr>
        <w:t xml:space="preserve">. </w:t>
      </w:r>
    </w:p>
    <w:p w14:paraId="77694DA3" w14:textId="377E530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אבל, מה זה? היום אין קבלת קהל אצל המלך! המלך מסב למשתה היין עם המן הרשע, ואין רשות לאף אחד להפריע לו באמצע</w:t>
      </w:r>
      <w:r w:rsidR="002D399D">
        <w:rPr>
          <w:rFonts w:eastAsia="Arial Unicode MS" w:cs="Guttman Drogolin"/>
          <w:sz w:val="28"/>
          <w:szCs w:val="28"/>
          <w:rtl/>
        </w:rPr>
        <w:t xml:space="preserve">. </w:t>
      </w:r>
      <w:r w:rsidRPr="002D399D">
        <w:rPr>
          <w:rFonts w:eastAsia="Arial Unicode MS" w:cs="Guttman Drogolin"/>
          <w:sz w:val="28"/>
          <w:szCs w:val="28"/>
          <w:rtl/>
        </w:rPr>
        <w:t>אוי ואבוי! משמע שאכן הגזירה נעשתה בהסכמתו המלאה של המלך</w:t>
      </w:r>
      <w:r w:rsidR="002D399D">
        <w:rPr>
          <w:rFonts w:eastAsia="Arial Unicode MS" w:cs="Guttman Drogolin"/>
          <w:sz w:val="28"/>
          <w:szCs w:val="28"/>
          <w:rtl/>
        </w:rPr>
        <w:t xml:space="preserve">. </w:t>
      </w:r>
      <w:r w:rsidRPr="002D399D">
        <w:rPr>
          <w:rFonts w:eastAsia="Arial Unicode MS" w:cs="Guttman Drogolin"/>
          <w:sz w:val="28"/>
          <w:szCs w:val="28"/>
          <w:rtl/>
        </w:rPr>
        <w:t>הנה יושבים הם יחד כדרך שעושים בני אדם בסחורתם, כדי לתת משנה תוקף לעסק שעשו</w:t>
      </w:r>
      <w:r w:rsidR="002D399D">
        <w:rPr>
          <w:rFonts w:eastAsia="Arial Unicode MS" w:cs="Guttman Drogolin"/>
          <w:sz w:val="28"/>
          <w:szCs w:val="28"/>
          <w:rtl/>
        </w:rPr>
        <w:t>. (</w:t>
      </w:r>
      <w:r w:rsidRPr="002D399D">
        <w:rPr>
          <w:rFonts w:eastAsia="Arial Unicode MS" w:cs="Guttman Drogolin"/>
          <w:sz w:val="28"/>
          <w:szCs w:val="28"/>
          <w:rtl/>
        </w:rPr>
        <w:t>תוספות השלם עמוד עה</w:t>
      </w:r>
      <w:r w:rsidR="002D399D">
        <w:rPr>
          <w:rFonts w:eastAsia="Arial Unicode MS" w:cs="Guttman Drogolin"/>
          <w:sz w:val="28"/>
          <w:szCs w:val="28"/>
          <w:rtl/>
        </w:rPr>
        <w:t>)</w:t>
      </w:r>
    </w:p>
    <w:p w14:paraId="75C0A757" w14:textId="42F00CB2"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הצרה היא שהמן מתחכם להאריך את זמן המשתה, כדי לא לתת להם שום הזדמנות לדבר עם המלך</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מנות הלוי קכה ע"ב</w:t>
      </w:r>
      <w:r w:rsidR="002D399D">
        <w:rPr>
          <w:rFonts w:eastAsia="Arial Unicode MS" w:cs="Guttman Drogolin"/>
          <w:sz w:val="28"/>
          <w:szCs w:val="28"/>
          <w:rtl/>
        </w:rPr>
        <w:t>)</w:t>
      </w:r>
    </w:p>
    <w:p w14:paraId="186E6791" w14:textId="76BDC1E8"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ובינתיים - בוקה ומבולקה בעיר</w:t>
      </w:r>
      <w:r w:rsidR="002D399D">
        <w:rPr>
          <w:rFonts w:eastAsia="Arial Unicode MS" w:cs="Guttman Drogolin"/>
          <w:sz w:val="28"/>
          <w:szCs w:val="28"/>
          <w:rtl/>
        </w:rPr>
        <w:t xml:space="preserve">. </w:t>
      </w:r>
      <w:r w:rsidRPr="002D399D">
        <w:rPr>
          <w:rFonts w:eastAsia="Arial Unicode MS" w:cs="Guttman Drogolin"/>
          <w:sz w:val="28"/>
          <w:szCs w:val="28"/>
          <w:rtl/>
        </w:rPr>
        <w:t>ההמון הנוכרי חוגג בחוצות, וקול קריאות הנאצה והשמחה לאיד מתערבב עם קול בכיות היהודים</w:t>
      </w:r>
      <w:r w:rsidR="002D399D">
        <w:rPr>
          <w:rFonts w:eastAsia="Arial Unicode MS" w:cs="Guttman Drogolin"/>
          <w:sz w:val="28"/>
          <w:szCs w:val="28"/>
          <w:rtl/>
        </w:rPr>
        <w:t xml:space="preserve"> (</w:t>
      </w:r>
      <w:r w:rsidRPr="002D399D">
        <w:rPr>
          <w:rFonts w:eastAsia="Arial Unicode MS" w:cs="Guttman Drogolin"/>
          <w:sz w:val="28"/>
          <w:szCs w:val="28"/>
          <w:rtl/>
        </w:rPr>
        <w:t>תרגום</w:t>
      </w:r>
      <w:r w:rsidR="002D399D">
        <w:rPr>
          <w:rFonts w:eastAsia="Arial Unicode MS" w:cs="Guttman Drogolin"/>
          <w:sz w:val="28"/>
          <w:szCs w:val="28"/>
          <w:rtl/>
        </w:rPr>
        <w:t xml:space="preserve">). </w:t>
      </w:r>
      <w:r w:rsidRPr="002D399D">
        <w:rPr>
          <w:rFonts w:eastAsia="Arial Unicode MS" w:cs="Guttman Drogolin"/>
          <w:sz w:val="28"/>
          <w:szCs w:val="28"/>
          <w:rtl/>
        </w:rPr>
        <w:t>הגויים מרימים ראש, ומתנכלים ליהודים</w:t>
      </w:r>
      <w:r w:rsidR="002D399D">
        <w:rPr>
          <w:rFonts w:eastAsia="Arial Unicode MS" w:cs="Guttman Drogolin"/>
          <w:sz w:val="28"/>
          <w:szCs w:val="28"/>
          <w:rtl/>
        </w:rPr>
        <w:t xml:space="preserve">. </w:t>
      </w:r>
      <w:r w:rsidRPr="002D399D">
        <w:rPr>
          <w:rFonts w:eastAsia="Arial Unicode MS" w:cs="Guttman Drogolin"/>
          <w:sz w:val="28"/>
          <w:szCs w:val="28"/>
          <w:rtl/>
        </w:rPr>
        <w:t>הולך יהודי בשוק, ולפתע בא פרסי וחונקו ואומר לו: חכה חכה, עוד מעט אני הורג אותך ונוטל את כל ממונך</w:t>
      </w:r>
      <w:r w:rsidR="002D399D">
        <w:rPr>
          <w:rFonts w:eastAsia="Arial Unicode MS" w:cs="Guttman Drogolin"/>
          <w:sz w:val="28"/>
          <w:szCs w:val="28"/>
          <w:rtl/>
        </w:rPr>
        <w:t xml:space="preserve">. </w:t>
      </w:r>
      <w:r w:rsidRPr="002D399D">
        <w:rPr>
          <w:rFonts w:eastAsia="Arial Unicode MS" w:cs="Guttman Drogolin"/>
          <w:sz w:val="28"/>
          <w:szCs w:val="28"/>
          <w:rtl/>
        </w:rPr>
        <w:t>מרוב בכייה ובהלה, קורים לפתע מקרים קשים: אשה הולכת לשטוח פירות על הגג, ונופלת מן הגג ומתה; אדם הולך לשאוב מים מן הבור, נופל לתוכו ומת</w:t>
      </w:r>
      <w:r w:rsidR="002D399D">
        <w:rPr>
          <w:rFonts w:eastAsia="Arial Unicode MS" w:cs="Guttman Drogolin"/>
          <w:sz w:val="28"/>
          <w:szCs w:val="28"/>
          <w:rtl/>
        </w:rPr>
        <w:t>. (</w:t>
      </w:r>
      <w:r w:rsidRPr="002D399D">
        <w:rPr>
          <w:rFonts w:eastAsia="Arial Unicode MS" w:cs="Guttman Drogolin"/>
          <w:sz w:val="28"/>
          <w:szCs w:val="28"/>
          <w:rtl/>
        </w:rPr>
        <w:t>ילקוט שמעוני אסתר תתרנו</w:t>
      </w:r>
      <w:r w:rsidR="002D399D">
        <w:rPr>
          <w:rFonts w:eastAsia="Arial Unicode MS" w:cs="Guttman Drogolin"/>
          <w:sz w:val="28"/>
          <w:szCs w:val="28"/>
          <w:rtl/>
        </w:rPr>
        <w:t>)</w:t>
      </w:r>
    </w:p>
    <w:p w14:paraId="2114CBA1" w14:textId="77777777" w:rsidR="007D0BF8" w:rsidRPr="002D399D" w:rsidRDefault="007D0BF8" w:rsidP="002D399D">
      <w:pPr>
        <w:spacing w:after="0" w:line="276" w:lineRule="auto"/>
        <w:jc w:val="both"/>
        <w:rPr>
          <w:rFonts w:eastAsia="Arial Unicode MS" w:cs="Guttman Drogolin"/>
          <w:sz w:val="28"/>
          <w:szCs w:val="28"/>
        </w:rPr>
      </w:pPr>
    </w:p>
    <w:p w14:paraId="39AC01A8" w14:textId="77777777" w:rsidR="007D0BF8" w:rsidRPr="002D399D" w:rsidRDefault="002D6133" w:rsidP="002D399D">
      <w:pPr>
        <w:spacing w:after="0" w:line="276" w:lineRule="auto"/>
        <w:jc w:val="both"/>
        <w:rPr>
          <w:rFonts w:eastAsia="Arial Unicode MS" w:cs="Guttman Drogolin"/>
          <w:sz w:val="28"/>
          <w:szCs w:val="28"/>
        </w:rPr>
      </w:pPr>
      <w:bookmarkStart w:id="129" w:name="HtmpReportNum0003_L3"/>
      <w:bookmarkStart w:id="130" w:name="פרקBד"/>
      <w:bookmarkEnd w:id="129"/>
      <w:bookmarkEnd w:id="130"/>
      <w:r w:rsidRPr="002D399D">
        <w:rPr>
          <w:rFonts w:eastAsia="Arial Unicode MS" w:cs="Guttman Drogolin"/>
          <w:sz w:val="28"/>
          <w:szCs w:val="28"/>
        </w:rPr>
        <w:pict w14:anchorId="49C41CDE">
          <v:rect id="_x0000_i1074" style="width:0;height:1.5pt" o:hralign="center" o:hrstd="t" o:hrnoshade="t" o:hr="t" fillcolor="#e1e7f4" stroked="f"/>
        </w:pict>
      </w:r>
    </w:p>
    <w:p w14:paraId="224A2110" w14:textId="77777777" w:rsidR="007D0BF8" w:rsidRPr="002D399D" w:rsidRDefault="0071412F" w:rsidP="002D399D">
      <w:pPr>
        <w:spacing w:after="0" w:line="276" w:lineRule="auto"/>
        <w:jc w:val="both"/>
        <w:rPr>
          <w:rFonts w:eastAsia="Arial Unicode MS" w:cs="Guttman Drogolin"/>
          <w:b/>
          <w:bCs/>
          <w:sz w:val="40"/>
          <w:szCs w:val="40"/>
          <w:u w:val="single"/>
        </w:rPr>
      </w:pPr>
      <w:r w:rsidRPr="002D399D">
        <w:rPr>
          <w:rFonts w:eastAsia="Arial Unicode MS" w:cs="Guttman Drogolin"/>
          <w:b/>
          <w:bCs/>
          <w:sz w:val="40"/>
          <w:szCs w:val="40"/>
          <w:u w:val="single"/>
          <w:rtl/>
        </w:rPr>
        <w:lastRenderedPageBreak/>
        <w:t>פרק ד</w:t>
      </w:r>
    </w:p>
    <w:p w14:paraId="75D78427" w14:textId="0B736C74"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tl/>
        </w:rPr>
        <w:t>בו יסופר היאך מתפשט הצו האיום ונורא</w:t>
      </w:r>
      <w:r w:rsidR="002D399D">
        <w:rPr>
          <w:rFonts w:eastAsia="Arial Unicode MS" w:cs="Guttman Drogolin"/>
          <w:b/>
          <w:bCs/>
          <w:sz w:val="28"/>
          <w:szCs w:val="28"/>
          <w:rtl/>
        </w:rPr>
        <w:t xml:space="preserve">. </w:t>
      </w:r>
      <w:r w:rsidRPr="002D399D">
        <w:rPr>
          <w:rFonts w:eastAsia="Arial Unicode MS" w:cs="Guttman Drogolin"/>
          <w:b/>
          <w:bCs/>
          <w:sz w:val="28"/>
          <w:szCs w:val="28"/>
          <w:rtl/>
        </w:rPr>
        <w:t>ומביא עימו זעקה גדולה ומרה</w:t>
      </w:r>
      <w:r w:rsidR="002D399D">
        <w:rPr>
          <w:rFonts w:eastAsia="Arial Unicode MS" w:cs="Guttman Drogolin"/>
          <w:b/>
          <w:bCs/>
          <w:sz w:val="28"/>
          <w:szCs w:val="28"/>
          <w:rtl/>
        </w:rPr>
        <w:t xml:space="preserve">. </w:t>
      </w:r>
      <w:r w:rsidRPr="002D399D">
        <w:rPr>
          <w:rFonts w:eastAsia="Arial Unicode MS" w:cs="Guttman Drogolin"/>
          <w:b/>
          <w:bCs/>
          <w:sz w:val="28"/>
          <w:szCs w:val="28"/>
          <w:rtl/>
        </w:rPr>
        <w:t>היאך מתוודעת אסתר אל החדשות</w:t>
      </w:r>
      <w:r w:rsidR="002D399D">
        <w:rPr>
          <w:rFonts w:eastAsia="Arial Unicode MS" w:cs="Guttman Drogolin"/>
          <w:b/>
          <w:bCs/>
          <w:sz w:val="28"/>
          <w:szCs w:val="28"/>
          <w:rtl/>
        </w:rPr>
        <w:t xml:space="preserve">. </w:t>
      </w:r>
      <w:r w:rsidRPr="002D399D">
        <w:rPr>
          <w:rFonts w:eastAsia="Arial Unicode MS" w:cs="Guttman Drogolin"/>
          <w:b/>
          <w:bCs/>
          <w:sz w:val="28"/>
          <w:szCs w:val="28"/>
          <w:rtl/>
        </w:rPr>
        <w:t>ומתבקשת ממרדכי לבקש בעד עמה ולא לחשות</w:t>
      </w:r>
      <w:r w:rsidR="002D399D">
        <w:rPr>
          <w:rFonts w:eastAsia="Arial Unicode MS" w:cs="Guttman Drogolin"/>
          <w:b/>
          <w:bCs/>
          <w:sz w:val="28"/>
          <w:szCs w:val="28"/>
          <w:rtl/>
        </w:rPr>
        <w:t xml:space="preserve">. </w:t>
      </w:r>
      <w:r w:rsidRPr="002D399D">
        <w:rPr>
          <w:rFonts w:eastAsia="Arial Unicode MS" w:cs="Guttman Drogolin"/>
          <w:b/>
          <w:bCs/>
          <w:sz w:val="28"/>
          <w:szCs w:val="28"/>
          <w:rtl/>
        </w:rPr>
        <w:t>היאך היהודים לעצרת תפילה נאספים, ושרויים בתענית שלושה ימים רצופים</w:t>
      </w:r>
      <w:r w:rsidR="002D399D">
        <w:rPr>
          <w:rFonts w:eastAsia="Arial Unicode MS" w:cs="Guttman Drogolin"/>
          <w:b/>
          <w:bCs/>
          <w:sz w:val="28"/>
          <w:szCs w:val="28"/>
          <w:rtl/>
        </w:rPr>
        <w:t xml:space="preserve">. </w:t>
      </w:r>
      <w:r w:rsidRPr="002D399D">
        <w:rPr>
          <w:rFonts w:eastAsia="Arial Unicode MS" w:cs="Guttman Drogolin"/>
          <w:b/>
          <w:bCs/>
          <w:sz w:val="28"/>
          <w:szCs w:val="28"/>
          <w:rtl/>
        </w:rPr>
        <w:t>ובליל הסדר אין מצות ואין יין, רק דמעות נשפכות כמים</w:t>
      </w:r>
      <w:r w:rsidR="002D399D">
        <w:rPr>
          <w:rFonts w:eastAsia="Arial Unicode MS" w:cs="Guttman Drogolin"/>
          <w:b/>
          <w:bCs/>
          <w:sz w:val="28"/>
          <w:szCs w:val="28"/>
          <w:rtl/>
        </w:rPr>
        <w:t xml:space="preserve">. </w:t>
      </w:r>
      <w:r w:rsidRPr="002D399D">
        <w:rPr>
          <w:rFonts w:eastAsia="Arial Unicode MS" w:cs="Guttman Drogolin"/>
          <w:b/>
          <w:bCs/>
          <w:sz w:val="28"/>
          <w:szCs w:val="28"/>
          <w:rtl/>
        </w:rPr>
        <w:t>גדולים וקטנים יחדיו קוראים וזועקים</w:t>
      </w:r>
      <w:r w:rsidR="002D399D">
        <w:rPr>
          <w:rFonts w:eastAsia="Arial Unicode MS" w:cs="Guttman Drogolin"/>
          <w:b/>
          <w:bCs/>
          <w:sz w:val="28"/>
          <w:szCs w:val="28"/>
          <w:rtl/>
        </w:rPr>
        <w:t xml:space="preserve">. </w:t>
      </w:r>
      <w:r w:rsidRPr="002D399D">
        <w:rPr>
          <w:rFonts w:eastAsia="Arial Unicode MS" w:cs="Guttman Drogolin"/>
          <w:b/>
          <w:bCs/>
          <w:sz w:val="28"/>
          <w:szCs w:val="28"/>
          <w:rtl/>
        </w:rPr>
        <w:t>ותעל שוועתם אל האלוקים</w:t>
      </w:r>
      <w:r w:rsidR="002D399D">
        <w:rPr>
          <w:rFonts w:eastAsia="Arial Unicode MS" w:cs="Guttman Drogolin"/>
          <w:b/>
          <w:bCs/>
          <w:sz w:val="28"/>
          <w:szCs w:val="28"/>
          <w:rtl/>
        </w:rPr>
        <w:t xml:space="preserve">. </w:t>
      </w:r>
    </w:p>
    <w:p w14:paraId="584FD10E" w14:textId="77777777" w:rsidR="007D0BF8" w:rsidRPr="002D399D" w:rsidRDefault="007D0BF8" w:rsidP="002D399D">
      <w:pPr>
        <w:spacing w:after="0" w:line="276" w:lineRule="auto"/>
        <w:jc w:val="both"/>
        <w:rPr>
          <w:rFonts w:eastAsia="Arial Unicode MS" w:cs="Guttman Drogolin"/>
          <w:sz w:val="28"/>
          <w:szCs w:val="28"/>
        </w:rPr>
      </w:pPr>
    </w:p>
    <w:p w14:paraId="5CC9DE84" w14:textId="77777777" w:rsidR="007D0BF8" w:rsidRPr="002D399D" w:rsidRDefault="002D6133" w:rsidP="002D399D">
      <w:pPr>
        <w:spacing w:after="0" w:line="276" w:lineRule="auto"/>
        <w:jc w:val="both"/>
        <w:rPr>
          <w:rFonts w:eastAsia="Arial Unicode MS" w:cs="Guttman Drogolin"/>
          <w:sz w:val="28"/>
          <w:szCs w:val="28"/>
        </w:rPr>
      </w:pPr>
      <w:bookmarkStart w:id="131" w:name="HtmpReportNum0083_L2"/>
      <w:bookmarkStart w:id="132" w:name="מרדכיBידע"/>
      <w:bookmarkEnd w:id="131"/>
      <w:bookmarkEnd w:id="132"/>
      <w:r w:rsidRPr="002D399D">
        <w:rPr>
          <w:rFonts w:eastAsia="Arial Unicode MS" w:cs="Guttman Drogolin"/>
          <w:sz w:val="28"/>
          <w:szCs w:val="28"/>
        </w:rPr>
        <w:pict w14:anchorId="03945030">
          <v:rect id="_x0000_i1075" style="width:0;height:1.5pt" o:hralign="center" o:hrstd="t" o:hrnoshade="t" o:hr="t" fillcolor="#e1e7f4" stroked="f"/>
        </w:pict>
      </w:r>
    </w:p>
    <w:p w14:paraId="545C5C64" w14:textId="77777777" w:rsidR="007D0BF8" w:rsidRPr="002D399D" w:rsidRDefault="0071412F" w:rsidP="002D399D">
      <w:pPr>
        <w:spacing w:after="0" w:line="276" w:lineRule="auto"/>
        <w:jc w:val="both"/>
        <w:rPr>
          <w:rFonts w:eastAsia="Arial Unicode MS" w:cs="Guttman Drogolin"/>
          <w:b/>
          <w:bCs/>
          <w:sz w:val="40"/>
          <w:szCs w:val="40"/>
          <w:u w:val="single"/>
        </w:rPr>
      </w:pPr>
      <w:r w:rsidRPr="002D399D">
        <w:rPr>
          <w:rFonts w:eastAsia="Arial Unicode MS" w:cs="Guttman Drogolin"/>
          <w:b/>
          <w:bCs/>
          <w:sz w:val="40"/>
          <w:szCs w:val="40"/>
          <w:u w:val="single"/>
          <w:rtl/>
        </w:rPr>
        <w:t>מרדכי ידע</w:t>
      </w:r>
    </w:p>
    <w:p w14:paraId="26615D6D" w14:textId="57AD498B"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וּמָרְדֳּכַי יָדַע אֶת כָּל אֲשֶׁר נַעֲשָׂה, וַיִּקְרַע מָרְדֳּכַי אֶת בְּגָדָיו, וַיִּלְבַּשׁ שַׂק וָאֵפֶר, וַיֵּצֵא בְּתוֹךְ הָעִיר, וַיִּזְעַק זְעָקָה גְדלָה וּמָרָה</w:t>
      </w:r>
      <w:r w:rsidRPr="002D399D">
        <w:rPr>
          <w:rFonts w:eastAsia="Arial Unicode MS" w:cs="Guttman Drogolin"/>
          <w:b/>
          <w:bCs/>
          <w:sz w:val="28"/>
          <w:szCs w:val="28"/>
        </w:rPr>
        <w:t>"</w:t>
      </w:r>
      <w:r w:rsidR="002D399D">
        <w:rPr>
          <w:rFonts w:eastAsia="Arial Unicode MS" w:cs="Guttman Drogolin"/>
          <w:b/>
          <w:bCs/>
          <w:sz w:val="28"/>
          <w:szCs w:val="28"/>
          <w:rtl/>
        </w:rPr>
        <w:t xml:space="preserve">. </w:t>
      </w:r>
    </w:p>
    <w:p w14:paraId="2B9CAE1C" w14:textId="346F2D5D"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העיר שושן הומה וסוערת, היהודים אינם יודעים את נפשם מצער ומדאגה</w:t>
      </w:r>
      <w:r w:rsidR="002D399D">
        <w:rPr>
          <w:rFonts w:eastAsia="Arial Unicode MS" w:cs="Guttman Drogolin"/>
          <w:sz w:val="28"/>
          <w:szCs w:val="28"/>
          <w:rtl/>
        </w:rPr>
        <w:t xml:space="preserve">. </w:t>
      </w:r>
      <w:r w:rsidRPr="002D399D">
        <w:rPr>
          <w:rFonts w:eastAsia="Arial Unicode MS" w:cs="Guttman Drogolin"/>
          <w:sz w:val="28"/>
          <w:szCs w:val="28"/>
          <w:rtl/>
        </w:rPr>
        <w:t>הידיעה המרה הולכת ומתפשטת אף בערים נוספות, ובכל מקום שהיא מגיעה היא מביאה בכנפיה אבל ובכי ומספד</w:t>
      </w:r>
      <w:r w:rsidR="002D399D">
        <w:rPr>
          <w:rFonts w:eastAsia="Arial Unicode MS" w:cs="Guttman Drogolin"/>
          <w:sz w:val="28"/>
          <w:szCs w:val="28"/>
          <w:rtl/>
        </w:rPr>
        <w:t xml:space="preserve">. </w:t>
      </w:r>
    </w:p>
    <w:p w14:paraId="324DE67F" w14:textId="6014718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אבל מרדכי היהודי ידע מעבר למה שידעו כולם</w:t>
      </w:r>
      <w:r w:rsidR="002D399D">
        <w:rPr>
          <w:rFonts w:eastAsia="Arial Unicode MS" w:cs="Guttman Drogolin"/>
          <w:sz w:val="28"/>
          <w:szCs w:val="28"/>
          <w:rtl/>
        </w:rPr>
        <w:t xml:space="preserve">. </w:t>
      </w:r>
      <w:r w:rsidRPr="002D399D">
        <w:rPr>
          <w:rFonts w:eastAsia="Arial Unicode MS" w:cs="Guttman Drogolin"/>
          <w:sz w:val="28"/>
          <w:szCs w:val="28"/>
          <w:rtl/>
        </w:rPr>
        <w:t>"ומרדכי ידע את כל אשר נעשה" - הוא ידע את מה שעומד מאחורי הדברים, על מה ולמה נגזרה הגזירה הנוראה</w:t>
      </w:r>
      <w:r w:rsidR="002D399D">
        <w:rPr>
          <w:rFonts w:eastAsia="Arial Unicode MS" w:cs="Guttman Drogolin"/>
          <w:sz w:val="28"/>
          <w:szCs w:val="28"/>
          <w:rtl/>
        </w:rPr>
        <w:t xml:space="preserve">. </w:t>
      </w:r>
      <w:r w:rsidRPr="002D399D">
        <w:rPr>
          <w:rFonts w:eastAsia="Arial Unicode MS" w:cs="Guttman Drogolin"/>
          <w:sz w:val="28"/>
          <w:szCs w:val="28"/>
          <w:rtl/>
        </w:rPr>
        <w:t>דומה הדבר לאדם שמבלי משים זרק אבנים על אנדרטה של המלך, והיו כולם מתכנסים ומסתכלים עליו בתרעומת ובתדהמה</w:t>
      </w:r>
      <w:r w:rsidR="002D399D">
        <w:rPr>
          <w:rFonts w:eastAsia="Arial Unicode MS" w:cs="Guttman Drogolin"/>
          <w:sz w:val="28"/>
          <w:szCs w:val="28"/>
          <w:rtl/>
        </w:rPr>
        <w:t xml:space="preserve">. </w:t>
      </w:r>
      <w:r w:rsidRPr="002D399D">
        <w:rPr>
          <w:rFonts w:eastAsia="Arial Unicode MS" w:cs="Guttman Drogolin"/>
          <w:sz w:val="28"/>
          <w:szCs w:val="28"/>
          <w:rtl/>
        </w:rPr>
        <w:t>אבל הוא כלל לא הרגיש במעשהו, והיה יושב ומתעסק בנחת בענייניו</w:t>
      </w:r>
      <w:r w:rsidR="002D399D">
        <w:rPr>
          <w:rFonts w:eastAsia="Arial Unicode MS" w:cs="Guttman Drogolin"/>
          <w:sz w:val="28"/>
          <w:szCs w:val="28"/>
          <w:rtl/>
        </w:rPr>
        <w:t xml:space="preserve">. </w:t>
      </w:r>
      <w:r w:rsidRPr="002D399D">
        <w:rPr>
          <w:rFonts w:eastAsia="Arial Unicode MS" w:cs="Guttman Drogolin"/>
          <w:sz w:val="28"/>
          <w:szCs w:val="28"/>
          <w:rtl/>
        </w:rPr>
        <w:t>כך היהודים באותו דור כלל לא שיערו מהן ההשלכות החמורות שנגרמו מהליכתם למשתה אחשורוש לפני כתשע שנים, הם המשיכו בשגרת החיים בנחת ובשלווה</w:t>
      </w:r>
      <w:r w:rsidR="002D399D">
        <w:rPr>
          <w:rFonts w:eastAsia="Arial Unicode MS" w:cs="Guttman Drogolin"/>
          <w:sz w:val="28"/>
          <w:szCs w:val="28"/>
          <w:rtl/>
        </w:rPr>
        <w:t xml:space="preserve">. </w:t>
      </w:r>
      <w:r w:rsidRPr="002D399D">
        <w:rPr>
          <w:rFonts w:eastAsia="Arial Unicode MS" w:cs="Guttman Drogolin"/>
          <w:sz w:val="28"/>
          <w:szCs w:val="28"/>
          <w:rtl/>
        </w:rPr>
        <w:t>וכעת, כשנגזרה הגזירה הנוראה, ידע מרדכי היהודי את סיבתה, ואף ידע היאך אפשר לרפא את המכה הכואבת</w:t>
      </w:r>
      <w:r w:rsidR="002D399D">
        <w:rPr>
          <w:rFonts w:eastAsia="Arial Unicode MS" w:cs="Guttman Drogolin"/>
          <w:sz w:val="28"/>
          <w:szCs w:val="28"/>
          <w:rtl/>
        </w:rPr>
        <w:t>. (</w:t>
      </w:r>
      <w:r w:rsidRPr="002D399D">
        <w:rPr>
          <w:rFonts w:eastAsia="Arial Unicode MS" w:cs="Guttman Drogolin"/>
          <w:sz w:val="28"/>
          <w:szCs w:val="28"/>
          <w:rtl/>
        </w:rPr>
        <w:t>ילקו"ש אסתר תתרנו</w:t>
      </w:r>
      <w:r w:rsidR="002D399D">
        <w:rPr>
          <w:rFonts w:eastAsia="Arial Unicode MS" w:cs="Guttman Drogolin"/>
          <w:sz w:val="28"/>
          <w:szCs w:val="28"/>
          <w:rtl/>
        </w:rPr>
        <w:t>)</w:t>
      </w:r>
    </w:p>
    <w:p w14:paraId="4CABE0EC" w14:textId="67BF3190"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אמרו חז"ל: לאחר שהלכו ישראל אל המשתה, קיטרג עליהם השטן לפני הקב"ה</w:t>
      </w:r>
      <w:r w:rsidR="002D399D">
        <w:rPr>
          <w:rFonts w:eastAsia="Arial Unicode MS" w:cs="Guttman Drogolin"/>
          <w:sz w:val="28"/>
          <w:szCs w:val="28"/>
          <w:rtl/>
        </w:rPr>
        <w:t xml:space="preserve">... </w:t>
      </w:r>
      <w:r w:rsidRPr="002D399D">
        <w:rPr>
          <w:rFonts w:eastAsia="Arial Unicode MS" w:cs="Guttman Drogolin"/>
          <w:sz w:val="28"/>
          <w:szCs w:val="28"/>
          <w:rtl/>
        </w:rPr>
        <w:t>אמר הקדוש ברוך הוא לשטן, הבא לי מגילה ואכתוב עליה כליה</w:t>
      </w:r>
      <w:r w:rsidR="002D399D">
        <w:rPr>
          <w:rFonts w:eastAsia="Arial Unicode MS" w:cs="Guttman Drogolin"/>
          <w:sz w:val="28"/>
          <w:szCs w:val="28"/>
          <w:rtl/>
        </w:rPr>
        <w:t xml:space="preserve">. </w:t>
      </w:r>
      <w:r w:rsidRPr="002D399D">
        <w:rPr>
          <w:rFonts w:eastAsia="Arial Unicode MS" w:cs="Guttman Drogolin"/>
          <w:sz w:val="28"/>
          <w:szCs w:val="28"/>
          <w:rtl/>
        </w:rPr>
        <w:t>באותה שעה הלך השטן והביא לו מגילה וכתב עליה</w:t>
      </w:r>
      <w:r w:rsidR="002D399D">
        <w:rPr>
          <w:rFonts w:eastAsia="Arial Unicode MS" w:cs="Guttman Drogolin"/>
          <w:sz w:val="28"/>
          <w:szCs w:val="28"/>
          <w:rtl/>
        </w:rPr>
        <w:t xml:space="preserve">. </w:t>
      </w:r>
      <w:r w:rsidRPr="002D399D">
        <w:rPr>
          <w:rFonts w:eastAsia="Arial Unicode MS" w:cs="Guttman Drogolin"/>
          <w:sz w:val="28"/>
          <w:szCs w:val="28"/>
          <w:rtl/>
        </w:rPr>
        <w:t>מיד יצאה התורה בבגדי אלמנות ונתנה קולה בבכי לפני הקב"ה, וגם מלאכי השרת צעקו לקול בכייתה ואמרו לפניו: רבונו של עולם, אם ישראל יהיו בטלים מן העולם - אנו למה אנו נצרכים בעולם?! שנאמר</w:t>
      </w:r>
      <w:r w:rsidR="002D399D">
        <w:rPr>
          <w:rFonts w:eastAsia="Arial Unicode MS" w:cs="Guttman Drogolin"/>
          <w:sz w:val="28"/>
          <w:szCs w:val="28"/>
          <w:rtl/>
        </w:rPr>
        <w:t xml:space="preserve"> (</w:t>
      </w:r>
      <w:r w:rsidRPr="002D399D">
        <w:rPr>
          <w:rFonts w:eastAsia="Arial Unicode MS" w:cs="Guttman Drogolin"/>
          <w:sz w:val="28"/>
          <w:szCs w:val="28"/>
          <w:rtl/>
        </w:rPr>
        <w:t>ישעיה לג ז</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הֵן אֶרְאֶלָּם צָעֲקוּ חֻצָה מַלְאֲכֵי שָׁלוֹם מַר יִבְכָּיוּן"</w:t>
      </w:r>
      <w:r w:rsidR="002D399D">
        <w:rPr>
          <w:rFonts w:eastAsia="Arial Unicode MS" w:cs="Guttman Drogolin"/>
          <w:sz w:val="28"/>
          <w:szCs w:val="28"/>
          <w:rtl/>
        </w:rPr>
        <w:t xml:space="preserve">. </w:t>
      </w:r>
      <w:r w:rsidRPr="002D399D">
        <w:rPr>
          <w:rFonts w:eastAsia="Arial Unicode MS" w:cs="Guttman Drogolin"/>
          <w:sz w:val="28"/>
          <w:szCs w:val="28"/>
          <w:rtl/>
        </w:rPr>
        <w:t>כיון ששמעו חמה ולבנה כך, אספו נוגהם, שנאמר</w:t>
      </w:r>
      <w:r w:rsidR="002D399D">
        <w:rPr>
          <w:rFonts w:eastAsia="Arial Unicode MS" w:cs="Guttman Drogolin"/>
          <w:sz w:val="28"/>
          <w:szCs w:val="28"/>
          <w:rtl/>
        </w:rPr>
        <w:t xml:space="preserve"> (</w:t>
      </w:r>
      <w:r w:rsidRPr="002D399D">
        <w:rPr>
          <w:rFonts w:eastAsia="Arial Unicode MS" w:cs="Guttman Drogolin"/>
          <w:sz w:val="28"/>
          <w:szCs w:val="28"/>
          <w:rtl/>
        </w:rPr>
        <w:t>ישעיה נ ג</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אַלְבִּישׁ שָׁמַיִם קַדְרוּת וְשַׂק אָשִׂים כְּסוּתָם</w:t>
      </w:r>
      <w:r w:rsidRPr="002D399D">
        <w:rPr>
          <w:rFonts w:eastAsia="Arial Unicode MS" w:cs="Guttman Drogolin"/>
          <w:sz w:val="28"/>
          <w:szCs w:val="28"/>
        </w:rPr>
        <w:t>"</w:t>
      </w:r>
      <w:r w:rsidR="002D399D">
        <w:rPr>
          <w:rFonts w:eastAsia="Arial Unicode MS" w:cs="Guttman Drogolin"/>
          <w:sz w:val="28"/>
          <w:szCs w:val="28"/>
          <w:rtl/>
        </w:rPr>
        <w:t xml:space="preserve">. </w:t>
      </w:r>
    </w:p>
    <w:p w14:paraId="5E0392F7" w14:textId="273973DD"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lastRenderedPageBreak/>
        <w:t>באותה שעה רץ אליהו הנביא בבהלה אל אבותינו הקדושים אברהם, יצחק ויעקב, ואל משה רבנו ואמר להם: השמים והארץ וכל צבא השמים בוכים במר נפש, מפני הגזירה שנגזרה לכלות את ישראל, ואתם ישנים ודוממים, ואינכם משגיחים על הצרה שבניכם שרויים בה?! אמרו לו, מפני מה נגזר עליהם כך? אמר להם: מפני שהשתחוו לצלם של נבוכדנצאר, ואכלו ושתו מסעודתו של אחשורוש, ועתה נמסרו ישראל לטבח כדי לאבד שמם מן העולם</w:t>
      </w:r>
      <w:r w:rsidR="002D399D">
        <w:rPr>
          <w:rFonts w:eastAsia="Arial Unicode MS" w:cs="Guttman Drogolin"/>
          <w:sz w:val="28"/>
          <w:szCs w:val="28"/>
          <w:rtl/>
        </w:rPr>
        <w:t xml:space="preserve">. </w:t>
      </w:r>
    </w:p>
    <w:p w14:paraId="4779FD1F" w14:textId="4337FF08"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אמרו לו אברהם יצחק ויעקב: אם הם עברו על דת הקדוש ברוך הוא, ונחתמה גזירתם, מה אנו יכולים לעשות? חזר אליהו ואמר לו למשה: רועה נאמן! כמה פעמים עמדת על הפרץ לישראל, וביטלת גזירתם לבלתי השחית, מה תענה על הצרה הזאת? אמר לו משה לאליהו: האם יש אדם כשר בדור? אמר לו: יש, ומרדכי שמו</w:t>
      </w:r>
      <w:r w:rsidR="002D399D">
        <w:rPr>
          <w:rFonts w:eastAsia="Arial Unicode MS" w:cs="Guttman Drogolin"/>
          <w:sz w:val="28"/>
          <w:szCs w:val="28"/>
          <w:rtl/>
        </w:rPr>
        <w:t xml:space="preserve">. </w:t>
      </w:r>
      <w:r w:rsidRPr="002D399D">
        <w:rPr>
          <w:rFonts w:eastAsia="Arial Unicode MS" w:cs="Guttman Drogolin"/>
          <w:sz w:val="28"/>
          <w:szCs w:val="28"/>
          <w:rtl/>
        </w:rPr>
        <w:t>אמר לו משה: לך מיד והודיעו, שהוא יעמוד למטה בתפילה ובתחנונים, ואנו נעמוד לפני הקב"ה למעלה, ונבטל את הגזירה</w:t>
      </w:r>
      <w:r w:rsidR="002D399D">
        <w:rPr>
          <w:rFonts w:eastAsia="Arial Unicode MS" w:cs="Guttman Drogolin"/>
          <w:sz w:val="28"/>
          <w:szCs w:val="28"/>
          <w:rtl/>
        </w:rPr>
        <w:t xml:space="preserve">. </w:t>
      </w:r>
      <w:r w:rsidRPr="002D399D">
        <w:rPr>
          <w:rFonts w:eastAsia="Arial Unicode MS" w:cs="Guttman Drogolin"/>
          <w:sz w:val="28"/>
          <w:szCs w:val="28"/>
          <w:rtl/>
        </w:rPr>
        <w:t>אמר לו אליהו למשה: רועה נאמן, כבר חתומה הגזרה בשמים על צאן מרעיתך</w:t>
      </w:r>
      <w:r w:rsidR="002D399D">
        <w:rPr>
          <w:rFonts w:eastAsia="Arial Unicode MS" w:cs="Guttman Drogolin"/>
          <w:sz w:val="28"/>
          <w:szCs w:val="28"/>
          <w:rtl/>
        </w:rPr>
        <w:t xml:space="preserve">. </w:t>
      </w:r>
      <w:r w:rsidRPr="002D399D">
        <w:rPr>
          <w:rFonts w:eastAsia="Arial Unicode MS" w:cs="Guttman Drogolin"/>
          <w:sz w:val="28"/>
          <w:szCs w:val="28"/>
          <w:rtl/>
        </w:rPr>
        <w:t>אמר לו משה: דע לך, אם בדם היא חתומה - מה שהיה היה ואין תקנה, אבל אם בטיט היא חתומה - עדין יש תקוה, ורחמי הקדוש ברוך הוא מרובים</w:t>
      </w:r>
      <w:r w:rsidR="002D399D">
        <w:rPr>
          <w:rFonts w:eastAsia="Arial Unicode MS" w:cs="Guttman Drogolin"/>
          <w:sz w:val="28"/>
          <w:szCs w:val="28"/>
          <w:rtl/>
        </w:rPr>
        <w:t xml:space="preserve">. </w:t>
      </w:r>
      <w:r w:rsidRPr="002D399D">
        <w:rPr>
          <w:rFonts w:eastAsia="Arial Unicode MS" w:cs="Guttman Drogolin"/>
          <w:sz w:val="28"/>
          <w:szCs w:val="28"/>
          <w:rtl/>
        </w:rPr>
        <w:t>אמר לו: בטיט היא חתומה </w:t>
      </w:r>
      <w:r w:rsidR="00C93EC0" w:rsidRPr="002D399D">
        <w:rPr>
          <w:rFonts w:eastAsia="Arial Unicode MS" w:cs="Guttman Drogolin"/>
          <w:sz w:val="28"/>
          <w:szCs w:val="28"/>
          <w:rtl/>
        </w:rPr>
        <w:t>[</w:t>
      </w:r>
      <w:r w:rsidRPr="002D399D">
        <w:rPr>
          <w:rFonts w:eastAsia="Arial Unicode MS" w:cs="Guttman Drogolin"/>
          <w:sz w:val="28"/>
          <w:szCs w:val="28"/>
          <w:rtl/>
        </w:rPr>
        <w:t>וזה שנאמר: "אם על המלך טוב, יכתב </w:t>
      </w:r>
      <w:r w:rsidRPr="002D399D">
        <w:rPr>
          <w:rFonts w:eastAsia="Arial Unicode MS" w:cs="Guttman Drogolin"/>
          <w:b/>
          <w:bCs/>
          <w:sz w:val="28"/>
          <w:szCs w:val="28"/>
          <w:rtl/>
        </w:rPr>
        <w:t>לאבדם</w:t>
      </w:r>
      <w:r w:rsidRPr="002D399D">
        <w:rPr>
          <w:rFonts w:eastAsia="Arial Unicode MS" w:cs="Guttman Drogolin"/>
          <w:sz w:val="28"/>
          <w:szCs w:val="28"/>
        </w:rPr>
        <w:t xml:space="preserve">" - </w:t>
      </w:r>
      <w:r w:rsidRPr="002D399D">
        <w:rPr>
          <w:rFonts w:eastAsia="Arial Unicode MS" w:cs="Guttman Drogolin"/>
          <w:sz w:val="28"/>
          <w:szCs w:val="28"/>
          <w:rtl/>
        </w:rPr>
        <w:t>לא בדם</w:t>
      </w:r>
      <w:r w:rsidR="00C93EC0" w:rsidRPr="002D399D">
        <w:rPr>
          <w:rFonts w:eastAsia="Arial Unicode MS" w:cs="Guttman Drogolin"/>
          <w:sz w:val="28"/>
          <w:szCs w:val="28"/>
          <w:rtl/>
        </w:rPr>
        <w:t>]</w:t>
      </w:r>
      <w:r w:rsidR="002D399D">
        <w:rPr>
          <w:rFonts w:eastAsia="Arial Unicode MS" w:cs="Guttman Drogolin"/>
          <w:sz w:val="28"/>
          <w:szCs w:val="28"/>
          <w:rtl/>
        </w:rPr>
        <w:t xml:space="preserve">. </w:t>
      </w:r>
      <w:r w:rsidRPr="002D399D">
        <w:rPr>
          <w:rFonts w:eastAsia="Arial Unicode MS" w:cs="Guttman Drogolin"/>
          <w:sz w:val="28"/>
          <w:szCs w:val="28"/>
          <w:rtl/>
        </w:rPr>
        <w:t>תיכף רץ אליהו והודיע למרדכי, שנאמר: "ומרדכי ידע את כל אשר נעשה, ויקרע מרדכי את בגדיו</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אסתר רבה ז יח</w:t>
      </w:r>
      <w:r w:rsidR="002D399D">
        <w:rPr>
          <w:rFonts w:eastAsia="Arial Unicode MS" w:cs="Guttman Drogolin"/>
          <w:sz w:val="28"/>
          <w:szCs w:val="28"/>
          <w:rtl/>
        </w:rPr>
        <w:t>)</w:t>
      </w:r>
    </w:p>
    <w:p w14:paraId="7A5DC48C" w14:textId="77777777" w:rsidR="007D0BF8" w:rsidRPr="002D399D" w:rsidRDefault="007D0BF8" w:rsidP="002D399D">
      <w:pPr>
        <w:spacing w:after="0" w:line="276" w:lineRule="auto"/>
        <w:jc w:val="both"/>
        <w:rPr>
          <w:rFonts w:eastAsia="Arial Unicode MS" w:cs="Guttman Drogolin"/>
          <w:sz w:val="28"/>
          <w:szCs w:val="28"/>
        </w:rPr>
      </w:pPr>
    </w:p>
    <w:p w14:paraId="081C6BAC" w14:textId="77777777" w:rsidR="007D0BF8" w:rsidRPr="002D399D" w:rsidRDefault="002D6133" w:rsidP="002D399D">
      <w:pPr>
        <w:spacing w:after="0" w:line="276" w:lineRule="auto"/>
        <w:jc w:val="both"/>
        <w:rPr>
          <w:rFonts w:eastAsia="Arial Unicode MS" w:cs="Guttman Drogolin"/>
          <w:sz w:val="28"/>
          <w:szCs w:val="28"/>
        </w:rPr>
      </w:pPr>
      <w:bookmarkStart w:id="133" w:name="HtmpReportNum0084_L2"/>
      <w:bookmarkStart w:id="134" w:name="זעקתBמרדכי"/>
      <w:bookmarkEnd w:id="133"/>
      <w:bookmarkEnd w:id="134"/>
      <w:r w:rsidRPr="002D399D">
        <w:rPr>
          <w:rFonts w:eastAsia="Arial Unicode MS" w:cs="Guttman Drogolin"/>
          <w:sz w:val="28"/>
          <w:szCs w:val="28"/>
        </w:rPr>
        <w:pict w14:anchorId="6BD4FC41">
          <v:rect id="_x0000_i1076" style="width:0;height:1.5pt" o:hralign="center" o:hrstd="t" o:hrnoshade="t" o:hr="t" fillcolor="#e1e7f4" stroked="f"/>
        </w:pict>
      </w:r>
    </w:p>
    <w:p w14:paraId="5A8DBCC4" w14:textId="77777777" w:rsidR="007D0BF8" w:rsidRPr="002D399D" w:rsidRDefault="0071412F" w:rsidP="002D399D">
      <w:pPr>
        <w:spacing w:after="0" w:line="276" w:lineRule="auto"/>
        <w:jc w:val="both"/>
        <w:rPr>
          <w:rFonts w:eastAsia="Arial Unicode MS" w:cs="Guttman Drogolin"/>
          <w:b/>
          <w:bCs/>
          <w:sz w:val="40"/>
          <w:szCs w:val="40"/>
          <w:u w:val="single"/>
        </w:rPr>
      </w:pPr>
      <w:r w:rsidRPr="002D399D">
        <w:rPr>
          <w:rFonts w:eastAsia="Arial Unicode MS" w:cs="Guttman Drogolin"/>
          <w:b/>
          <w:bCs/>
          <w:sz w:val="40"/>
          <w:szCs w:val="40"/>
          <w:u w:val="single"/>
          <w:rtl/>
        </w:rPr>
        <w:t>זעקת מרדכי</w:t>
      </w:r>
    </w:p>
    <w:p w14:paraId="3F238657" w14:textId="641AE5FF"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קרע מרדכי את בגדיו, לבש שק ואפר, והתחיל להתפלש בתפילה לפני בורא עולם</w:t>
      </w:r>
      <w:r w:rsidR="002D399D">
        <w:rPr>
          <w:rFonts w:eastAsia="Arial Unicode MS" w:cs="Guttman Drogolin"/>
          <w:sz w:val="28"/>
          <w:szCs w:val="28"/>
          <w:rtl/>
        </w:rPr>
        <w:t xml:space="preserve">. </w:t>
      </w:r>
      <w:r w:rsidRPr="002D399D">
        <w:rPr>
          <w:rFonts w:eastAsia="Arial Unicode MS" w:cs="Guttman Drogolin"/>
          <w:sz w:val="28"/>
          <w:szCs w:val="28"/>
          <w:rtl/>
        </w:rPr>
        <w:t>אמר: איני זז מן השק עד שיעשה הקב"ה ניסים כמו שעשה לאבותי</w:t>
      </w:r>
      <w:r w:rsidRPr="002D399D">
        <w:rPr>
          <w:rFonts w:eastAsia="Arial Unicode MS" w:cs="Guttman Drogolin"/>
          <w:sz w:val="28"/>
          <w:szCs w:val="28"/>
        </w:rPr>
        <w:t>! </w:t>
      </w:r>
      <w:r w:rsidR="00C93EC0" w:rsidRPr="002D399D">
        <w:rPr>
          <w:rFonts w:eastAsia="Arial Unicode MS" w:cs="Guttman Drogolin"/>
          <w:sz w:val="28"/>
          <w:szCs w:val="28"/>
          <w:rtl/>
        </w:rPr>
        <w:t>[</w:t>
      </w:r>
      <w:r w:rsidRPr="002D399D">
        <w:rPr>
          <w:rFonts w:eastAsia="Arial Unicode MS" w:cs="Guttman Drogolin"/>
          <w:sz w:val="28"/>
          <w:szCs w:val="28"/>
          <w:rtl/>
        </w:rPr>
        <w:t>ביעקב נאמר: "וישם שק במתניו", ולא הוריד השק עד שהתבשר שהנה יוסף חי</w:t>
      </w:r>
      <w:r w:rsidR="002D399D">
        <w:rPr>
          <w:rFonts w:eastAsia="Arial Unicode MS" w:cs="Guttman Drogolin"/>
          <w:sz w:val="28"/>
          <w:szCs w:val="28"/>
          <w:rtl/>
        </w:rPr>
        <w:t xml:space="preserve">. </w:t>
      </w:r>
      <w:r w:rsidRPr="002D399D">
        <w:rPr>
          <w:rFonts w:eastAsia="Arial Unicode MS" w:cs="Guttman Drogolin"/>
          <w:sz w:val="28"/>
          <w:szCs w:val="28"/>
          <w:rtl/>
        </w:rPr>
        <w:t>וכן יהורם לא הזיז השק מעליו עד שכלה הרעב משומרון</w:t>
      </w:r>
      <w:r w:rsidR="002D399D">
        <w:rPr>
          <w:rFonts w:eastAsia="Arial Unicode MS" w:cs="Guttman Drogolin"/>
          <w:sz w:val="28"/>
          <w:szCs w:val="28"/>
          <w:rtl/>
        </w:rPr>
        <w:t xml:space="preserve">. </w:t>
      </w:r>
      <w:r w:rsidRPr="002D399D">
        <w:rPr>
          <w:rFonts w:eastAsia="Arial Unicode MS" w:cs="Guttman Drogolin"/>
          <w:sz w:val="28"/>
          <w:szCs w:val="28"/>
          <w:rtl/>
        </w:rPr>
        <w:t>שלבישת השק מורה על התפלשות והכנעה לפני בורא עולם</w:t>
      </w:r>
      <w:r w:rsidR="002D399D">
        <w:rPr>
          <w:rFonts w:eastAsia="Arial Unicode MS" w:cs="Guttman Drogolin"/>
          <w:sz w:val="28"/>
          <w:szCs w:val="28"/>
          <w:rtl/>
        </w:rPr>
        <w:t xml:space="preserve"> (</w:t>
      </w:r>
      <w:r w:rsidRPr="002D399D">
        <w:rPr>
          <w:rFonts w:eastAsia="Arial Unicode MS" w:cs="Guttman Drogolin"/>
          <w:sz w:val="28"/>
          <w:szCs w:val="28"/>
          <w:rtl/>
        </w:rPr>
        <w:t>אס"ר ח א</w:t>
      </w:r>
      <w:r w:rsidR="002D399D">
        <w:rPr>
          <w:rFonts w:eastAsia="Arial Unicode MS" w:cs="Guttman Drogolin"/>
          <w:sz w:val="28"/>
          <w:szCs w:val="28"/>
          <w:rtl/>
        </w:rPr>
        <w:t>)</w:t>
      </w:r>
      <w:r w:rsidR="00C93EC0" w:rsidRPr="002D399D">
        <w:rPr>
          <w:rFonts w:eastAsia="Arial Unicode MS" w:cs="Guttman Drogolin"/>
          <w:sz w:val="28"/>
          <w:szCs w:val="28"/>
          <w:rtl/>
        </w:rPr>
        <w:t>]</w:t>
      </w:r>
      <w:r w:rsidR="002D399D">
        <w:rPr>
          <w:rFonts w:eastAsia="Arial Unicode MS" w:cs="Guttman Drogolin"/>
          <w:sz w:val="28"/>
          <w:szCs w:val="28"/>
          <w:rtl/>
        </w:rPr>
        <w:t xml:space="preserve">. </w:t>
      </w:r>
    </w:p>
    <w:p w14:paraId="125A1078" w14:textId="63AD2F4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Pr>
        <w:t>"</w:t>
      </w:r>
      <w:r w:rsidRPr="002D399D">
        <w:rPr>
          <w:rFonts w:eastAsia="Arial Unicode MS" w:cs="Guttman Drogolin"/>
          <w:sz w:val="28"/>
          <w:szCs w:val="28"/>
          <w:rtl/>
        </w:rPr>
        <w:t>ויזעק זעקה גדולה ומרה" - היה מרדכי הולך וזועק ומתפלל: יצחק אבינו, ראה מה עשית בשביל צעקה אחת שצעק עשו לפניך בשעה שברכת את יעקב, מיד ריחמת עליו וברכת אף אותו</w:t>
      </w:r>
      <w:r w:rsidR="002D399D">
        <w:rPr>
          <w:rFonts w:eastAsia="Arial Unicode MS" w:cs="Guttman Drogolin"/>
          <w:sz w:val="28"/>
          <w:szCs w:val="28"/>
          <w:rtl/>
        </w:rPr>
        <w:t xml:space="preserve">. </w:t>
      </w:r>
      <w:r w:rsidRPr="002D399D">
        <w:rPr>
          <w:rFonts w:eastAsia="Arial Unicode MS" w:cs="Guttman Drogolin"/>
          <w:sz w:val="28"/>
          <w:szCs w:val="28"/>
          <w:rtl/>
        </w:rPr>
        <w:t xml:space="preserve">ועכשיו הלא תשמע לקול צעקה של אומה קדושה זו שנמכרה וצועקת מתוך כאבה?! לא על מחצית מן העם בלבד נגזרה הגזרה, ולא על שליש ולא על רבע, אלא על כל האומה, להשמיד להרוג </w:t>
      </w:r>
      <w:r w:rsidRPr="002D399D">
        <w:rPr>
          <w:rFonts w:eastAsia="Arial Unicode MS" w:cs="Guttman Drogolin"/>
          <w:sz w:val="28"/>
          <w:szCs w:val="28"/>
          <w:rtl/>
        </w:rPr>
        <w:lastRenderedPageBreak/>
        <w:t>ולאבד את כולם</w:t>
      </w:r>
      <w:r w:rsidR="002D399D">
        <w:rPr>
          <w:rFonts w:eastAsia="Arial Unicode MS" w:cs="Guttman Drogolin"/>
          <w:sz w:val="28"/>
          <w:szCs w:val="28"/>
          <w:rtl/>
        </w:rPr>
        <w:t xml:space="preserve">. </w:t>
      </w:r>
      <w:r w:rsidRPr="002D399D">
        <w:rPr>
          <w:rFonts w:eastAsia="Arial Unicode MS" w:cs="Guttman Drogolin"/>
          <w:sz w:val="28"/>
          <w:szCs w:val="28"/>
          <w:rtl/>
        </w:rPr>
        <w:t>אנא אל תעמוד מנגד, וחוש להתפלל ולהתחנן עלינו לפני בורא עולם</w:t>
      </w:r>
      <w:r w:rsidR="002D399D">
        <w:rPr>
          <w:rFonts w:eastAsia="Arial Unicode MS" w:cs="Guttman Drogolin"/>
          <w:sz w:val="28"/>
          <w:szCs w:val="28"/>
          <w:rtl/>
        </w:rPr>
        <w:t>. (</w:t>
      </w:r>
      <w:r w:rsidRPr="002D399D">
        <w:rPr>
          <w:rFonts w:eastAsia="Arial Unicode MS" w:cs="Guttman Drogolin"/>
          <w:sz w:val="28"/>
          <w:szCs w:val="28"/>
          <w:rtl/>
        </w:rPr>
        <w:t>ילקו"ש אסתר תתרנו</w:t>
      </w:r>
      <w:r w:rsidR="002D399D">
        <w:rPr>
          <w:rFonts w:eastAsia="Arial Unicode MS" w:cs="Guttman Drogolin"/>
          <w:sz w:val="28"/>
          <w:szCs w:val="28"/>
          <w:rtl/>
        </w:rPr>
        <w:t>)</w:t>
      </w:r>
    </w:p>
    <w:p w14:paraId="5998E881" w14:textId="3038E11B"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עוד התפלל מרדכי אל ה' ואמר: "אנא אדון כל העולם, אתה ידעת את לבבי כי לא מגובה רוחי ורום לבבי עשיתי זאת, שלא להשתחוות לפני המן העמלקי הזה, אלא מפני יראתך עשיתי זאת, לבל אתן את כבודך לאדם בשר ודם</w:t>
      </w:r>
      <w:r w:rsidR="002D399D">
        <w:rPr>
          <w:rFonts w:eastAsia="Arial Unicode MS" w:cs="Guttman Drogolin"/>
          <w:sz w:val="28"/>
          <w:szCs w:val="28"/>
          <w:rtl/>
        </w:rPr>
        <w:t xml:space="preserve">. </w:t>
      </w:r>
      <w:r w:rsidRPr="002D399D">
        <w:rPr>
          <w:rFonts w:eastAsia="Arial Unicode MS" w:cs="Guttman Drogolin"/>
          <w:sz w:val="28"/>
          <w:szCs w:val="28"/>
          <w:rtl/>
        </w:rPr>
        <w:t>על כן לא חפצתי להשתחוות לערל הטמא הזה, ולא אשתחווה אלא רק לשמך הגדול והקדוש שנקרא עלינו</w:t>
      </w:r>
      <w:r w:rsidR="002D399D">
        <w:rPr>
          <w:rFonts w:eastAsia="Arial Unicode MS" w:cs="Guttman Drogolin"/>
          <w:sz w:val="28"/>
          <w:szCs w:val="28"/>
          <w:rtl/>
        </w:rPr>
        <w:t xml:space="preserve">. </w:t>
      </w:r>
      <w:r w:rsidRPr="002D399D">
        <w:rPr>
          <w:rFonts w:eastAsia="Arial Unicode MS" w:cs="Guttman Drogolin"/>
          <w:sz w:val="28"/>
          <w:szCs w:val="28"/>
          <w:rtl/>
        </w:rPr>
        <w:t>ועתה לישועתך קיוינו, הצילנו נא מידו של המן הרשע, וילכד הוא בעצמו ברשתו אשר טמן</w:t>
      </w:r>
      <w:r w:rsidR="002D399D">
        <w:rPr>
          <w:rFonts w:eastAsia="Arial Unicode MS" w:cs="Guttman Drogolin"/>
          <w:sz w:val="28"/>
          <w:szCs w:val="28"/>
          <w:rtl/>
        </w:rPr>
        <w:t xml:space="preserve">. </w:t>
      </w:r>
      <w:r w:rsidRPr="002D399D">
        <w:rPr>
          <w:rFonts w:eastAsia="Arial Unicode MS" w:cs="Guttman Drogolin"/>
          <w:sz w:val="28"/>
          <w:szCs w:val="28"/>
          <w:rtl/>
        </w:rPr>
        <w:t>אנא הפוך אבלנו לששון ולשמחה ויום טוב, ונשבחך על הגאולה הטובה אשר תגאלנו</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בתי מדרשות - חלום מרדכי</w:t>
      </w:r>
      <w:r w:rsidR="002D399D">
        <w:rPr>
          <w:rFonts w:eastAsia="Arial Unicode MS" w:cs="Guttman Drogolin"/>
          <w:sz w:val="28"/>
          <w:szCs w:val="28"/>
          <w:rtl/>
        </w:rPr>
        <w:t xml:space="preserve">. </w:t>
      </w:r>
      <w:r w:rsidRPr="002D399D">
        <w:rPr>
          <w:rFonts w:eastAsia="Arial Unicode MS" w:cs="Guttman Drogolin"/>
          <w:sz w:val="28"/>
          <w:szCs w:val="28"/>
          <w:rtl/>
        </w:rPr>
        <w:t>אסתר רבה ח ז</w:t>
      </w:r>
      <w:r w:rsidR="002D399D">
        <w:rPr>
          <w:rFonts w:eastAsia="Arial Unicode MS" w:cs="Guttman Drogolin"/>
          <w:sz w:val="28"/>
          <w:szCs w:val="28"/>
          <w:rtl/>
        </w:rPr>
        <w:t>)</w:t>
      </w:r>
    </w:p>
    <w:p w14:paraId="115EA4ED" w14:textId="77777777" w:rsidR="007D0BF8" w:rsidRPr="002D399D" w:rsidRDefault="007D0BF8" w:rsidP="002D399D">
      <w:pPr>
        <w:spacing w:after="0" w:line="276" w:lineRule="auto"/>
        <w:jc w:val="both"/>
        <w:rPr>
          <w:rFonts w:eastAsia="Arial Unicode MS" w:cs="Guttman Drogolin"/>
          <w:sz w:val="28"/>
          <w:szCs w:val="28"/>
        </w:rPr>
      </w:pPr>
    </w:p>
    <w:p w14:paraId="055E339C" w14:textId="77777777" w:rsidR="007D0BF8" w:rsidRPr="002D399D" w:rsidRDefault="002D6133" w:rsidP="002D399D">
      <w:pPr>
        <w:spacing w:after="0" w:line="276" w:lineRule="auto"/>
        <w:jc w:val="both"/>
        <w:rPr>
          <w:rFonts w:eastAsia="Arial Unicode MS" w:cs="Guttman Drogolin"/>
          <w:sz w:val="28"/>
          <w:szCs w:val="28"/>
        </w:rPr>
      </w:pPr>
      <w:bookmarkStart w:id="135" w:name="HtmpReportNum0085_L2"/>
      <w:bookmarkStart w:id="136" w:name="עצרתBהתעוררותBותפילה"/>
      <w:bookmarkEnd w:id="135"/>
      <w:bookmarkEnd w:id="136"/>
      <w:r w:rsidRPr="002D399D">
        <w:rPr>
          <w:rFonts w:eastAsia="Arial Unicode MS" w:cs="Guttman Drogolin"/>
          <w:sz w:val="28"/>
          <w:szCs w:val="28"/>
        </w:rPr>
        <w:pict w14:anchorId="64DE3A01">
          <v:rect id="_x0000_i1077" style="width:0;height:1.5pt" o:hralign="center" o:hrstd="t" o:hrnoshade="t" o:hr="t" fillcolor="#e1e7f4" stroked="f"/>
        </w:pict>
      </w:r>
    </w:p>
    <w:p w14:paraId="200266A7" w14:textId="77777777" w:rsidR="007D0BF8" w:rsidRPr="002D399D" w:rsidRDefault="0071412F" w:rsidP="002D399D">
      <w:pPr>
        <w:spacing w:after="0" w:line="276" w:lineRule="auto"/>
        <w:jc w:val="both"/>
        <w:rPr>
          <w:rFonts w:eastAsia="Arial Unicode MS" w:cs="Guttman Drogolin"/>
          <w:b/>
          <w:bCs/>
          <w:sz w:val="40"/>
          <w:szCs w:val="40"/>
          <w:u w:val="single"/>
        </w:rPr>
      </w:pPr>
      <w:r w:rsidRPr="002D399D">
        <w:rPr>
          <w:rFonts w:eastAsia="Arial Unicode MS" w:cs="Guttman Drogolin"/>
          <w:b/>
          <w:bCs/>
          <w:sz w:val="40"/>
          <w:szCs w:val="40"/>
          <w:u w:val="single"/>
          <w:rtl/>
        </w:rPr>
        <w:t>עצרת התעוררות ותפילה</w:t>
      </w:r>
    </w:p>
    <w:p w14:paraId="16DD13B7" w14:textId="7AC01296"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כשראו ישראל את מרדכי הצדיק שהיה הגדול שבהם, זועק בצורה כזו, מיד התקבצו ובאו סביבו, עד שהתאסף קהל ועם רב עד מאוד</w:t>
      </w:r>
      <w:r w:rsidR="002D399D">
        <w:rPr>
          <w:rFonts w:eastAsia="Arial Unicode MS" w:cs="Guttman Drogolin"/>
          <w:sz w:val="28"/>
          <w:szCs w:val="28"/>
          <w:rtl/>
        </w:rPr>
        <w:t xml:space="preserve">. </w:t>
      </w:r>
      <w:r w:rsidRPr="002D399D">
        <w:rPr>
          <w:rFonts w:eastAsia="Arial Unicode MS" w:cs="Guttman Drogolin"/>
          <w:sz w:val="28"/>
          <w:szCs w:val="28"/>
          <w:rtl/>
        </w:rPr>
        <w:t>עמד מרדכי על רגליו ואמר: עם ישראל, עם אהוב ויקר לפני אביכם שבשמים, האם אין אתם יודעים מה ארע?! האם לא שמעתם את הגזירה שגזרו עלינו המן ואחשוורוש להשמיד, להרוג ולאבד אותנו מעל פני הארץ?! אין לנו מלך שנסמוך עליו, וגם לא נביא שיתפלל בעדנו, אין לנו מקום לברוח, וגם לא מדינה להינצל שמה</w:t>
      </w:r>
      <w:r w:rsidR="002D399D">
        <w:rPr>
          <w:rFonts w:eastAsia="Arial Unicode MS" w:cs="Guttman Drogolin"/>
          <w:sz w:val="28"/>
          <w:szCs w:val="28"/>
          <w:rtl/>
        </w:rPr>
        <w:t xml:space="preserve">. </w:t>
      </w:r>
      <w:r w:rsidRPr="002D399D">
        <w:rPr>
          <w:rFonts w:eastAsia="Arial Unicode MS" w:cs="Guttman Drogolin"/>
          <w:sz w:val="28"/>
          <w:szCs w:val="28"/>
          <w:rtl/>
        </w:rPr>
        <w:t>בכל מקום ומקום כתב עלינו, ובכל מדינה ומדינה שלח עלינו</w:t>
      </w:r>
      <w:r w:rsidR="002D399D">
        <w:rPr>
          <w:rFonts w:eastAsia="Arial Unicode MS" w:cs="Guttman Drogolin"/>
          <w:sz w:val="28"/>
          <w:szCs w:val="28"/>
          <w:rtl/>
        </w:rPr>
        <w:t xml:space="preserve">. </w:t>
      </w:r>
      <w:r w:rsidRPr="002D399D">
        <w:rPr>
          <w:rFonts w:eastAsia="Arial Unicode MS" w:cs="Guttman Drogolin"/>
          <w:sz w:val="28"/>
          <w:szCs w:val="28"/>
          <w:rtl/>
        </w:rPr>
        <w:t>הננו כצאן אשר אין להם רועה, וכספינה בים אשר אין לה רב חובל</w:t>
      </w:r>
      <w:r w:rsidR="002D399D">
        <w:rPr>
          <w:rFonts w:eastAsia="Arial Unicode MS" w:cs="Guttman Drogolin"/>
          <w:sz w:val="28"/>
          <w:szCs w:val="28"/>
          <w:rtl/>
        </w:rPr>
        <w:t xml:space="preserve">. </w:t>
      </w:r>
      <w:r w:rsidRPr="002D399D">
        <w:rPr>
          <w:rFonts w:eastAsia="Arial Unicode MS" w:cs="Guttman Drogolin"/>
          <w:sz w:val="28"/>
          <w:szCs w:val="28"/>
          <w:rtl/>
        </w:rPr>
        <w:t>אין לנו על מי להישען אלא על אבינו שבשמים</w:t>
      </w:r>
      <w:r w:rsidRPr="002D399D">
        <w:rPr>
          <w:rFonts w:eastAsia="Arial Unicode MS" w:cs="Guttman Drogolin"/>
          <w:sz w:val="28"/>
          <w:szCs w:val="28"/>
        </w:rPr>
        <w:t>!!</w:t>
      </w:r>
    </w:p>
    <w:p w14:paraId="44B4B9C8" w14:textId="2846B76F"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באותה שעה הוציאו את ארון הקודש בשערי שושן, והוציא מרדכי ספר תורה מגולל בשק ואפר וקראו בפרשה הכתובה בספר דברים</w:t>
      </w:r>
      <w:r w:rsidR="002D399D">
        <w:rPr>
          <w:rFonts w:eastAsia="Arial Unicode MS" w:cs="Guttman Drogolin"/>
          <w:sz w:val="28"/>
          <w:szCs w:val="28"/>
          <w:rtl/>
        </w:rPr>
        <w:t xml:space="preserve"> (</w:t>
      </w:r>
      <w:r w:rsidRPr="002D399D">
        <w:rPr>
          <w:rFonts w:eastAsia="Arial Unicode MS" w:cs="Guttman Drogolin"/>
          <w:sz w:val="28"/>
          <w:szCs w:val="28"/>
          <w:rtl/>
        </w:rPr>
        <w:t>פרק ד פסוקים כג - לא</w:t>
      </w:r>
      <w:r w:rsidR="002D399D">
        <w:rPr>
          <w:rFonts w:eastAsia="Arial Unicode MS" w:cs="Guttman Drogolin"/>
          <w:sz w:val="28"/>
          <w:szCs w:val="28"/>
          <w:rtl/>
        </w:rPr>
        <w:t>)</w:t>
      </w:r>
    </w:p>
    <w:p w14:paraId="37D64185" w14:textId="1F20112B"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Pr>
        <w:t>"</w:t>
      </w:r>
      <w:r w:rsidRPr="002D399D">
        <w:rPr>
          <w:rFonts w:eastAsia="Arial Unicode MS" w:cs="Guttman Drogolin"/>
          <w:sz w:val="28"/>
          <w:szCs w:val="28"/>
          <w:rtl/>
        </w:rPr>
        <w:t>הִשָּׁמְרוּ לָכֶם פֶּן תִּשְׁכְּחוּ אֶת בְּרִית ה' אֱלֹהֵיכֶם אֲשֶׁר כָּרַת עִמָּכֶם</w:t>
      </w:r>
      <w:r w:rsidR="002D399D">
        <w:rPr>
          <w:rFonts w:eastAsia="Arial Unicode MS" w:cs="Guttman Drogolin"/>
          <w:sz w:val="28"/>
          <w:szCs w:val="28"/>
          <w:rtl/>
        </w:rPr>
        <w:t xml:space="preserve">... </w:t>
      </w:r>
      <w:r w:rsidRPr="002D399D">
        <w:rPr>
          <w:rFonts w:eastAsia="Arial Unicode MS" w:cs="Guttman Drogolin"/>
          <w:sz w:val="28"/>
          <w:szCs w:val="28"/>
          <w:rtl/>
        </w:rPr>
        <w:t>וַעֲשִׂיתֶם הָרַע בְּעֵינֵי ה' אֱלֹהֶיךָ לְהַכְעִיסוֹ: הַעִידתִי בָכֶם הַיּוֹם אֶת הַשָּׁמַיִם וְאֶת הָאָרֶץ כִּי אָבד תּאבֵדוּן מַהֵר מֵעַל הָאָרֶץ אֲשֶׁר אַתֶּם עבְרִים אֶת הַיַּרְדֵּן שָׁמָּה לְרִשְׁתָּהּ לֹא תַאֲרִיכֻן יָמִים עָלֶיהָ כִּי הִשָּׁמֵד תִּשָּׁמֵדוּן: וְהֵפִיץ ה' אֶתְכֶם בָּעַמִּים וְנִשְׁאַרְתֶּם מְתֵי מִסְפָּר בַּגּוֹיִם</w:t>
      </w:r>
      <w:r w:rsidR="002D399D">
        <w:rPr>
          <w:rFonts w:eastAsia="Arial Unicode MS" w:cs="Guttman Drogolin"/>
          <w:sz w:val="28"/>
          <w:szCs w:val="28"/>
          <w:rtl/>
        </w:rPr>
        <w:t xml:space="preserve">... </w:t>
      </w:r>
      <w:r w:rsidRPr="002D399D">
        <w:rPr>
          <w:rFonts w:eastAsia="Arial Unicode MS" w:cs="Guttman Drogolin"/>
          <w:sz w:val="28"/>
          <w:szCs w:val="28"/>
          <w:rtl/>
        </w:rPr>
        <w:t>וּבִקַּשְׁתֶּם מִשָּׁם אֶת ה' אֱלֹהֶיךָ וּמָצָאתָ כִּי תִדְרְשֶׁנּוּ בְּכָל לְבָבְךָ וּבְכָל נַפְשֶׁךָ</w:t>
      </w:r>
      <w:r w:rsidRPr="002D399D">
        <w:rPr>
          <w:rFonts w:eastAsia="Arial Unicode MS" w:cs="Guttman Drogolin"/>
          <w:sz w:val="28"/>
          <w:szCs w:val="28"/>
        </w:rPr>
        <w:t>: </w:t>
      </w:r>
      <w:r w:rsidRPr="002D399D">
        <w:rPr>
          <w:rFonts w:eastAsia="Arial Unicode MS" w:cs="Guttman Drogolin"/>
          <w:b/>
          <w:bCs/>
          <w:sz w:val="28"/>
          <w:szCs w:val="28"/>
          <w:rtl/>
        </w:rPr>
        <w:t xml:space="preserve">בַּצַּר לְךָ וּמְצָאוּךָ כּל הַדְּבָרִים הָאֵלֶּה בְּאַחֲרִית הַיָּמִים וְשַׁבְתָּ עַד ה' </w:t>
      </w:r>
      <w:r w:rsidRPr="002D399D">
        <w:rPr>
          <w:rFonts w:eastAsia="Arial Unicode MS" w:cs="Guttman Drogolin"/>
          <w:b/>
          <w:bCs/>
          <w:sz w:val="28"/>
          <w:szCs w:val="28"/>
          <w:rtl/>
        </w:rPr>
        <w:lastRenderedPageBreak/>
        <w:t>אֱלֹהֶיךָ וְשָׁמַעְתָּ בְּקלוֹ</w:t>
      </w:r>
      <w:r w:rsidRPr="002D399D">
        <w:rPr>
          <w:rFonts w:eastAsia="Arial Unicode MS" w:cs="Guttman Drogolin"/>
          <w:b/>
          <w:bCs/>
          <w:sz w:val="28"/>
          <w:szCs w:val="28"/>
        </w:rPr>
        <w:t>:</w:t>
      </w:r>
      <w:r w:rsidRPr="002D399D">
        <w:rPr>
          <w:rFonts w:eastAsia="Arial Unicode MS" w:cs="Guttman Drogolin"/>
          <w:sz w:val="28"/>
          <w:szCs w:val="28"/>
        </w:rPr>
        <w:t> </w:t>
      </w:r>
      <w:r w:rsidRPr="002D399D">
        <w:rPr>
          <w:rFonts w:eastAsia="Arial Unicode MS" w:cs="Guttman Drogolin"/>
          <w:sz w:val="28"/>
          <w:szCs w:val="28"/>
          <w:rtl/>
        </w:rPr>
        <w:t>כִּי אֵל רַחוּם ה' אֱלֹהֶיךָ לֹא יַרְפְּךָ וְלֹא יַשְׁחִיתֶךָ וְלֹא יִשְׁכַּח אֶת בְּרִית אֲבתֶיךָ אֲשֶׁר נִשְׁבַּע לָהֶם</w:t>
      </w:r>
      <w:r w:rsidRPr="002D399D">
        <w:rPr>
          <w:rFonts w:eastAsia="Arial Unicode MS" w:cs="Guttman Drogolin"/>
          <w:sz w:val="28"/>
          <w:szCs w:val="28"/>
        </w:rPr>
        <w:t>"</w:t>
      </w:r>
      <w:r w:rsidR="002D399D">
        <w:rPr>
          <w:rFonts w:eastAsia="Arial Unicode MS" w:cs="Guttman Drogolin"/>
          <w:sz w:val="28"/>
          <w:szCs w:val="28"/>
          <w:rtl/>
        </w:rPr>
        <w:t xml:space="preserve">. </w:t>
      </w:r>
    </w:p>
    <w:p w14:paraId="56F00C11" w14:textId="2D8AD4B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המשיך מרדכי ואמר: בית ישראל, עם קדוש ואהוב ויקר לפני אלוקיו, דעו כי כל השערים ננעלו, חוץ משערי דמעה</w:t>
      </w:r>
      <w:r w:rsidR="002D399D">
        <w:rPr>
          <w:rFonts w:eastAsia="Arial Unicode MS" w:cs="Guttman Drogolin"/>
          <w:sz w:val="28"/>
          <w:szCs w:val="28"/>
          <w:rtl/>
        </w:rPr>
        <w:t xml:space="preserve">. </w:t>
      </w:r>
      <w:r w:rsidRPr="002D399D">
        <w:rPr>
          <w:rFonts w:eastAsia="Arial Unicode MS" w:cs="Guttman Drogolin"/>
          <w:sz w:val="28"/>
          <w:szCs w:val="28"/>
          <w:rtl/>
        </w:rPr>
        <w:t>הבה ונלמד מאנשי העיר נינווה, שכאשר הגיע אליהם הנביא יונה ובישר להם כי העיר עומדת להיהפך, מיד התעוררו לתשובה, לבשו שק ואפר, קראו צום, ויקראו אל אלוקים בחוזקה, וישובו איש מדרכו הרעה ומן החמס אשר בכפיהם</w:t>
      </w:r>
      <w:r w:rsidR="002D399D">
        <w:rPr>
          <w:rFonts w:eastAsia="Arial Unicode MS" w:cs="Guttman Drogolin"/>
          <w:sz w:val="28"/>
          <w:szCs w:val="28"/>
          <w:rtl/>
        </w:rPr>
        <w:t xml:space="preserve">. </w:t>
      </w:r>
      <w:r w:rsidRPr="002D399D">
        <w:rPr>
          <w:rFonts w:eastAsia="Arial Unicode MS" w:cs="Guttman Drogolin"/>
          <w:sz w:val="28"/>
          <w:szCs w:val="28"/>
          <w:rtl/>
        </w:rPr>
        <w:t>וינחם האלוקים על הרעה אשר דיבר לעשות להם</w:t>
      </w:r>
      <w:r w:rsidR="002D399D">
        <w:rPr>
          <w:rFonts w:eastAsia="Arial Unicode MS" w:cs="Guttman Drogolin"/>
          <w:sz w:val="28"/>
          <w:szCs w:val="28"/>
          <w:rtl/>
        </w:rPr>
        <w:t xml:space="preserve">. </w:t>
      </w:r>
      <w:r w:rsidRPr="002D399D">
        <w:rPr>
          <w:rFonts w:eastAsia="Arial Unicode MS" w:cs="Guttman Drogolin"/>
          <w:sz w:val="28"/>
          <w:szCs w:val="28"/>
          <w:rtl/>
        </w:rPr>
        <w:t>אף אנו נקבל עלינו תענית ונחזור בתשובה, והקדוש ברוך הוא יראה בעוניינו וירחם עלינו בזכות ילדינו, שאם אנחנו חטאנו - הם מה חטאו?! באותה שעה געו כל העם בבכיה גדולה ומרה</w:t>
      </w:r>
      <w:r w:rsidR="002D399D">
        <w:rPr>
          <w:rFonts w:eastAsia="Arial Unicode MS" w:cs="Guttman Drogolin"/>
          <w:sz w:val="28"/>
          <w:szCs w:val="28"/>
          <w:rtl/>
        </w:rPr>
        <w:t>. (</w:t>
      </w:r>
      <w:r w:rsidRPr="002D399D">
        <w:rPr>
          <w:rFonts w:eastAsia="Arial Unicode MS" w:cs="Guttman Drogolin"/>
          <w:sz w:val="28"/>
          <w:szCs w:val="28"/>
          <w:rtl/>
        </w:rPr>
        <w:t>מנות הלוי קכט בשם תרגום רבתי</w:t>
      </w:r>
      <w:r w:rsidR="002D399D">
        <w:rPr>
          <w:rFonts w:eastAsia="Arial Unicode MS" w:cs="Guttman Drogolin"/>
          <w:sz w:val="28"/>
          <w:szCs w:val="28"/>
          <w:rtl/>
        </w:rPr>
        <w:t>)</w:t>
      </w:r>
    </w:p>
    <w:p w14:paraId="2830245A" w14:textId="5CA0A01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עמד מרדכי וקיבץ גם 22,000 תינוקות של בית רבן, שקול תפילתם הוא הבל שאין בו חטא, והלבישם שקים, והושיבם על האפר, והיה צווח ובוכה עמהם ביום ובלילה</w:t>
      </w:r>
      <w:r w:rsidR="002D399D">
        <w:rPr>
          <w:rFonts w:eastAsia="Arial Unicode MS" w:cs="Guttman Drogolin"/>
          <w:sz w:val="28"/>
          <w:szCs w:val="28"/>
          <w:rtl/>
        </w:rPr>
        <w:t>. (</w:t>
      </w:r>
      <w:r w:rsidRPr="002D399D">
        <w:rPr>
          <w:rFonts w:eastAsia="Arial Unicode MS" w:cs="Guttman Drogolin"/>
          <w:sz w:val="28"/>
          <w:szCs w:val="28"/>
          <w:rtl/>
        </w:rPr>
        <w:t>ילקו"ש תתרנז</w:t>
      </w:r>
      <w:r w:rsidR="002D399D">
        <w:rPr>
          <w:rFonts w:eastAsia="Arial Unicode MS" w:cs="Guttman Drogolin"/>
          <w:sz w:val="28"/>
          <w:szCs w:val="28"/>
          <w:rtl/>
        </w:rPr>
        <w:t>)</w:t>
      </w:r>
    </w:p>
    <w:p w14:paraId="4D1106E5" w14:textId="383BC8DC"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נהג מרדכי כמו שכותב הרמב"ם, שעל כל צרה שלא תבוא על ישראל, צריך לזעוק ולהתריע, ולא לתלות את הדבר במקרה</w:t>
      </w:r>
      <w:r w:rsidR="002D399D">
        <w:rPr>
          <w:rFonts w:eastAsia="Arial Unicode MS" w:cs="Guttman Drogolin"/>
          <w:sz w:val="28"/>
          <w:szCs w:val="28"/>
          <w:rtl/>
        </w:rPr>
        <w:t xml:space="preserve">. </w:t>
      </w:r>
      <w:r w:rsidRPr="002D399D">
        <w:rPr>
          <w:rFonts w:eastAsia="Arial Unicode MS" w:cs="Guttman Drogolin"/>
          <w:sz w:val="28"/>
          <w:szCs w:val="28"/>
          <w:rtl/>
        </w:rPr>
        <w:t>כי התולה דבר במקרה עליו הכתוב אומר</w:t>
      </w:r>
      <w:r w:rsidR="002D399D">
        <w:rPr>
          <w:rFonts w:eastAsia="Arial Unicode MS" w:cs="Guttman Drogolin"/>
          <w:sz w:val="28"/>
          <w:szCs w:val="28"/>
          <w:rtl/>
        </w:rPr>
        <w:t xml:space="preserve"> (</w:t>
      </w:r>
      <w:r w:rsidRPr="002D399D">
        <w:rPr>
          <w:rFonts w:eastAsia="Arial Unicode MS" w:cs="Guttman Drogolin"/>
          <w:sz w:val="28"/>
          <w:szCs w:val="28"/>
          <w:rtl/>
        </w:rPr>
        <w:t>ויקרא כו, כז כח</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וְאִם בְּזאת לֹא תִשְׁמְעוּ לִי, וַהֲלַכְתֶּם עִמִּי בְּקֶרִי, וְהָלַכְתִּי עִמָּכֶם בַּחֲמַת קֶרִי, וְיִסַּרְתִּי אֶתְכֶם אַף אָנִי שֶׁבַע עַל חַטֹּאתֵיכֶם</w:t>
      </w:r>
      <w:r w:rsidRPr="002D399D">
        <w:rPr>
          <w:rFonts w:eastAsia="Arial Unicode MS" w:cs="Guttman Drogolin"/>
          <w:sz w:val="28"/>
          <w:szCs w:val="28"/>
        </w:rPr>
        <w:t>"</w:t>
      </w:r>
      <w:r w:rsidR="002D399D">
        <w:rPr>
          <w:rFonts w:eastAsia="Arial Unicode MS" w:cs="Guttman Drogolin"/>
          <w:sz w:val="28"/>
          <w:szCs w:val="28"/>
          <w:rtl/>
        </w:rPr>
        <w:t xml:space="preserve">. </w:t>
      </w:r>
    </w:p>
    <w:p w14:paraId="09D71426" w14:textId="77777777" w:rsidR="007D0BF8" w:rsidRPr="002D399D" w:rsidRDefault="007D0BF8" w:rsidP="002D399D">
      <w:pPr>
        <w:spacing w:after="0" w:line="276" w:lineRule="auto"/>
        <w:jc w:val="both"/>
        <w:rPr>
          <w:rFonts w:eastAsia="Arial Unicode MS" w:cs="Guttman Drogolin"/>
          <w:sz w:val="28"/>
          <w:szCs w:val="28"/>
        </w:rPr>
      </w:pPr>
    </w:p>
    <w:p w14:paraId="1E246146" w14:textId="77777777" w:rsidR="007D0BF8" w:rsidRPr="002D399D" w:rsidRDefault="002D6133" w:rsidP="002D399D">
      <w:pPr>
        <w:spacing w:after="0" w:line="276" w:lineRule="auto"/>
        <w:jc w:val="both"/>
        <w:rPr>
          <w:rFonts w:eastAsia="Arial Unicode MS" w:cs="Guttman Drogolin"/>
          <w:sz w:val="28"/>
          <w:szCs w:val="28"/>
        </w:rPr>
      </w:pPr>
      <w:bookmarkStart w:id="137" w:name="HtmpReportNum0086_L2"/>
      <w:bookmarkStart w:id="138" w:name="הבשורהBהמרהBהולכתBומתפשטת"/>
      <w:bookmarkEnd w:id="137"/>
      <w:bookmarkEnd w:id="138"/>
      <w:r w:rsidRPr="002D399D">
        <w:rPr>
          <w:rFonts w:eastAsia="Arial Unicode MS" w:cs="Guttman Drogolin"/>
          <w:sz w:val="28"/>
          <w:szCs w:val="28"/>
        </w:rPr>
        <w:pict w14:anchorId="3C6423E3">
          <v:rect id="_x0000_i1078" style="width:0;height:1.5pt" o:hralign="center" o:hrstd="t" o:hrnoshade="t" o:hr="t" fillcolor="#e1e7f4" stroked="f"/>
        </w:pict>
      </w:r>
    </w:p>
    <w:p w14:paraId="4D613B7B" w14:textId="77777777" w:rsidR="007D0BF8" w:rsidRPr="002D399D" w:rsidRDefault="0071412F" w:rsidP="002D399D">
      <w:pPr>
        <w:spacing w:after="0" w:line="276" w:lineRule="auto"/>
        <w:jc w:val="both"/>
        <w:rPr>
          <w:rFonts w:eastAsia="Arial Unicode MS" w:cs="Guttman Drogolin"/>
          <w:b/>
          <w:bCs/>
          <w:sz w:val="40"/>
          <w:szCs w:val="40"/>
          <w:u w:val="single"/>
        </w:rPr>
      </w:pPr>
      <w:r w:rsidRPr="002D399D">
        <w:rPr>
          <w:rFonts w:eastAsia="Arial Unicode MS" w:cs="Guttman Drogolin"/>
          <w:b/>
          <w:bCs/>
          <w:sz w:val="40"/>
          <w:szCs w:val="40"/>
          <w:u w:val="single"/>
          <w:rtl/>
        </w:rPr>
        <w:t>הבשורה המרה הולכת ומתפשטת</w:t>
      </w:r>
    </w:p>
    <w:p w14:paraId="2A6D51D6" w14:textId="7747DE6B"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וּבְכָל מְדִינָה וּמְדִינָה, מְקוֹם אֲשֶׁר דְּבַר הַמֶּלֶךְ וְדָתוֹ מַגִּיעַ, אֵבֶל גָּדוֹל לַיְּהוּדִים, וְצוֹם וּבְכִי וּמִסְפֵּד, שַׂק וָאֵפֶר יֻצַּע לָרַבִּים</w:t>
      </w:r>
      <w:r w:rsidRPr="002D399D">
        <w:rPr>
          <w:rFonts w:eastAsia="Arial Unicode MS" w:cs="Guttman Drogolin"/>
          <w:sz w:val="28"/>
          <w:szCs w:val="28"/>
        </w:rPr>
        <w:t xml:space="preserve">" - </w:t>
      </w:r>
      <w:r w:rsidRPr="002D399D">
        <w:rPr>
          <w:rFonts w:eastAsia="Arial Unicode MS" w:cs="Guttman Drogolin"/>
          <w:sz w:val="28"/>
          <w:szCs w:val="28"/>
          <w:rtl/>
        </w:rPr>
        <w:t>בכל מקום שבו התפרסמו אגרות ההסתה של המן, נשמעו קולות שוד ושבר</w:t>
      </w:r>
      <w:r w:rsidR="002D399D">
        <w:rPr>
          <w:rFonts w:eastAsia="Arial Unicode MS" w:cs="Guttman Drogolin"/>
          <w:sz w:val="28"/>
          <w:szCs w:val="28"/>
          <w:rtl/>
        </w:rPr>
        <w:t xml:space="preserve">. </w:t>
      </w:r>
      <w:r w:rsidRPr="002D399D">
        <w:rPr>
          <w:rFonts w:eastAsia="Arial Unicode MS" w:cs="Guttman Drogolin"/>
          <w:sz w:val="28"/>
          <w:szCs w:val="28"/>
          <w:rtl/>
        </w:rPr>
        <w:t>ההמון המוסת החל להשתולל בחוצות, והיהודים נרדפו בתאוות דם</w:t>
      </w:r>
      <w:r w:rsidR="002D399D">
        <w:rPr>
          <w:rFonts w:eastAsia="Arial Unicode MS" w:cs="Guttman Drogolin"/>
          <w:sz w:val="28"/>
          <w:szCs w:val="28"/>
          <w:rtl/>
        </w:rPr>
        <w:t xml:space="preserve">. </w:t>
      </w:r>
      <w:r w:rsidRPr="002D399D">
        <w:rPr>
          <w:rFonts w:eastAsia="Arial Unicode MS" w:cs="Guttman Drogolin"/>
          <w:sz w:val="28"/>
          <w:szCs w:val="28"/>
          <w:rtl/>
        </w:rPr>
        <w:t>דווקא בערים האחרות שמחוץ לשושן, היתה קיימת סכנה מיידית יותר לחייהם של היהודים, שכן היה חשש שההמון המוסת וצמא הדם, בהיותו מרוחק ממשטר המלוכה, לא יעצור בעד תאוותו עד ליום המיועד בעוד חודשים ארוכים, אלא יתחילו לעשות מיד שפטים ביהודים ח"ו</w:t>
      </w:r>
      <w:r w:rsidR="002D399D">
        <w:rPr>
          <w:rFonts w:eastAsia="Arial Unicode MS" w:cs="Guttman Drogolin"/>
          <w:sz w:val="28"/>
          <w:szCs w:val="28"/>
          <w:rtl/>
        </w:rPr>
        <w:t xml:space="preserve">. </w:t>
      </w:r>
      <w:r w:rsidRPr="002D399D">
        <w:rPr>
          <w:rFonts w:eastAsia="Arial Unicode MS" w:cs="Guttman Drogolin"/>
          <w:sz w:val="28"/>
          <w:szCs w:val="28"/>
          <w:rtl/>
        </w:rPr>
        <w:t>באופן טבעי היה עלול להתרחש חלילה טבח המוני ביהודים, ואולם בהשגחת ה', היה מה שבלם את תאוות הדם הבוערת של ההמון: היה זה זכרן של האגרות הראשונות שנשלחו לפני כתשע שנים, כשנהרגה ושתי</w:t>
      </w:r>
      <w:r w:rsidR="002D399D">
        <w:rPr>
          <w:rFonts w:eastAsia="Arial Unicode MS" w:cs="Guttman Drogolin"/>
          <w:sz w:val="28"/>
          <w:szCs w:val="28"/>
          <w:rtl/>
        </w:rPr>
        <w:t xml:space="preserve">. </w:t>
      </w:r>
      <w:r w:rsidRPr="002D399D">
        <w:rPr>
          <w:rFonts w:eastAsia="Arial Unicode MS" w:cs="Guttman Drogolin"/>
          <w:sz w:val="28"/>
          <w:szCs w:val="28"/>
          <w:rtl/>
        </w:rPr>
        <w:t xml:space="preserve">זכרו כולם כי לאחר מכן אחשורוש התחרט מאוד על הריגתה, ולכן חששו פן </w:t>
      </w:r>
      <w:r w:rsidRPr="002D399D">
        <w:rPr>
          <w:rFonts w:eastAsia="Arial Unicode MS" w:cs="Guttman Drogolin"/>
          <w:sz w:val="28"/>
          <w:szCs w:val="28"/>
          <w:rtl/>
        </w:rPr>
        <w:lastRenderedPageBreak/>
        <w:t>יתחרט אף על הגזירה הכתובה באגרות הללו, ואז הוא יתבע אותם על דמם של היהודים שנרצחו לפני הזמן הנקוב</w:t>
      </w:r>
      <w:r w:rsidR="002D399D">
        <w:rPr>
          <w:rFonts w:eastAsia="Arial Unicode MS" w:cs="Guttman Drogolin"/>
          <w:sz w:val="28"/>
          <w:szCs w:val="28"/>
          <w:rtl/>
        </w:rPr>
        <w:t xml:space="preserve">. </w:t>
      </w:r>
    </w:p>
    <w:p w14:paraId="13C8198D" w14:textId="46BF229B"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ובכל אופן ההתפרעויות לא נבלמו כליל, היהודים היו נתונים להתנכלויות שונות מצד ההמון הפרוע, ורבתה הצעקה והבכייה</w:t>
      </w:r>
      <w:r w:rsidR="002D399D">
        <w:rPr>
          <w:rFonts w:eastAsia="Arial Unicode MS" w:cs="Guttman Drogolin"/>
          <w:sz w:val="28"/>
          <w:szCs w:val="28"/>
          <w:rtl/>
        </w:rPr>
        <w:t xml:space="preserve">. </w:t>
      </w:r>
    </w:p>
    <w:p w14:paraId="6906A0D4" w14:textId="33B78CB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היו יהודים אשר ניסו להציל את עצמם על ידי שימכרו עצמם לגוי</w:t>
      </w:r>
      <w:r w:rsidR="002D399D">
        <w:rPr>
          <w:rFonts w:eastAsia="Arial Unicode MS" w:cs="Guttman Drogolin"/>
          <w:sz w:val="28"/>
          <w:szCs w:val="28"/>
          <w:rtl/>
        </w:rPr>
        <w:t xml:space="preserve">. </w:t>
      </w:r>
      <w:r w:rsidRPr="002D399D">
        <w:rPr>
          <w:rFonts w:eastAsia="Arial Unicode MS" w:cs="Guttman Drogolin"/>
          <w:sz w:val="28"/>
          <w:szCs w:val="28"/>
          <w:rtl/>
        </w:rPr>
        <w:t>ניגש יהודי אל שכנו הגוי ואמר לו: "בבקשה ממך, קח אותי ואת אשתי וילדי לך לעבדים - ולא נמות"</w:t>
      </w:r>
      <w:r w:rsidR="002D399D">
        <w:rPr>
          <w:rFonts w:eastAsia="Arial Unicode MS" w:cs="Guttman Drogolin"/>
          <w:sz w:val="28"/>
          <w:szCs w:val="28"/>
          <w:rtl/>
        </w:rPr>
        <w:t xml:space="preserve">. </w:t>
      </w:r>
      <w:r w:rsidRPr="002D399D">
        <w:rPr>
          <w:rFonts w:eastAsia="Arial Unicode MS" w:cs="Guttman Drogolin"/>
          <w:sz w:val="28"/>
          <w:szCs w:val="28"/>
          <w:rtl/>
        </w:rPr>
        <w:t>השיב לו הנוכרי: "וכי לא ראית את אשר כתוב באגרות, כי משפחה אשר ימצא בקרבה איש מבני היהודים - ייהרגו אף הם</w:t>
      </w:r>
      <w:r w:rsidR="002D399D">
        <w:rPr>
          <w:rFonts w:eastAsia="Arial Unicode MS" w:cs="Guttman Drogolin"/>
          <w:sz w:val="28"/>
          <w:szCs w:val="28"/>
          <w:rtl/>
        </w:rPr>
        <w:t xml:space="preserve">. </w:t>
      </w:r>
      <w:r w:rsidRPr="002D399D">
        <w:rPr>
          <w:rFonts w:eastAsia="Arial Unicode MS" w:cs="Guttman Drogolin"/>
          <w:sz w:val="28"/>
          <w:szCs w:val="28"/>
          <w:rtl/>
        </w:rPr>
        <w:t>אני מצטער, לא אוכל לעזור לך</w:t>
      </w:r>
      <w:r w:rsidR="002D399D">
        <w:rPr>
          <w:rFonts w:eastAsia="Arial Unicode MS" w:cs="Guttman Drogolin"/>
          <w:sz w:val="28"/>
          <w:szCs w:val="28"/>
          <w:rtl/>
        </w:rPr>
        <w:t xml:space="preserve">... </w:t>
      </w:r>
      <w:r w:rsidRPr="002D399D">
        <w:rPr>
          <w:rFonts w:eastAsia="Arial Unicode MS" w:cs="Guttman Drogolin"/>
          <w:sz w:val="28"/>
          <w:szCs w:val="28"/>
          <w:rtl/>
        </w:rPr>
        <w:t>"</w:t>
      </w:r>
      <w:r w:rsidR="002D399D">
        <w:rPr>
          <w:rFonts w:eastAsia="Arial Unicode MS" w:cs="Guttman Drogolin"/>
          <w:sz w:val="28"/>
          <w:szCs w:val="28"/>
          <w:rtl/>
        </w:rPr>
        <w:t xml:space="preserve">. </w:t>
      </w:r>
      <w:r w:rsidRPr="002D399D">
        <w:rPr>
          <w:rFonts w:eastAsia="Arial Unicode MS" w:cs="Guttman Drogolin"/>
          <w:sz w:val="28"/>
          <w:szCs w:val="28"/>
          <w:rtl/>
        </w:rPr>
        <w:t>וכך התקיים בישראל מאמר הפסוק</w:t>
      </w:r>
      <w:r w:rsidR="002D399D">
        <w:rPr>
          <w:rFonts w:eastAsia="Arial Unicode MS" w:cs="Guttman Drogolin"/>
          <w:sz w:val="28"/>
          <w:szCs w:val="28"/>
          <w:rtl/>
        </w:rPr>
        <w:t xml:space="preserve"> (</w:t>
      </w:r>
      <w:r w:rsidRPr="002D399D">
        <w:rPr>
          <w:rFonts w:eastAsia="Arial Unicode MS" w:cs="Guttman Drogolin"/>
          <w:sz w:val="28"/>
          <w:szCs w:val="28"/>
          <w:rtl/>
        </w:rPr>
        <w:t>דברים כח סח</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וְהִתְמַכַּרְתֶּם שָׁם לְאֹיְבֶיךָ לַעֲבָדִים וְלִשְׁפָחוֹת וְאֵין קֹנֶה</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תרגום שני פרק ד פסוק ב</w:t>
      </w:r>
      <w:r w:rsidR="002D399D">
        <w:rPr>
          <w:rFonts w:eastAsia="Arial Unicode MS" w:cs="Guttman Drogolin"/>
          <w:sz w:val="28"/>
          <w:szCs w:val="28"/>
          <w:rtl/>
        </w:rPr>
        <w:t>)</w:t>
      </w:r>
    </w:p>
    <w:p w14:paraId="5A2F63E9" w14:textId="2AA23F4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Pr>
        <w:t>"</w:t>
      </w:r>
      <w:r w:rsidRPr="002D399D">
        <w:rPr>
          <w:rFonts w:eastAsia="Arial Unicode MS" w:cs="Guttman Drogolin"/>
          <w:sz w:val="28"/>
          <w:szCs w:val="28"/>
          <w:rtl/>
        </w:rPr>
        <w:t>אבל גדול" נפל על היהודים</w:t>
      </w:r>
      <w:r w:rsidR="002D399D">
        <w:rPr>
          <w:rFonts w:eastAsia="Arial Unicode MS" w:cs="Guttman Drogolin"/>
          <w:sz w:val="28"/>
          <w:szCs w:val="28"/>
          <w:rtl/>
        </w:rPr>
        <w:t xml:space="preserve">. </w:t>
      </w:r>
      <w:r w:rsidRPr="002D399D">
        <w:rPr>
          <w:rFonts w:eastAsia="Arial Unicode MS" w:cs="Guttman Drogolin"/>
          <w:sz w:val="28"/>
          <w:szCs w:val="28"/>
          <w:rtl/>
        </w:rPr>
        <w:t>שלא כמו אבל רגיל ההולך ומתמעט ככל שחולפים הימים, אלא היה זה אבל שהולך ומתגבר, כי כל יום שעובר מקרב יותר את הגזירה הנוראה</w:t>
      </w:r>
      <w:r w:rsidR="002D399D">
        <w:rPr>
          <w:rFonts w:eastAsia="Arial Unicode MS" w:cs="Guttman Drogolin"/>
          <w:sz w:val="28"/>
          <w:szCs w:val="28"/>
          <w:rtl/>
        </w:rPr>
        <w:t>. (</w:t>
      </w:r>
      <w:r w:rsidRPr="002D399D">
        <w:rPr>
          <w:rFonts w:eastAsia="Arial Unicode MS" w:cs="Guttman Drogolin"/>
          <w:sz w:val="28"/>
          <w:szCs w:val="28"/>
          <w:rtl/>
        </w:rPr>
        <w:t>אס"ר ח ב</w:t>
      </w:r>
      <w:r w:rsidR="002D399D">
        <w:rPr>
          <w:rFonts w:eastAsia="Arial Unicode MS" w:cs="Guttman Drogolin"/>
          <w:sz w:val="28"/>
          <w:szCs w:val="28"/>
          <w:rtl/>
        </w:rPr>
        <w:t>)</w:t>
      </w:r>
    </w:p>
    <w:p w14:paraId="3D38FA90" w14:textId="470F69F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ששה מיני צער הצטערו ישראל: אבל </w:t>
      </w:r>
      <w:r w:rsidR="00C93EC0" w:rsidRPr="002D399D">
        <w:rPr>
          <w:rFonts w:eastAsia="Arial Unicode MS" w:cs="Guttman Drogolin"/>
          <w:sz w:val="28"/>
          <w:szCs w:val="28"/>
          <w:rtl/>
        </w:rPr>
        <w:t>[</w:t>
      </w:r>
      <w:r w:rsidRPr="002D399D">
        <w:rPr>
          <w:rFonts w:eastAsia="Arial Unicode MS" w:cs="Guttman Drogolin"/>
          <w:sz w:val="28"/>
          <w:szCs w:val="28"/>
          <w:rtl/>
        </w:rPr>
        <w:t>על ההרוגים</w:t>
      </w:r>
      <w:r w:rsidR="002D399D">
        <w:rPr>
          <w:rFonts w:eastAsia="Arial Unicode MS" w:cs="Guttman Drogolin"/>
          <w:sz w:val="28"/>
          <w:szCs w:val="28"/>
          <w:rtl/>
        </w:rPr>
        <w:t xml:space="preserve"> (</w:t>
      </w:r>
      <w:r w:rsidRPr="002D399D">
        <w:rPr>
          <w:rFonts w:eastAsia="Arial Unicode MS" w:cs="Guttman Drogolin"/>
          <w:sz w:val="28"/>
          <w:szCs w:val="28"/>
          <w:rtl/>
        </w:rPr>
        <w:t>מע"ל קמב</w:t>
      </w:r>
      <w:r w:rsidR="002D399D">
        <w:rPr>
          <w:rFonts w:eastAsia="Arial Unicode MS" w:cs="Guttman Drogolin"/>
          <w:sz w:val="28"/>
          <w:szCs w:val="28"/>
          <w:rtl/>
        </w:rPr>
        <w:t>)</w:t>
      </w:r>
      <w:r w:rsidR="00C93EC0" w:rsidRPr="002D399D">
        <w:rPr>
          <w:rFonts w:eastAsia="Arial Unicode MS" w:cs="Guttman Drogolin"/>
          <w:sz w:val="28"/>
          <w:szCs w:val="28"/>
          <w:rtl/>
        </w:rPr>
        <w:t>]</w:t>
      </w:r>
      <w:r w:rsidRPr="002D399D">
        <w:rPr>
          <w:rFonts w:eastAsia="Arial Unicode MS" w:cs="Guttman Drogolin"/>
          <w:sz w:val="28"/>
          <w:szCs w:val="28"/>
        </w:rPr>
        <w:t xml:space="preserve">, </w:t>
      </w:r>
      <w:r w:rsidRPr="002D399D">
        <w:rPr>
          <w:rFonts w:eastAsia="Arial Unicode MS" w:cs="Guttman Drogolin"/>
          <w:sz w:val="28"/>
          <w:szCs w:val="28"/>
          <w:rtl/>
        </w:rPr>
        <w:t>צום, ובכי, ומספד, שק ואפר - כנגד ששה ימים שנהנו מסעודתו של אותו רשע</w:t>
      </w:r>
      <w:r w:rsidR="002D399D">
        <w:rPr>
          <w:rFonts w:eastAsia="Arial Unicode MS" w:cs="Guttman Drogolin"/>
          <w:sz w:val="28"/>
          <w:szCs w:val="28"/>
          <w:rtl/>
        </w:rPr>
        <w:t>. (</w:t>
      </w:r>
      <w:r w:rsidRPr="002D399D">
        <w:rPr>
          <w:rFonts w:eastAsia="Arial Unicode MS" w:cs="Guttman Drogolin"/>
          <w:sz w:val="28"/>
          <w:szCs w:val="28"/>
          <w:rtl/>
        </w:rPr>
        <w:t>ת"ה עח</w:t>
      </w:r>
      <w:r w:rsidR="002D399D">
        <w:rPr>
          <w:rFonts w:eastAsia="Arial Unicode MS" w:cs="Guttman Drogolin"/>
          <w:sz w:val="28"/>
          <w:szCs w:val="28"/>
          <w:rtl/>
        </w:rPr>
        <w:t>)</w:t>
      </w:r>
    </w:p>
    <w:p w14:paraId="37EF8F9B" w14:textId="326B3E5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אך יחד עם זאת התחזקו להתפלל ולשוב בתשובה אל ה'</w:t>
      </w:r>
      <w:r w:rsidR="002D399D">
        <w:rPr>
          <w:rFonts w:eastAsia="Arial Unicode MS" w:cs="Guttman Drogolin"/>
          <w:sz w:val="28"/>
          <w:szCs w:val="28"/>
          <w:rtl/>
        </w:rPr>
        <w:t xml:space="preserve">. </w:t>
      </w:r>
      <w:r w:rsidRPr="002D399D">
        <w:rPr>
          <w:rFonts w:eastAsia="Arial Unicode MS" w:cs="Guttman Drogolin"/>
          <w:sz w:val="28"/>
          <w:szCs w:val="28"/>
          <w:rtl/>
        </w:rPr>
        <w:t>רבים הציעו את מיטותיהם בשק ובאפר, להכנעה והתפלשות לפני בורא עולם</w:t>
      </w:r>
      <w:r w:rsidR="002D399D">
        <w:rPr>
          <w:rFonts w:eastAsia="Arial Unicode MS" w:cs="Guttman Drogolin"/>
          <w:sz w:val="28"/>
          <w:szCs w:val="28"/>
          <w:rtl/>
        </w:rPr>
        <w:t xml:space="preserve">. </w:t>
      </w:r>
      <w:r w:rsidRPr="002D399D">
        <w:rPr>
          <w:rFonts w:eastAsia="Arial Unicode MS" w:cs="Guttman Drogolin"/>
          <w:sz w:val="28"/>
          <w:szCs w:val="28"/>
          <w:rtl/>
        </w:rPr>
        <w:t>ותעל שוועתם ותשובתם אל האלוקים</w:t>
      </w:r>
      <w:r w:rsidR="002D399D">
        <w:rPr>
          <w:rFonts w:eastAsia="Arial Unicode MS" w:cs="Guttman Drogolin"/>
          <w:sz w:val="28"/>
          <w:szCs w:val="28"/>
          <w:rtl/>
        </w:rPr>
        <w:t xml:space="preserve">. </w:t>
      </w:r>
    </w:p>
    <w:p w14:paraId="471B7927" w14:textId="77777777" w:rsidR="007D0BF8" w:rsidRPr="002D399D" w:rsidRDefault="007D0BF8" w:rsidP="002D399D">
      <w:pPr>
        <w:spacing w:after="0" w:line="276" w:lineRule="auto"/>
        <w:jc w:val="both"/>
        <w:rPr>
          <w:rFonts w:eastAsia="Arial Unicode MS" w:cs="Guttman Drogolin"/>
          <w:sz w:val="28"/>
          <w:szCs w:val="28"/>
        </w:rPr>
      </w:pPr>
    </w:p>
    <w:p w14:paraId="1DAEAC6F" w14:textId="77777777" w:rsidR="007D0BF8" w:rsidRPr="002D399D" w:rsidRDefault="002D6133" w:rsidP="002D399D">
      <w:pPr>
        <w:spacing w:after="0" w:line="276" w:lineRule="auto"/>
        <w:jc w:val="both"/>
        <w:rPr>
          <w:rFonts w:eastAsia="Arial Unicode MS" w:cs="Guttman Drogolin"/>
          <w:sz w:val="28"/>
          <w:szCs w:val="28"/>
        </w:rPr>
      </w:pPr>
      <w:bookmarkStart w:id="139" w:name="HtmpReportNum0087_L2"/>
      <w:bookmarkEnd w:id="139"/>
      <w:r w:rsidRPr="002D399D">
        <w:rPr>
          <w:rFonts w:eastAsia="Arial Unicode MS" w:cs="Guttman Drogolin"/>
          <w:sz w:val="28"/>
          <w:szCs w:val="28"/>
        </w:rPr>
        <w:pict w14:anchorId="68C1880A">
          <v:rect id="_x0000_i1079" style="width:0;height:1.5pt" o:hralign="center" o:hrstd="t" o:hrnoshade="t" o:hr="t" fillcolor="#e1e7f4" stroked="f"/>
        </w:pict>
      </w:r>
    </w:p>
    <w:p w14:paraId="66253C0F" w14:textId="77777777" w:rsidR="007D0BF8" w:rsidRPr="002D399D" w:rsidRDefault="0071412F" w:rsidP="002D399D">
      <w:pPr>
        <w:spacing w:after="0" w:line="276" w:lineRule="auto"/>
        <w:jc w:val="both"/>
        <w:rPr>
          <w:rFonts w:eastAsia="Arial Unicode MS" w:cs="Guttman Drogolin"/>
          <w:b/>
          <w:bCs/>
          <w:sz w:val="40"/>
          <w:szCs w:val="40"/>
          <w:u w:val="single"/>
        </w:rPr>
      </w:pPr>
      <w:r w:rsidRPr="002D399D">
        <w:rPr>
          <w:rFonts w:eastAsia="Arial Unicode MS" w:cs="Guttman Drogolin"/>
          <w:b/>
          <w:bCs/>
          <w:sz w:val="40"/>
          <w:szCs w:val="40"/>
          <w:u w:val="single"/>
        </w:rPr>
        <w:t>"</w:t>
      </w:r>
      <w:r w:rsidRPr="002D399D">
        <w:rPr>
          <w:rFonts w:eastAsia="Arial Unicode MS" w:cs="Guttman Drogolin"/>
          <w:b/>
          <w:bCs/>
          <w:sz w:val="40"/>
          <w:szCs w:val="40"/>
          <w:u w:val="single"/>
          <w:rtl/>
        </w:rPr>
        <w:t>אל תירא מפחד פתאום</w:t>
      </w:r>
      <w:r w:rsidRPr="002D399D">
        <w:rPr>
          <w:rFonts w:eastAsia="Arial Unicode MS" w:cs="Guttman Drogolin"/>
          <w:b/>
          <w:bCs/>
          <w:sz w:val="40"/>
          <w:szCs w:val="40"/>
          <w:u w:val="single"/>
        </w:rPr>
        <w:t>"</w:t>
      </w:r>
    </w:p>
    <w:p w14:paraId="223994E7" w14:textId="0D2D6B0D"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לאחר שנגזרה הגזירה, יצא המן שמח עם כל בני חבורתו, ופגש במרדכי היהודי</w:t>
      </w:r>
      <w:r w:rsidR="002D399D">
        <w:rPr>
          <w:rFonts w:eastAsia="Arial Unicode MS" w:cs="Guttman Drogolin"/>
          <w:sz w:val="28"/>
          <w:szCs w:val="28"/>
          <w:rtl/>
        </w:rPr>
        <w:t xml:space="preserve">. </w:t>
      </w:r>
      <w:r w:rsidRPr="002D399D">
        <w:rPr>
          <w:rFonts w:eastAsia="Arial Unicode MS" w:cs="Guttman Drogolin"/>
          <w:sz w:val="28"/>
          <w:szCs w:val="28"/>
          <w:rtl/>
        </w:rPr>
        <w:t>והנה ראה מרדכי שלשה ילדים שיצאו מבית הספר</w:t>
      </w:r>
      <w:r w:rsidR="002D399D">
        <w:rPr>
          <w:rFonts w:eastAsia="Arial Unicode MS" w:cs="Guttman Drogolin"/>
          <w:sz w:val="28"/>
          <w:szCs w:val="28"/>
          <w:rtl/>
        </w:rPr>
        <w:t xml:space="preserve">. </w:t>
      </w:r>
      <w:r w:rsidRPr="002D399D">
        <w:rPr>
          <w:rFonts w:eastAsia="Arial Unicode MS" w:cs="Guttman Drogolin"/>
          <w:sz w:val="28"/>
          <w:szCs w:val="28"/>
          <w:rtl/>
        </w:rPr>
        <w:t>רץ מרדכי אחריהם, ובעקבותיו רץ המן, כדי לשמוע מה יאמר להם</w:t>
      </w:r>
      <w:r w:rsidR="002D399D">
        <w:rPr>
          <w:rFonts w:eastAsia="Arial Unicode MS" w:cs="Guttman Drogolin"/>
          <w:sz w:val="28"/>
          <w:szCs w:val="28"/>
          <w:rtl/>
        </w:rPr>
        <w:t xml:space="preserve">. </w:t>
      </w:r>
      <w:r w:rsidRPr="002D399D">
        <w:rPr>
          <w:rFonts w:eastAsia="Arial Unicode MS" w:cs="Guttman Drogolin"/>
          <w:sz w:val="28"/>
          <w:szCs w:val="28"/>
          <w:rtl/>
        </w:rPr>
        <w:t>כיון שהגיע מרדכי אל הילדים, אמר להם: "אמרו לי פסוק שלמדתם היום"</w:t>
      </w:r>
      <w:r w:rsidR="002D399D">
        <w:rPr>
          <w:rFonts w:eastAsia="Arial Unicode MS" w:cs="Guttman Drogolin"/>
          <w:sz w:val="28"/>
          <w:szCs w:val="28"/>
          <w:rtl/>
        </w:rPr>
        <w:t xml:space="preserve">. </w:t>
      </w:r>
      <w:r w:rsidRPr="002D399D">
        <w:rPr>
          <w:rFonts w:eastAsia="Arial Unicode MS" w:cs="Guttman Drogolin"/>
          <w:sz w:val="28"/>
          <w:szCs w:val="28"/>
          <w:rtl/>
        </w:rPr>
        <w:t>אמר לו אחד הילדים</w:t>
      </w:r>
      <w:r w:rsidRPr="002D399D">
        <w:rPr>
          <w:rFonts w:eastAsia="Arial Unicode MS" w:cs="Guttman Drogolin"/>
          <w:b/>
          <w:bCs/>
          <w:sz w:val="28"/>
          <w:szCs w:val="28"/>
        </w:rPr>
        <w:t>: "</w:t>
      </w:r>
      <w:r w:rsidRPr="002D399D">
        <w:rPr>
          <w:rFonts w:eastAsia="Arial Unicode MS" w:cs="Guttman Drogolin"/>
          <w:b/>
          <w:bCs/>
          <w:sz w:val="28"/>
          <w:szCs w:val="28"/>
          <w:rtl/>
        </w:rPr>
        <w:t>אַל תִּירָא מִפַּחַד פִּתְאֹם וּמִשּׁוֹאַת רְשָׁעִים כִּי תָבֹא</w:t>
      </w:r>
      <w:r w:rsidRPr="002D399D">
        <w:rPr>
          <w:rFonts w:eastAsia="Arial Unicode MS" w:cs="Guttman Drogolin"/>
          <w:b/>
          <w:bCs/>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משלי ג כה</w:t>
      </w:r>
      <w:r w:rsidR="002D399D">
        <w:rPr>
          <w:rFonts w:eastAsia="Arial Unicode MS" w:cs="Guttman Drogolin"/>
          <w:sz w:val="28"/>
          <w:szCs w:val="28"/>
          <w:rtl/>
        </w:rPr>
        <w:t xml:space="preserve">). </w:t>
      </w:r>
      <w:r w:rsidRPr="002D399D">
        <w:rPr>
          <w:rFonts w:eastAsia="Arial Unicode MS" w:cs="Guttman Drogolin"/>
          <w:sz w:val="28"/>
          <w:szCs w:val="28"/>
          <w:rtl/>
        </w:rPr>
        <w:t>אמר הילד השני: אנו עצרנו היום בפסוק</w:t>
      </w:r>
      <w:r w:rsidRPr="002D399D">
        <w:rPr>
          <w:rFonts w:eastAsia="Arial Unicode MS" w:cs="Guttman Drogolin"/>
          <w:sz w:val="28"/>
          <w:szCs w:val="28"/>
        </w:rPr>
        <w:t>: </w:t>
      </w:r>
      <w:r w:rsidRPr="002D399D">
        <w:rPr>
          <w:rFonts w:eastAsia="Arial Unicode MS" w:cs="Guttman Drogolin"/>
          <w:b/>
          <w:bCs/>
          <w:sz w:val="28"/>
          <w:szCs w:val="28"/>
        </w:rPr>
        <w:t>"</w:t>
      </w:r>
      <w:r w:rsidRPr="002D399D">
        <w:rPr>
          <w:rFonts w:eastAsia="Arial Unicode MS" w:cs="Guttman Drogolin"/>
          <w:b/>
          <w:bCs/>
          <w:sz w:val="28"/>
          <w:szCs w:val="28"/>
          <w:rtl/>
        </w:rPr>
        <w:t>עֻצוּ עֵצָה וְתֻפָר, דַּבְּרוּ דָבָר וְלֹא יָקוּם, כִּי עִמָּנוּ אֵל</w:t>
      </w:r>
      <w:r w:rsidRPr="002D399D">
        <w:rPr>
          <w:rFonts w:eastAsia="Arial Unicode MS" w:cs="Guttman Drogolin"/>
          <w:b/>
          <w:bCs/>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ישעיה ח י</w:t>
      </w:r>
      <w:r w:rsidR="002D399D">
        <w:rPr>
          <w:rFonts w:eastAsia="Arial Unicode MS" w:cs="Guttman Drogolin"/>
          <w:sz w:val="28"/>
          <w:szCs w:val="28"/>
          <w:rtl/>
        </w:rPr>
        <w:t xml:space="preserve">). </w:t>
      </w:r>
      <w:r w:rsidRPr="002D399D">
        <w:rPr>
          <w:rFonts w:eastAsia="Arial Unicode MS" w:cs="Guttman Drogolin"/>
          <w:sz w:val="28"/>
          <w:szCs w:val="28"/>
          <w:rtl/>
        </w:rPr>
        <w:t>פתח השלישי ואמר</w:t>
      </w:r>
      <w:r w:rsidRPr="002D399D">
        <w:rPr>
          <w:rFonts w:eastAsia="Arial Unicode MS" w:cs="Guttman Drogolin"/>
          <w:sz w:val="28"/>
          <w:szCs w:val="28"/>
        </w:rPr>
        <w:t>: </w:t>
      </w:r>
      <w:r w:rsidRPr="002D399D">
        <w:rPr>
          <w:rFonts w:eastAsia="Arial Unicode MS" w:cs="Guttman Drogolin"/>
          <w:b/>
          <w:bCs/>
          <w:sz w:val="28"/>
          <w:szCs w:val="28"/>
        </w:rPr>
        <w:t>"</w:t>
      </w:r>
      <w:r w:rsidRPr="002D399D">
        <w:rPr>
          <w:rFonts w:eastAsia="Arial Unicode MS" w:cs="Guttman Drogolin"/>
          <w:b/>
          <w:bCs/>
          <w:sz w:val="28"/>
          <w:szCs w:val="28"/>
          <w:rtl/>
        </w:rPr>
        <w:t>וְעַד זִקְנָה אֲנִי הוּא, וְעַד שֵׂיבָה אֲנִי אֶסְבֹּל, אֲנִי עָשִׂיתִי וַאֲנִי אֶשָּׂא וַאֲנִי אֶסְבֹּל וַאֲמַלֵּט</w:t>
      </w:r>
      <w:r w:rsidRPr="002D399D">
        <w:rPr>
          <w:rFonts w:eastAsia="Arial Unicode MS" w:cs="Guttman Drogolin"/>
          <w:b/>
          <w:bCs/>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ישעיה מו ד</w:t>
      </w:r>
      <w:r w:rsidR="002D399D">
        <w:rPr>
          <w:rFonts w:eastAsia="Arial Unicode MS" w:cs="Guttman Drogolin"/>
          <w:sz w:val="28"/>
          <w:szCs w:val="28"/>
          <w:rtl/>
        </w:rPr>
        <w:t xml:space="preserve">). </w:t>
      </w:r>
      <w:r w:rsidRPr="002D399D">
        <w:rPr>
          <w:rFonts w:eastAsia="Arial Unicode MS" w:cs="Guttman Drogolin"/>
          <w:sz w:val="28"/>
          <w:szCs w:val="28"/>
          <w:rtl/>
        </w:rPr>
        <w:t>כיון ששמע מרדכי כך, שחק והיה שמח שמחה גדולה</w:t>
      </w:r>
      <w:r w:rsidR="002D399D">
        <w:rPr>
          <w:rFonts w:eastAsia="Arial Unicode MS" w:cs="Guttman Drogolin"/>
          <w:sz w:val="28"/>
          <w:szCs w:val="28"/>
          <w:rtl/>
        </w:rPr>
        <w:t xml:space="preserve">. </w:t>
      </w:r>
      <w:r w:rsidRPr="002D399D">
        <w:rPr>
          <w:rFonts w:eastAsia="Arial Unicode MS" w:cs="Guttman Drogolin"/>
          <w:sz w:val="28"/>
          <w:szCs w:val="28"/>
          <w:rtl/>
        </w:rPr>
        <w:t xml:space="preserve">אמר לו המן, מה היא זאת השמחה </w:t>
      </w:r>
      <w:r w:rsidRPr="002D399D">
        <w:rPr>
          <w:rFonts w:eastAsia="Arial Unicode MS" w:cs="Guttman Drogolin"/>
          <w:sz w:val="28"/>
          <w:szCs w:val="28"/>
          <w:rtl/>
        </w:rPr>
        <w:lastRenderedPageBreak/>
        <w:t>ששמחת לדברי התינוקות הללו? אמר לו, על בשורות טובות שבישרוני, שלא אפחד מן העצה הרעה שיעצת עלינו! כעס המן הרשע ואמר, אין אני שולח ידי תחלה אלא באלו התינוקות</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אסתר רבה ז יג</w:t>
      </w:r>
      <w:r w:rsidR="002D399D">
        <w:rPr>
          <w:rFonts w:eastAsia="Arial Unicode MS" w:cs="Guttman Drogolin"/>
          <w:sz w:val="28"/>
          <w:szCs w:val="28"/>
          <w:rtl/>
        </w:rPr>
        <w:t>)</w:t>
      </w:r>
    </w:p>
    <w:p w14:paraId="4F7DCD58" w14:textId="77777777" w:rsidR="007D0BF8" w:rsidRPr="002D399D" w:rsidRDefault="007D0BF8" w:rsidP="002D399D">
      <w:pPr>
        <w:spacing w:after="0" w:line="276" w:lineRule="auto"/>
        <w:jc w:val="both"/>
        <w:rPr>
          <w:rFonts w:eastAsia="Arial Unicode MS" w:cs="Guttman Drogolin"/>
          <w:sz w:val="28"/>
          <w:szCs w:val="28"/>
        </w:rPr>
      </w:pPr>
    </w:p>
    <w:p w14:paraId="0FF8FB26" w14:textId="77777777" w:rsidR="007D0BF8" w:rsidRPr="002D399D" w:rsidRDefault="002D6133" w:rsidP="002D399D">
      <w:pPr>
        <w:spacing w:after="0" w:line="276" w:lineRule="auto"/>
        <w:jc w:val="both"/>
        <w:rPr>
          <w:rFonts w:eastAsia="Arial Unicode MS" w:cs="Guttman Drogolin"/>
          <w:sz w:val="28"/>
          <w:szCs w:val="28"/>
        </w:rPr>
      </w:pPr>
      <w:bookmarkStart w:id="140" w:name="HtmpReportNum0088_L2"/>
      <w:bookmarkStart w:id="141" w:name="מרדכיBלפניBשערBהמלך"/>
      <w:bookmarkEnd w:id="140"/>
      <w:bookmarkEnd w:id="141"/>
      <w:r w:rsidRPr="002D399D">
        <w:rPr>
          <w:rFonts w:eastAsia="Arial Unicode MS" w:cs="Guttman Drogolin"/>
          <w:sz w:val="28"/>
          <w:szCs w:val="28"/>
        </w:rPr>
        <w:pict w14:anchorId="638CD9E6">
          <v:rect id="_x0000_i1080" style="width:0;height:1.5pt" o:hralign="center" o:hrstd="t" o:hrnoshade="t" o:hr="t" fillcolor="#e1e7f4" stroked="f"/>
        </w:pict>
      </w:r>
    </w:p>
    <w:p w14:paraId="4C3A23B5" w14:textId="77777777" w:rsidR="007D0BF8" w:rsidRPr="002D399D" w:rsidRDefault="0071412F" w:rsidP="002D399D">
      <w:pPr>
        <w:spacing w:after="0" w:line="276" w:lineRule="auto"/>
        <w:jc w:val="both"/>
        <w:rPr>
          <w:rFonts w:eastAsia="Arial Unicode MS" w:cs="Guttman Drogolin"/>
          <w:b/>
          <w:bCs/>
          <w:sz w:val="40"/>
          <w:szCs w:val="40"/>
          <w:u w:val="single"/>
        </w:rPr>
      </w:pPr>
      <w:r w:rsidRPr="002D399D">
        <w:rPr>
          <w:rFonts w:eastAsia="Arial Unicode MS" w:cs="Guttman Drogolin"/>
          <w:b/>
          <w:bCs/>
          <w:sz w:val="40"/>
          <w:szCs w:val="40"/>
          <w:u w:val="single"/>
          <w:rtl/>
        </w:rPr>
        <w:t>מרדכי לפני שער המלך</w:t>
      </w:r>
    </w:p>
    <w:p w14:paraId="4B51FAEC" w14:textId="75D21803"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המשיך מרדכי בתפילותיו ובזעקותיו לפני ה', אך הבין כי עליו אף לעשות השתדלות טבעית להצלתם של ישראל</w:t>
      </w:r>
      <w:r w:rsidR="002D399D">
        <w:rPr>
          <w:rFonts w:eastAsia="Arial Unicode MS" w:cs="Guttman Drogolin"/>
          <w:sz w:val="28"/>
          <w:szCs w:val="28"/>
          <w:rtl/>
        </w:rPr>
        <w:t xml:space="preserve">. </w:t>
      </w:r>
      <w:r w:rsidRPr="002D399D">
        <w:rPr>
          <w:rFonts w:eastAsia="Arial Unicode MS" w:cs="Guttman Drogolin"/>
          <w:sz w:val="28"/>
          <w:szCs w:val="28"/>
          <w:rtl/>
        </w:rPr>
        <w:t>הנה זוהי העת אותה צפה ברוח קודשו, שבה רוצה הקב"ה לזמן תשועה לישראל על ידי אסתר המלכה! ולכן יש לפעול בזריזות בכיוון זה</w:t>
      </w:r>
      <w:r w:rsidR="002D399D">
        <w:rPr>
          <w:rFonts w:eastAsia="Arial Unicode MS" w:cs="Guttman Drogolin"/>
          <w:sz w:val="28"/>
          <w:szCs w:val="28"/>
          <w:rtl/>
        </w:rPr>
        <w:t xml:space="preserve">. </w:t>
      </w:r>
    </w:p>
    <w:p w14:paraId="54FF0435" w14:textId="74F58148"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אסתר המלכה, אשר היתה יושבת בארמון פנימה, לא היתה מודעת כלל לחומרת המצב, ולכן רצה מרדכי ליידעה ולעוררה, שתשמע באוזניה את הזעקות והבכיות, ותבין את המצב הקשה</w:t>
      </w:r>
      <w:r w:rsidR="002D399D">
        <w:rPr>
          <w:rFonts w:eastAsia="Arial Unicode MS" w:cs="Guttman Drogolin"/>
          <w:sz w:val="28"/>
          <w:szCs w:val="28"/>
          <w:rtl/>
        </w:rPr>
        <w:t xml:space="preserve">. </w:t>
      </w:r>
      <w:r w:rsidRPr="002D399D">
        <w:rPr>
          <w:rFonts w:eastAsia="Arial Unicode MS" w:cs="Guttman Drogolin"/>
          <w:sz w:val="28"/>
          <w:szCs w:val="28"/>
          <w:rtl/>
        </w:rPr>
        <w:t>הלך מרדכי, הלוך ילך ובכה, ובא עד שער המלך</w:t>
      </w:r>
      <w:r w:rsidR="002D399D">
        <w:rPr>
          <w:rFonts w:eastAsia="Arial Unicode MS" w:cs="Guttman Drogolin"/>
          <w:sz w:val="28"/>
          <w:szCs w:val="28"/>
          <w:rtl/>
        </w:rPr>
        <w:t xml:space="preserve">. </w:t>
      </w:r>
      <w:r w:rsidRPr="002D399D">
        <w:rPr>
          <w:rFonts w:eastAsia="Arial Unicode MS" w:cs="Guttman Drogolin"/>
          <w:sz w:val="28"/>
          <w:szCs w:val="28"/>
          <w:rtl/>
        </w:rPr>
        <w:t>אך הוא לא יכל להמשיך ולהיכנס</w:t>
      </w:r>
      <w:r w:rsidRPr="002D399D">
        <w:rPr>
          <w:rFonts w:eastAsia="Arial Unicode MS" w:cs="Guttman Drogolin"/>
          <w:sz w:val="28"/>
          <w:szCs w:val="28"/>
        </w:rPr>
        <w:t>, </w:t>
      </w:r>
      <w:r w:rsidRPr="002D399D">
        <w:rPr>
          <w:rFonts w:eastAsia="Arial Unicode MS" w:cs="Guttman Drogolin"/>
          <w:b/>
          <w:bCs/>
          <w:sz w:val="28"/>
          <w:szCs w:val="28"/>
        </w:rPr>
        <w:t>"</w:t>
      </w:r>
      <w:r w:rsidRPr="002D399D">
        <w:rPr>
          <w:rFonts w:eastAsia="Arial Unicode MS" w:cs="Guttman Drogolin"/>
          <w:b/>
          <w:bCs/>
          <w:sz w:val="28"/>
          <w:szCs w:val="28"/>
          <w:rtl/>
        </w:rPr>
        <w:t>כִּי אֵין לָבוֹא אֶל שַׁעַר הַמֶּלֶךְ בִּלְבוּשׁ שָׂק</w:t>
      </w:r>
      <w:r w:rsidRPr="002D399D">
        <w:rPr>
          <w:rFonts w:eastAsia="Arial Unicode MS" w:cs="Guttman Drogolin"/>
          <w:b/>
          <w:bCs/>
          <w:sz w:val="28"/>
          <w:szCs w:val="28"/>
        </w:rPr>
        <w:t>"</w:t>
      </w:r>
      <w:r w:rsidRPr="002D399D">
        <w:rPr>
          <w:rFonts w:eastAsia="Arial Unicode MS" w:cs="Guttman Drogolin"/>
          <w:sz w:val="28"/>
          <w:szCs w:val="28"/>
        </w:rPr>
        <w:t xml:space="preserve"> - </w:t>
      </w:r>
      <w:r w:rsidRPr="002D399D">
        <w:rPr>
          <w:rFonts w:eastAsia="Arial Unicode MS" w:cs="Guttman Drogolin"/>
          <w:sz w:val="28"/>
          <w:szCs w:val="28"/>
          <w:rtl/>
        </w:rPr>
        <w:t>אין זה מכבוד המלכות להיכנס כך אל שערי שטח הארמון</w:t>
      </w:r>
      <w:r w:rsidR="002D399D">
        <w:rPr>
          <w:rFonts w:eastAsia="Arial Unicode MS" w:cs="Guttman Drogolin"/>
          <w:sz w:val="28"/>
          <w:szCs w:val="28"/>
          <w:rtl/>
        </w:rPr>
        <w:t xml:space="preserve">. </w:t>
      </w:r>
    </w:p>
    <w:p w14:paraId="08D3EC07" w14:textId="52CF5A6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וַתָּבוֹאנָה נַעֲרוֹת אֶסְתֵּר וְסָרִיסֶיהָ וַיַּגִּידוּ לָהּ, וַתִּתְחַלְחַל הַמַּלְכָּה מְאֹד, וַתִּשְׁלַח בְּגָדִים לְהַלְבִּישׁ אֶת מָרְדֳּכַי וּלְהָסִיר שַׂקּוֹ מֵעָלָיו - וְלֹא קִבֵּל</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הנערות והסריסים שהיו הולכים בחצר, ראו את מרדכי כשהוא זועק מרה, והלכו ואמרו זאת לאסתר</w:t>
      </w:r>
      <w:r w:rsidR="002D399D">
        <w:rPr>
          <w:rFonts w:eastAsia="Arial Unicode MS" w:cs="Guttman Drogolin"/>
          <w:sz w:val="28"/>
          <w:szCs w:val="28"/>
          <w:rtl/>
        </w:rPr>
        <w:t>. (</w:t>
      </w:r>
      <w:r w:rsidRPr="002D399D">
        <w:rPr>
          <w:rFonts w:eastAsia="Arial Unicode MS" w:cs="Guttman Drogolin"/>
          <w:sz w:val="28"/>
          <w:szCs w:val="28"/>
          <w:rtl/>
        </w:rPr>
        <w:t>ת"ה פ</w:t>
      </w:r>
      <w:r w:rsidR="002D399D">
        <w:rPr>
          <w:rFonts w:eastAsia="Arial Unicode MS" w:cs="Guttman Drogolin"/>
          <w:sz w:val="28"/>
          <w:szCs w:val="28"/>
          <w:rtl/>
        </w:rPr>
        <w:t>)</w:t>
      </w:r>
    </w:p>
    <w:p w14:paraId="72BF0B61" w14:textId="5C9178D4"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בשמוע זאת אסתר, חיל ורעדה אוחזים בה</w:t>
      </w:r>
      <w:r w:rsidR="002D399D">
        <w:rPr>
          <w:rFonts w:eastAsia="Arial Unicode MS" w:cs="Guttman Drogolin"/>
          <w:sz w:val="28"/>
          <w:szCs w:val="28"/>
          <w:rtl/>
        </w:rPr>
        <w:t xml:space="preserve">. </w:t>
      </w:r>
      <w:r w:rsidRPr="002D399D">
        <w:rPr>
          <w:rFonts w:eastAsia="Arial Unicode MS" w:cs="Guttman Drogolin"/>
          <w:sz w:val="28"/>
          <w:szCs w:val="28"/>
          <w:rtl/>
        </w:rPr>
        <w:t>היא הבינה בטוב שכלה, כי מרדכי אינו זועק ובוכה מצער ומדאגה לשלומו האישי, אלא משהו נורא קרה לכלל ישראל</w:t>
      </w:r>
      <w:r w:rsidR="002D399D">
        <w:rPr>
          <w:rFonts w:eastAsia="Arial Unicode MS" w:cs="Guttman Drogolin"/>
          <w:sz w:val="28"/>
          <w:szCs w:val="28"/>
          <w:rtl/>
        </w:rPr>
        <w:t xml:space="preserve">. </w:t>
      </w:r>
      <w:r w:rsidRPr="002D399D">
        <w:rPr>
          <w:rFonts w:eastAsia="Arial Unicode MS" w:cs="Guttman Drogolin"/>
          <w:sz w:val="28"/>
          <w:szCs w:val="28"/>
          <w:rtl/>
        </w:rPr>
        <w:t>היא רוצה לשוחח עימו פנים מול פנים, ולשם כך היא שולחת לו בגדים, כדי שיוכל להסיר מיד את שקו מעליו ולהיכנס לתוך השער</w:t>
      </w:r>
      <w:r w:rsidR="002D399D">
        <w:rPr>
          <w:rFonts w:eastAsia="Arial Unicode MS" w:cs="Guttman Drogolin"/>
          <w:sz w:val="28"/>
          <w:szCs w:val="28"/>
          <w:rtl/>
        </w:rPr>
        <w:t xml:space="preserve"> (</w:t>
      </w:r>
      <w:r w:rsidRPr="002D399D">
        <w:rPr>
          <w:rFonts w:eastAsia="Arial Unicode MS" w:cs="Guttman Drogolin"/>
          <w:sz w:val="28"/>
          <w:szCs w:val="28"/>
          <w:rtl/>
        </w:rPr>
        <w:t>הגר"א</w:t>
      </w:r>
      <w:r w:rsidR="002D399D">
        <w:rPr>
          <w:rFonts w:eastAsia="Arial Unicode MS" w:cs="Guttman Drogolin"/>
          <w:sz w:val="28"/>
          <w:szCs w:val="28"/>
          <w:rtl/>
        </w:rPr>
        <w:t xml:space="preserve">). </w:t>
      </w:r>
      <w:r w:rsidRPr="002D399D">
        <w:rPr>
          <w:rFonts w:eastAsia="Arial Unicode MS" w:cs="Guttman Drogolin"/>
          <w:sz w:val="28"/>
          <w:szCs w:val="28"/>
          <w:rtl/>
        </w:rPr>
        <w:t>אבל מרדכי לא אבה לקבל את הבגדים, כי לא רצה להסיר השק מעליו ולהפסיק רגע מתחנונים, שזה כעוזב בטחונו מה' וסומך על עזרת בשר ודם</w:t>
      </w:r>
      <w:r w:rsidR="002D399D">
        <w:rPr>
          <w:rFonts w:eastAsia="Arial Unicode MS" w:cs="Guttman Drogolin"/>
          <w:sz w:val="28"/>
          <w:szCs w:val="28"/>
          <w:rtl/>
        </w:rPr>
        <w:t xml:space="preserve"> (</w:t>
      </w:r>
      <w:r w:rsidRPr="002D399D">
        <w:rPr>
          <w:rFonts w:eastAsia="Arial Unicode MS" w:cs="Guttman Drogolin"/>
          <w:sz w:val="28"/>
          <w:szCs w:val="28"/>
          <w:rtl/>
        </w:rPr>
        <w:t>מלבי"ם</w:t>
      </w:r>
      <w:r w:rsidR="002D399D">
        <w:rPr>
          <w:rFonts w:eastAsia="Arial Unicode MS" w:cs="Guttman Drogolin"/>
          <w:sz w:val="28"/>
          <w:szCs w:val="28"/>
          <w:rtl/>
        </w:rPr>
        <w:t xml:space="preserve">). </w:t>
      </w:r>
      <w:r w:rsidRPr="002D399D">
        <w:rPr>
          <w:rFonts w:eastAsia="Arial Unicode MS" w:cs="Guttman Drogolin"/>
          <w:sz w:val="28"/>
          <w:szCs w:val="28"/>
          <w:rtl/>
        </w:rPr>
        <w:t>לכן נאלצה אסתר לשוחח עם מרדכי באמצעות שליח</w:t>
      </w:r>
      <w:r w:rsidR="002D399D">
        <w:rPr>
          <w:rFonts w:eastAsia="Arial Unicode MS" w:cs="Guttman Drogolin"/>
          <w:sz w:val="28"/>
          <w:szCs w:val="28"/>
          <w:rtl/>
        </w:rPr>
        <w:t xml:space="preserve">. </w:t>
      </w:r>
    </w:p>
    <w:p w14:paraId="62486C29" w14:textId="77777777" w:rsidR="007D0BF8" w:rsidRPr="002D399D" w:rsidRDefault="007D0BF8" w:rsidP="002D399D">
      <w:pPr>
        <w:spacing w:after="0" w:line="276" w:lineRule="auto"/>
        <w:jc w:val="both"/>
        <w:rPr>
          <w:rFonts w:eastAsia="Arial Unicode MS" w:cs="Guttman Drogolin"/>
          <w:sz w:val="28"/>
          <w:szCs w:val="28"/>
        </w:rPr>
      </w:pPr>
    </w:p>
    <w:p w14:paraId="7925726C" w14:textId="77777777" w:rsidR="007D0BF8" w:rsidRPr="002D399D" w:rsidRDefault="002D6133" w:rsidP="002D399D">
      <w:pPr>
        <w:spacing w:after="0" w:line="276" w:lineRule="auto"/>
        <w:jc w:val="both"/>
        <w:rPr>
          <w:rFonts w:eastAsia="Arial Unicode MS" w:cs="Guttman Drogolin"/>
          <w:sz w:val="28"/>
          <w:szCs w:val="28"/>
        </w:rPr>
      </w:pPr>
      <w:bookmarkStart w:id="142" w:name="HtmpReportNum0089_L2"/>
      <w:bookmarkStart w:id="143" w:name="שליחתBהתך"/>
      <w:bookmarkEnd w:id="142"/>
      <w:bookmarkEnd w:id="143"/>
      <w:r w:rsidRPr="002D399D">
        <w:rPr>
          <w:rFonts w:eastAsia="Arial Unicode MS" w:cs="Guttman Drogolin"/>
          <w:sz w:val="28"/>
          <w:szCs w:val="28"/>
        </w:rPr>
        <w:pict w14:anchorId="2D902678">
          <v:rect id="_x0000_i1081" style="width:0;height:1.5pt" o:hralign="center" o:hrstd="t" o:hrnoshade="t" o:hr="t" fillcolor="#e1e7f4" stroked="f"/>
        </w:pict>
      </w:r>
    </w:p>
    <w:p w14:paraId="1B6D4D92" w14:textId="77777777" w:rsidR="007D0BF8" w:rsidRPr="002D399D" w:rsidRDefault="0071412F" w:rsidP="002D399D">
      <w:pPr>
        <w:spacing w:after="0" w:line="276" w:lineRule="auto"/>
        <w:jc w:val="both"/>
        <w:rPr>
          <w:rFonts w:eastAsia="Arial Unicode MS" w:cs="Guttman Drogolin"/>
          <w:b/>
          <w:bCs/>
          <w:sz w:val="40"/>
          <w:szCs w:val="40"/>
          <w:u w:val="single"/>
        </w:rPr>
      </w:pPr>
      <w:r w:rsidRPr="002D399D">
        <w:rPr>
          <w:rFonts w:eastAsia="Arial Unicode MS" w:cs="Guttman Drogolin"/>
          <w:b/>
          <w:bCs/>
          <w:sz w:val="40"/>
          <w:szCs w:val="40"/>
          <w:u w:val="single"/>
          <w:rtl/>
        </w:rPr>
        <w:t>שליחת התך</w:t>
      </w:r>
    </w:p>
    <w:p w14:paraId="4A94419C" w14:textId="3224C1F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וַתִּקְרָא אֶסְתֵּר לַהֲתָךְ מִסָּרִיסֵי הַמֶּלֶךְ אֲשֶׁר הֶעֱמִיד לְפָנֶיהָ, וַתְּצַוֵּהוּ עַל מָרְדֳּכָי לָדַעַת מַה זֶּה וְעַל מַה זֶּה</w:t>
      </w:r>
      <w:r w:rsidRPr="002D399D">
        <w:rPr>
          <w:rFonts w:eastAsia="Arial Unicode MS" w:cs="Guttman Drogolin"/>
          <w:b/>
          <w:bCs/>
          <w:sz w:val="28"/>
          <w:szCs w:val="28"/>
        </w:rPr>
        <w:t>"</w:t>
      </w:r>
      <w:r w:rsidR="002D399D">
        <w:rPr>
          <w:rFonts w:eastAsia="Arial Unicode MS" w:cs="Guttman Drogolin"/>
          <w:b/>
          <w:bCs/>
          <w:sz w:val="28"/>
          <w:szCs w:val="28"/>
          <w:rtl/>
        </w:rPr>
        <w:t xml:space="preserve">. </w:t>
      </w:r>
    </w:p>
    <w:p w14:paraId="5ADEDC07" w14:textId="14DD5398"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lastRenderedPageBreak/>
        <w:t>אין זה פשוט להעביר דו שיח בעניינים כה רגישים וסודיים באמצעות שליח</w:t>
      </w:r>
      <w:r w:rsidR="002D399D">
        <w:rPr>
          <w:rFonts w:eastAsia="Arial Unicode MS" w:cs="Guttman Drogolin"/>
          <w:sz w:val="28"/>
          <w:szCs w:val="28"/>
          <w:rtl/>
        </w:rPr>
        <w:t xml:space="preserve">. </w:t>
      </w:r>
      <w:r w:rsidRPr="002D399D">
        <w:rPr>
          <w:rFonts w:eastAsia="Arial Unicode MS" w:cs="Guttman Drogolin"/>
          <w:sz w:val="28"/>
          <w:szCs w:val="28"/>
          <w:rtl/>
        </w:rPr>
        <w:t>יש למצוא שליח נאמן ביותר, שיהיה אף מבין ענין, וידע להעביר מסרים מורכבים בצורה מדויקת ואחראית</w:t>
      </w:r>
      <w:r w:rsidR="002D399D">
        <w:rPr>
          <w:rFonts w:eastAsia="Arial Unicode MS" w:cs="Guttman Drogolin"/>
          <w:sz w:val="28"/>
          <w:szCs w:val="28"/>
          <w:rtl/>
        </w:rPr>
        <w:t xml:space="preserve">. </w:t>
      </w:r>
      <w:r w:rsidRPr="002D399D">
        <w:rPr>
          <w:rFonts w:eastAsia="Arial Unicode MS" w:cs="Guttman Drogolin"/>
          <w:sz w:val="28"/>
          <w:szCs w:val="28"/>
          <w:rtl/>
        </w:rPr>
        <w:t>עליו גם לכלכל צעדיו בתבונה, לבל ימשוך את עיניהם הבולשות של המן וחבר מרעיו</w:t>
      </w:r>
      <w:r w:rsidR="002D399D">
        <w:rPr>
          <w:rFonts w:eastAsia="Arial Unicode MS" w:cs="Guttman Drogolin"/>
          <w:sz w:val="28"/>
          <w:szCs w:val="28"/>
          <w:rtl/>
        </w:rPr>
        <w:t xml:space="preserve">. </w:t>
      </w:r>
    </w:p>
    <w:p w14:paraId="03C9F5C1" w14:textId="3522072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האדם המתאים ביותר שמצאה אסתר לשליחות מורכבת ומסוכנת זו היה 'התך'</w:t>
      </w:r>
      <w:r w:rsidR="002D399D">
        <w:rPr>
          <w:rFonts w:eastAsia="Arial Unicode MS" w:cs="Guttman Drogolin"/>
          <w:sz w:val="28"/>
          <w:szCs w:val="28"/>
          <w:rtl/>
        </w:rPr>
        <w:t xml:space="preserve">. </w:t>
      </w:r>
      <w:r w:rsidRPr="002D399D">
        <w:rPr>
          <w:rFonts w:eastAsia="Arial Unicode MS" w:cs="Guttman Drogolin"/>
          <w:sz w:val="28"/>
          <w:szCs w:val="28"/>
          <w:rtl/>
        </w:rPr>
        <w:t>יש אומרים שהיה זה דניאל, אשר היה שר חשוב במלכות בבל, ועתה חתכוהו מגדולתו ונתנו לו תפקיד זוטר</w:t>
      </w:r>
      <w:r w:rsidR="002D399D">
        <w:rPr>
          <w:rFonts w:eastAsia="Arial Unicode MS" w:cs="Guttman Drogolin"/>
          <w:sz w:val="28"/>
          <w:szCs w:val="28"/>
          <w:rtl/>
        </w:rPr>
        <w:t xml:space="preserve">. </w:t>
      </w:r>
      <w:r w:rsidR="00C93EC0" w:rsidRPr="002D399D">
        <w:rPr>
          <w:rFonts w:eastAsia="Arial Unicode MS" w:cs="Guttman Drogolin"/>
          <w:sz w:val="28"/>
          <w:szCs w:val="28"/>
          <w:rtl/>
        </w:rPr>
        <w:t>[</w:t>
      </w:r>
      <w:r w:rsidRPr="002D399D">
        <w:rPr>
          <w:rFonts w:eastAsia="Arial Unicode MS" w:cs="Guttman Drogolin"/>
          <w:sz w:val="28"/>
          <w:szCs w:val="28"/>
          <w:rtl/>
        </w:rPr>
        <w:t>התך - כמו חתך</w:t>
      </w:r>
      <w:r w:rsidR="00C93EC0" w:rsidRPr="002D399D">
        <w:rPr>
          <w:rFonts w:eastAsia="Arial Unicode MS" w:cs="Guttman Drogolin"/>
          <w:sz w:val="28"/>
          <w:szCs w:val="28"/>
          <w:rtl/>
        </w:rPr>
        <w:t>]</w:t>
      </w:r>
      <w:r w:rsidR="002D399D">
        <w:rPr>
          <w:rFonts w:eastAsia="Arial Unicode MS" w:cs="Guttman Drogolin"/>
          <w:sz w:val="28"/>
          <w:szCs w:val="28"/>
          <w:rtl/>
        </w:rPr>
        <w:t xml:space="preserve"> (</w:t>
      </w:r>
      <w:r w:rsidRPr="002D399D">
        <w:rPr>
          <w:rFonts w:eastAsia="Arial Unicode MS" w:cs="Guttman Drogolin"/>
          <w:sz w:val="28"/>
          <w:szCs w:val="28"/>
          <w:rtl/>
        </w:rPr>
        <w:t>מגילה טו ע"א</w:t>
      </w:r>
      <w:r w:rsidR="002D399D">
        <w:rPr>
          <w:rFonts w:eastAsia="Arial Unicode MS" w:cs="Guttman Drogolin"/>
          <w:sz w:val="28"/>
          <w:szCs w:val="28"/>
          <w:rtl/>
        </w:rPr>
        <w:t>)</w:t>
      </w:r>
    </w:p>
    <w:p w14:paraId="03858718" w14:textId="6EFCFC8C"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ציותה אסתר להתך שיחקור את מרדכי היטב </w:t>
      </w:r>
      <w:r w:rsidRPr="002D399D">
        <w:rPr>
          <w:rFonts w:eastAsia="Arial Unicode MS" w:cs="Guttman Drogolin"/>
          <w:b/>
          <w:bCs/>
          <w:sz w:val="28"/>
          <w:szCs w:val="28"/>
        </w:rPr>
        <w:t>"</w:t>
      </w:r>
      <w:r w:rsidRPr="002D399D">
        <w:rPr>
          <w:rFonts w:eastAsia="Arial Unicode MS" w:cs="Guttman Drogolin"/>
          <w:b/>
          <w:bCs/>
          <w:sz w:val="28"/>
          <w:szCs w:val="28"/>
          <w:rtl/>
        </w:rPr>
        <w:t>מה זה</w:t>
      </w:r>
      <w:r w:rsidRPr="002D399D">
        <w:rPr>
          <w:rFonts w:eastAsia="Arial Unicode MS" w:cs="Guttman Drogolin"/>
          <w:b/>
          <w:bCs/>
          <w:sz w:val="28"/>
          <w:szCs w:val="28"/>
        </w:rPr>
        <w:t>"</w:t>
      </w:r>
      <w:r w:rsidRPr="002D399D">
        <w:rPr>
          <w:rFonts w:eastAsia="Arial Unicode MS" w:cs="Guttman Drogolin"/>
          <w:sz w:val="28"/>
          <w:szCs w:val="28"/>
        </w:rPr>
        <w:t xml:space="preserve"> - </w:t>
      </w:r>
      <w:r w:rsidRPr="002D399D">
        <w:rPr>
          <w:rFonts w:eastAsia="Arial Unicode MS" w:cs="Guttman Drogolin"/>
          <w:sz w:val="28"/>
          <w:szCs w:val="28"/>
          <w:rtl/>
        </w:rPr>
        <w:t>מה בדיוק קורה בשטח</w:t>
      </w:r>
      <w:r w:rsidRPr="002D399D">
        <w:rPr>
          <w:rFonts w:eastAsia="Arial Unicode MS" w:cs="Guttman Drogolin"/>
          <w:sz w:val="28"/>
          <w:szCs w:val="28"/>
        </w:rPr>
        <w:t>, </w:t>
      </w:r>
      <w:r w:rsidRPr="002D399D">
        <w:rPr>
          <w:rFonts w:eastAsia="Arial Unicode MS" w:cs="Guttman Drogolin"/>
          <w:b/>
          <w:bCs/>
          <w:sz w:val="28"/>
          <w:szCs w:val="28"/>
        </w:rPr>
        <w:t>"</w:t>
      </w:r>
      <w:r w:rsidRPr="002D399D">
        <w:rPr>
          <w:rFonts w:eastAsia="Arial Unicode MS" w:cs="Guttman Drogolin"/>
          <w:b/>
          <w:bCs/>
          <w:sz w:val="28"/>
          <w:szCs w:val="28"/>
          <w:rtl/>
        </w:rPr>
        <w:t>ועל מה זה</w:t>
      </w:r>
      <w:r w:rsidRPr="002D399D">
        <w:rPr>
          <w:rFonts w:eastAsia="Arial Unicode MS" w:cs="Guttman Drogolin"/>
          <w:b/>
          <w:bCs/>
          <w:sz w:val="28"/>
          <w:szCs w:val="28"/>
        </w:rPr>
        <w:t>"</w:t>
      </w:r>
      <w:r w:rsidRPr="002D399D">
        <w:rPr>
          <w:rFonts w:eastAsia="Arial Unicode MS" w:cs="Guttman Drogolin"/>
          <w:sz w:val="28"/>
          <w:szCs w:val="28"/>
        </w:rPr>
        <w:t xml:space="preserve"> - </w:t>
      </w:r>
      <w:r w:rsidRPr="002D399D">
        <w:rPr>
          <w:rFonts w:eastAsia="Arial Unicode MS" w:cs="Guttman Drogolin"/>
          <w:sz w:val="28"/>
          <w:szCs w:val="28"/>
          <w:rtl/>
        </w:rPr>
        <w:t>מהי הסיבה לדברים הללו, מה עומד מאחורי הדברים</w:t>
      </w:r>
      <w:r w:rsidR="002D399D">
        <w:rPr>
          <w:rFonts w:eastAsia="Arial Unicode MS" w:cs="Guttman Drogolin"/>
          <w:sz w:val="28"/>
          <w:szCs w:val="28"/>
          <w:rtl/>
        </w:rPr>
        <w:t>. (</w:t>
      </w:r>
      <w:r w:rsidRPr="002D399D">
        <w:rPr>
          <w:rFonts w:eastAsia="Arial Unicode MS" w:cs="Guttman Drogolin"/>
          <w:sz w:val="28"/>
          <w:szCs w:val="28"/>
          <w:rtl/>
        </w:rPr>
        <w:t>הגר"א</w:t>
      </w:r>
      <w:r w:rsidR="002D399D">
        <w:rPr>
          <w:rFonts w:eastAsia="Arial Unicode MS" w:cs="Guttman Drogolin"/>
          <w:sz w:val="28"/>
          <w:szCs w:val="28"/>
          <w:rtl/>
        </w:rPr>
        <w:t>)</w:t>
      </w:r>
    </w:p>
    <w:p w14:paraId="6D31662E" w14:textId="6F884BD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במילים אלו אף התכוונה לרמוז את חששות ליבה: איך יתכן שנגזרה על ישראל גזירה כה קשה וחסרת תקדים, אשר לא היתה כמוה מעולם?! שמא חלילה כפרו בה' אלוקי ישראל, אשר עליו ענו ואמרו כאחד</w:t>
      </w:r>
      <w:r w:rsidRPr="002D399D">
        <w:rPr>
          <w:rFonts w:eastAsia="Arial Unicode MS" w:cs="Guttman Drogolin"/>
          <w:sz w:val="28"/>
          <w:szCs w:val="28"/>
        </w:rPr>
        <w:t>: "</w:t>
      </w:r>
      <w:r w:rsidRPr="002D399D">
        <w:rPr>
          <w:rFonts w:eastAsia="Arial Unicode MS" w:cs="Guttman Drogolin"/>
          <w:b/>
          <w:bCs/>
          <w:sz w:val="28"/>
          <w:szCs w:val="28"/>
          <w:rtl/>
        </w:rPr>
        <w:t>זה</w:t>
      </w:r>
      <w:r w:rsidRPr="002D399D">
        <w:rPr>
          <w:rFonts w:eastAsia="Arial Unicode MS" w:cs="Guttman Drogolin"/>
          <w:sz w:val="28"/>
          <w:szCs w:val="28"/>
          <w:rtl/>
        </w:rPr>
        <w:t> אלי ואנוהו!"</w:t>
      </w:r>
      <w:r w:rsidR="002D399D">
        <w:rPr>
          <w:rFonts w:eastAsia="Arial Unicode MS" w:cs="Guttman Drogolin"/>
          <w:sz w:val="28"/>
          <w:szCs w:val="28"/>
          <w:rtl/>
        </w:rPr>
        <w:t xml:space="preserve">. </w:t>
      </w:r>
      <w:r w:rsidRPr="002D399D">
        <w:rPr>
          <w:rFonts w:eastAsia="Arial Unicode MS" w:cs="Guttman Drogolin"/>
          <w:sz w:val="28"/>
          <w:szCs w:val="28"/>
          <w:rtl/>
        </w:rPr>
        <w:t>או שמא חלילה כפרו בתורה הקדושה ובלוחות הברית, אשר בהן נאמר</w:t>
      </w:r>
      <w:r w:rsidRPr="002D399D">
        <w:rPr>
          <w:rFonts w:eastAsia="Arial Unicode MS" w:cs="Guttman Drogolin"/>
          <w:sz w:val="28"/>
          <w:szCs w:val="28"/>
        </w:rPr>
        <w:t>: "</w:t>
      </w:r>
      <w:r w:rsidRPr="002D399D">
        <w:rPr>
          <w:rFonts w:eastAsia="Arial Unicode MS" w:cs="Guttman Drogolin"/>
          <w:b/>
          <w:bCs/>
          <w:sz w:val="28"/>
          <w:szCs w:val="28"/>
          <w:rtl/>
        </w:rPr>
        <w:t>מזה ומזה</w:t>
      </w:r>
      <w:r w:rsidRPr="002D399D">
        <w:rPr>
          <w:rFonts w:eastAsia="Arial Unicode MS" w:cs="Guttman Drogolin"/>
          <w:sz w:val="28"/>
          <w:szCs w:val="28"/>
          <w:rtl/>
        </w:rPr>
        <w:t> הם כתובים</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אסתר רבה ח ה</w:t>
      </w:r>
      <w:r w:rsidR="002D399D">
        <w:rPr>
          <w:rFonts w:eastAsia="Arial Unicode MS" w:cs="Guttman Drogolin"/>
          <w:sz w:val="28"/>
          <w:szCs w:val="28"/>
          <w:rtl/>
        </w:rPr>
        <w:t>)</w:t>
      </w:r>
    </w:p>
    <w:p w14:paraId="2E4B46F4" w14:textId="77777777" w:rsidR="007D0BF8" w:rsidRPr="002D399D" w:rsidRDefault="007D0BF8" w:rsidP="002D399D">
      <w:pPr>
        <w:spacing w:after="0" w:line="276" w:lineRule="auto"/>
        <w:jc w:val="both"/>
        <w:rPr>
          <w:rFonts w:eastAsia="Arial Unicode MS" w:cs="Guttman Drogolin"/>
          <w:sz w:val="28"/>
          <w:szCs w:val="28"/>
        </w:rPr>
      </w:pPr>
    </w:p>
    <w:p w14:paraId="74C538D0" w14:textId="77777777" w:rsidR="007D0BF8" w:rsidRPr="002D399D" w:rsidRDefault="002D6133" w:rsidP="002D399D">
      <w:pPr>
        <w:spacing w:after="0" w:line="276" w:lineRule="auto"/>
        <w:jc w:val="both"/>
        <w:rPr>
          <w:rFonts w:eastAsia="Arial Unicode MS" w:cs="Guttman Drogolin"/>
          <w:sz w:val="28"/>
          <w:szCs w:val="28"/>
        </w:rPr>
      </w:pPr>
      <w:bookmarkStart w:id="144" w:name="HtmpReportNum0090_L2"/>
      <w:bookmarkStart w:id="145" w:name="כלBאשרBקרהו"/>
      <w:bookmarkEnd w:id="144"/>
      <w:bookmarkEnd w:id="145"/>
      <w:r w:rsidRPr="002D399D">
        <w:rPr>
          <w:rFonts w:eastAsia="Arial Unicode MS" w:cs="Guttman Drogolin"/>
          <w:sz w:val="28"/>
          <w:szCs w:val="28"/>
        </w:rPr>
        <w:pict w14:anchorId="0E20A23D">
          <v:rect id="_x0000_i1082" style="width:0;height:1.5pt" o:hralign="center" o:hrstd="t" o:hrnoshade="t" o:hr="t" fillcolor="#e1e7f4" stroked="f"/>
        </w:pict>
      </w:r>
    </w:p>
    <w:p w14:paraId="1980EB43" w14:textId="77777777" w:rsidR="007D0BF8" w:rsidRPr="002D399D" w:rsidRDefault="0071412F" w:rsidP="002D399D">
      <w:pPr>
        <w:spacing w:after="0" w:line="276" w:lineRule="auto"/>
        <w:jc w:val="both"/>
        <w:rPr>
          <w:rFonts w:eastAsia="Arial Unicode MS" w:cs="Guttman Drogolin"/>
          <w:b/>
          <w:bCs/>
          <w:sz w:val="40"/>
          <w:szCs w:val="40"/>
          <w:u w:val="single"/>
        </w:rPr>
      </w:pPr>
      <w:r w:rsidRPr="002D399D">
        <w:rPr>
          <w:rFonts w:eastAsia="Arial Unicode MS" w:cs="Guttman Drogolin"/>
          <w:b/>
          <w:bCs/>
          <w:sz w:val="40"/>
          <w:szCs w:val="40"/>
          <w:u w:val="single"/>
          <w:rtl/>
        </w:rPr>
        <w:t>כל אשר קרהו</w:t>
      </w:r>
    </w:p>
    <w:p w14:paraId="5B6AED24" w14:textId="7EEC1A2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וַיֵּצֵא הֲתָךְ אֶל מָרְדֳּכָי אֶל רְחוֹב הָעִיר אֲשֶׁר לִפְנֵי שַׁעַר הַמֶּלֶךְ</w:t>
      </w:r>
      <w:r w:rsidRPr="002D399D">
        <w:rPr>
          <w:rFonts w:eastAsia="Arial Unicode MS" w:cs="Guttman Drogolin"/>
          <w:b/>
          <w:bCs/>
          <w:sz w:val="28"/>
          <w:szCs w:val="28"/>
        </w:rPr>
        <w:t>" -</w:t>
      </w:r>
      <w:r w:rsidRPr="002D399D">
        <w:rPr>
          <w:rFonts w:eastAsia="Arial Unicode MS" w:cs="Guttman Drogolin"/>
          <w:sz w:val="28"/>
          <w:szCs w:val="28"/>
        </w:rPr>
        <w:t> </w:t>
      </w:r>
      <w:r w:rsidRPr="002D399D">
        <w:rPr>
          <w:rFonts w:eastAsia="Arial Unicode MS" w:cs="Guttman Drogolin"/>
          <w:sz w:val="28"/>
          <w:szCs w:val="28"/>
          <w:rtl/>
        </w:rPr>
        <w:t>יוצא התך אל מרדכי, אך הוא נוקט במשנה זהירות</w:t>
      </w:r>
      <w:r w:rsidR="002D399D">
        <w:rPr>
          <w:rFonts w:eastAsia="Arial Unicode MS" w:cs="Guttman Drogolin"/>
          <w:sz w:val="28"/>
          <w:szCs w:val="28"/>
          <w:rtl/>
        </w:rPr>
        <w:t xml:space="preserve">. </w:t>
      </w:r>
      <w:r w:rsidRPr="002D399D">
        <w:rPr>
          <w:rFonts w:eastAsia="Arial Unicode MS" w:cs="Guttman Drogolin"/>
          <w:sz w:val="28"/>
          <w:szCs w:val="28"/>
          <w:rtl/>
        </w:rPr>
        <w:t>הוא אינו ניגש אליו ישירות, אלא יוצא אל רחוב העיר, מתערב בקהל, ואז מתקרב אליו ומעביר לו את שאלתה של אסתר, מתוך השתדלות שלא למשוך תשומת לב יתירה</w:t>
      </w:r>
      <w:r w:rsidR="002D399D">
        <w:rPr>
          <w:rFonts w:eastAsia="Arial Unicode MS" w:cs="Guttman Drogolin"/>
          <w:sz w:val="28"/>
          <w:szCs w:val="28"/>
          <w:rtl/>
        </w:rPr>
        <w:t>. (</w:t>
      </w:r>
      <w:r w:rsidRPr="002D399D">
        <w:rPr>
          <w:rFonts w:eastAsia="Arial Unicode MS" w:cs="Guttman Drogolin"/>
          <w:sz w:val="28"/>
          <w:szCs w:val="28"/>
          <w:rtl/>
        </w:rPr>
        <w:t>מע"ל קמד</w:t>
      </w:r>
      <w:r w:rsidR="002D399D">
        <w:rPr>
          <w:rFonts w:eastAsia="Arial Unicode MS" w:cs="Guttman Drogolin"/>
          <w:sz w:val="28"/>
          <w:szCs w:val="28"/>
          <w:rtl/>
        </w:rPr>
        <w:t>)</w:t>
      </w:r>
    </w:p>
    <w:p w14:paraId="30A41E8A" w14:textId="78E0CFA3"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וַיַּגֶּד לוֹ מָרְדֳּכַי אֵת כָּל אֲשֶׁר קָרָהוּ, וְאֵת פָּרָשַׁת הַכֶּסֶף אֲשֶׁר אָמַר הָמָן לִשְׁקוֹל עַל גִּנְזֵי הַמֶּלֶךְ בַּיְּהוּדִים לְאַבְּדָם</w:t>
      </w:r>
      <w:r w:rsidRPr="002D399D">
        <w:rPr>
          <w:rFonts w:eastAsia="Arial Unicode MS" w:cs="Guttman Drogolin"/>
          <w:sz w:val="28"/>
          <w:szCs w:val="28"/>
        </w:rPr>
        <w:t>, </w:t>
      </w:r>
      <w:r w:rsidRPr="002D399D">
        <w:rPr>
          <w:rFonts w:eastAsia="Arial Unicode MS" w:cs="Guttman Drogolin"/>
          <w:b/>
          <w:bCs/>
          <w:sz w:val="28"/>
          <w:szCs w:val="28"/>
          <w:rtl/>
        </w:rPr>
        <w:t>וְאֶת פַּתְשֶׁגֶן כְּתָב הַדָּת אֲשֶׁר נִתַּן בְּשׁוּשָׁן לְהַשְׁמִידָם נָתַן לוֹ, לְהַרְאוֹת אֶת אֶסְתֵּר, וּלְהַגִּיד לָהּ וּלְצַוּוֹת עָלֶיהָ לָבוֹא אֶל הַמֶּלֶךְ לְהִתְחַנֶּן לוֹ וּלְבַקֵּשׁ מִלְּפָנָיו עַל עַמָּהּ</w:t>
      </w:r>
      <w:r w:rsidRPr="002D399D">
        <w:rPr>
          <w:rFonts w:eastAsia="Arial Unicode MS" w:cs="Guttman Drogolin"/>
          <w:b/>
          <w:bCs/>
          <w:sz w:val="28"/>
          <w:szCs w:val="28"/>
        </w:rPr>
        <w:t>"</w:t>
      </w:r>
      <w:r w:rsidR="002D399D">
        <w:rPr>
          <w:rFonts w:eastAsia="Arial Unicode MS" w:cs="Guttman Drogolin"/>
          <w:b/>
          <w:bCs/>
          <w:sz w:val="28"/>
          <w:szCs w:val="28"/>
          <w:rtl/>
        </w:rPr>
        <w:t xml:space="preserve">. </w:t>
      </w:r>
    </w:p>
    <w:p w14:paraId="2B6C1227" w14:textId="0FF67F2B"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מספר מרדכי להתך את כל פרטי הפרשה, ואף נותן בידיו את אגרת ההסתה של המן, שתראה אסתר בעיניה את הגזירה הנוראה ודברי ההסתה החמורים של המן, ובכך יתעורר ליבה יותר להשתדל בעד עמה</w:t>
      </w:r>
      <w:r w:rsidR="002D399D">
        <w:rPr>
          <w:rFonts w:eastAsia="Arial Unicode MS" w:cs="Guttman Drogolin"/>
          <w:sz w:val="28"/>
          <w:szCs w:val="28"/>
          <w:rtl/>
        </w:rPr>
        <w:t>. (</w:t>
      </w:r>
      <w:r w:rsidRPr="002D399D">
        <w:rPr>
          <w:rFonts w:eastAsia="Arial Unicode MS" w:cs="Guttman Drogolin"/>
          <w:sz w:val="28"/>
          <w:szCs w:val="28"/>
          <w:rtl/>
        </w:rPr>
        <w:t>ת"ה פב</w:t>
      </w:r>
      <w:r w:rsidR="002D399D">
        <w:rPr>
          <w:rFonts w:eastAsia="Arial Unicode MS" w:cs="Guttman Drogolin"/>
          <w:sz w:val="28"/>
          <w:szCs w:val="28"/>
          <w:rtl/>
        </w:rPr>
        <w:t>)</w:t>
      </w:r>
    </w:p>
    <w:p w14:paraId="01492560" w14:textId="102E3D78"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הוא מזכיר גם "את פרשת הכסף", כדי שתבין שאין אפשרות לנסות לשחד את המלך כדי שיבטל את הגזירה, כי הכסף לא 'משחק תפקיד' אצלו, שהרי אף את הכסף שהציע לו המן, לא אבה לקבל</w:t>
      </w:r>
      <w:r w:rsidR="002D399D">
        <w:rPr>
          <w:rFonts w:eastAsia="Arial Unicode MS" w:cs="Guttman Drogolin"/>
          <w:sz w:val="28"/>
          <w:szCs w:val="28"/>
          <w:rtl/>
        </w:rPr>
        <w:t>. (</w:t>
      </w:r>
      <w:r w:rsidRPr="002D399D">
        <w:rPr>
          <w:rFonts w:eastAsia="Arial Unicode MS" w:cs="Guttman Drogolin"/>
          <w:sz w:val="28"/>
          <w:szCs w:val="28"/>
          <w:rtl/>
        </w:rPr>
        <w:t>מע"ל</w:t>
      </w:r>
      <w:r w:rsidR="002D399D">
        <w:rPr>
          <w:rFonts w:eastAsia="Arial Unicode MS" w:cs="Guttman Drogolin"/>
          <w:sz w:val="28"/>
          <w:szCs w:val="28"/>
          <w:rtl/>
        </w:rPr>
        <w:t>)</w:t>
      </w:r>
    </w:p>
    <w:p w14:paraId="16D1DAEC" w14:textId="5F6326B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lastRenderedPageBreak/>
        <w:t>במילותיו אף רמז לה את הסיבה האמיתית לגזירה הקשה: "את כל אשר </w:t>
      </w:r>
      <w:r w:rsidRPr="002D399D">
        <w:rPr>
          <w:rFonts w:eastAsia="Arial Unicode MS" w:cs="Guttman Drogolin"/>
          <w:b/>
          <w:bCs/>
          <w:sz w:val="28"/>
          <w:szCs w:val="28"/>
          <w:rtl/>
        </w:rPr>
        <w:t>קרהו</w:t>
      </w:r>
      <w:r w:rsidRPr="002D399D">
        <w:rPr>
          <w:rFonts w:eastAsia="Arial Unicode MS" w:cs="Guttman Drogolin"/>
          <w:sz w:val="28"/>
          <w:szCs w:val="28"/>
        </w:rPr>
        <w:t xml:space="preserve">" - </w:t>
      </w:r>
      <w:r w:rsidRPr="002D399D">
        <w:rPr>
          <w:rFonts w:eastAsia="Arial Unicode MS" w:cs="Guttman Drogolin"/>
          <w:sz w:val="28"/>
          <w:szCs w:val="28"/>
          <w:rtl/>
        </w:rPr>
        <w:t>רֶמֶז לעמלק, אשר עליו נאמר: "אשר </w:t>
      </w:r>
      <w:r w:rsidRPr="002D399D">
        <w:rPr>
          <w:rFonts w:eastAsia="Arial Unicode MS" w:cs="Guttman Drogolin"/>
          <w:b/>
          <w:bCs/>
          <w:sz w:val="28"/>
          <w:szCs w:val="28"/>
          <w:rtl/>
        </w:rPr>
        <w:t>קרך</w:t>
      </w:r>
      <w:r w:rsidRPr="002D399D">
        <w:rPr>
          <w:rFonts w:eastAsia="Arial Unicode MS" w:cs="Guttman Drogolin"/>
          <w:sz w:val="28"/>
          <w:szCs w:val="28"/>
          <w:rtl/>
        </w:rPr>
        <w:t> בדרך"</w:t>
      </w:r>
      <w:r w:rsidR="002D399D">
        <w:rPr>
          <w:rFonts w:eastAsia="Arial Unicode MS" w:cs="Guttman Drogolin"/>
          <w:sz w:val="28"/>
          <w:szCs w:val="28"/>
          <w:rtl/>
        </w:rPr>
        <w:t xml:space="preserve">. </w:t>
      </w:r>
      <w:r w:rsidRPr="002D399D">
        <w:rPr>
          <w:rFonts w:eastAsia="Arial Unicode MS" w:cs="Guttman Drogolin"/>
          <w:sz w:val="28"/>
          <w:szCs w:val="28"/>
          <w:rtl/>
        </w:rPr>
        <w:t>אמר לה: בן בנו של "קרהו</w:t>
      </w:r>
      <w:r w:rsidRPr="002D399D">
        <w:rPr>
          <w:rFonts w:eastAsia="Arial Unicode MS" w:cs="Guttman Drogolin"/>
          <w:sz w:val="28"/>
          <w:szCs w:val="28"/>
        </w:rPr>
        <w:t>" </w:t>
      </w:r>
      <w:r w:rsidR="00C93EC0" w:rsidRPr="002D399D">
        <w:rPr>
          <w:rFonts w:eastAsia="Arial Unicode MS" w:cs="Guttman Drogolin"/>
          <w:sz w:val="28"/>
          <w:szCs w:val="28"/>
          <w:rtl/>
        </w:rPr>
        <w:t>[</w:t>
      </w:r>
      <w:r w:rsidRPr="002D399D">
        <w:rPr>
          <w:rFonts w:eastAsia="Arial Unicode MS" w:cs="Guttman Drogolin"/>
          <w:sz w:val="28"/>
          <w:szCs w:val="28"/>
          <w:rtl/>
        </w:rPr>
        <w:t>עמלק</w:t>
      </w:r>
      <w:r w:rsidR="00C93EC0" w:rsidRP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בא עלינו</w:t>
      </w:r>
      <w:r w:rsidR="002D399D">
        <w:rPr>
          <w:rFonts w:eastAsia="Arial Unicode MS" w:cs="Guttman Drogolin"/>
          <w:sz w:val="28"/>
          <w:szCs w:val="28"/>
          <w:rtl/>
        </w:rPr>
        <w:t xml:space="preserve">. </w:t>
      </w:r>
      <w:r w:rsidRPr="002D399D">
        <w:rPr>
          <w:rFonts w:eastAsia="Arial Unicode MS" w:cs="Guttman Drogolin"/>
          <w:sz w:val="28"/>
          <w:szCs w:val="28"/>
          <w:rtl/>
        </w:rPr>
        <w:t>כאשר בא עמלק להילחם בישראל בצאתם ממצרים, לא היתה לו שום סיבה לכך, אלא היה זה רק מתוך שנאה נוראה לעם ישראל</w:t>
      </w:r>
      <w:r w:rsidR="002D399D">
        <w:rPr>
          <w:rFonts w:eastAsia="Arial Unicode MS" w:cs="Guttman Drogolin"/>
          <w:sz w:val="28"/>
          <w:szCs w:val="28"/>
          <w:rtl/>
        </w:rPr>
        <w:t xml:space="preserve">. </w:t>
      </w:r>
      <w:r w:rsidRPr="002D399D">
        <w:rPr>
          <w:rFonts w:eastAsia="Arial Unicode MS" w:cs="Guttman Drogolin"/>
          <w:sz w:val="28"/>
          <w:szCs w:val="28"/>
          <w:rtl/>
        </w:rPr>
        <w:t>ומדוע הגיעה הצרה הזו לישראל? מפני שרפו ידיהם מן התורה, ובכך ניתן כח ביד עמלק לבוא ולהילחם בהם</w:t>
      </w:r>
      <w:r w:rsidR="002D399D">
        <w:rPr>
          <w:rFonts w:eastAsia="Arial Unicode MS" w:cs="Guttman Drogolin"/>
          <w:sz w:val="28"/>
          <w:szCs w:val="28"/>
          <w:rtl/>
        </w:rPr>
        <w:t xml:space="preserve">. </w:t>
      </w:r>
      <w:r w:rsidRPr="002D399D">
        <w:rPr>
          <w:rFonts w:eastAsia="Arial Unicode MS" w:cs="Guttman Drogolin"/>
          <w:sz w:val="28"/>
          <w:szCs w:val="28"/>
          <w:rtl/>
        </w:rPr>
        <w:t>בני ישראל הצליחו לגבור עליו - לא בכח הזרוע, אלא על ידי שהתחזקו בתורה ושעבדו את ליבם לאביהם שבשמים </w:t>
      </w:r>
      <w:r w:rsidR="00C93EC0" w:rsidRPr="002D399D">
        <w:rPr>
          <w:rFonts w:eastAsia="Arial Unicode MS" w:cs="Guttman Drogolin"/>
          <w:sz w:val="28"/>
          <w:szCs w:val="28"/>
          <w:rtl/>
        </w:rPr>
        <w:t>[</w:t>
      </w:r>
      <w:r w:rsidRPr="002D399D">
        <w:rPr>
          <w:rFonts w:eastAsia="Arial Unicode MS" w:cs="Guttman Drogolin"/>
          <w:sz w:val="28"/>
          <w:szCs w:val="28"/>
          <w:rtl/>
        </w:rPr>
        <w:t>כמבואר בתורה שמות פרק יז פסוקים ח-יג ובמפרשים</w:t>
      </w:r>
      <w:r w:rsidR="00C93EC0" w:rsidRPr="002D399D">
        <w:rPr>
          <w:rFonts w:eastAsia="Arial Unicode MS" w:cs="Guttman Drogolin"/>
          <w:sz w:val="28"/>
          <w:szCs w:val="28"/>
          <w:rtl/>
        </w:rPr>
        <w:t>]</w:t>
      </w:r>
      <w:r w:rsidR="002D399D">
        <w:rPr>
          <w:rFonts w:eastAsia="Arial Unicode MS" w:cs="Guttman Drogolin"/>
          <w:sz w:val="28"/>
          <w:szCs w:val="28"/>
          <w:rtl/>
        </w:rPr>
        <w:t xml:space="preserve">. </w:t>
      </w:r>
      <w:r w:rsidRPr="002D399D">
        <w:rPr>
          <w:rFonts w:eastAsia="Arial Unicode MS" w:cs="Guttman Drogolin"/>
          <w:sz w:val="28"/>
          <w:szCs w:val="28"/>
          <w:rtl/>
        </w:rPr>
        <w:t>אף המן בן בנו של עמלק - הצליח להתגבר על ישראל בעקבות רפיונם בתורה ובמצוות</w:t>
      </w:r>
      <w:r w:rsidR="002D399D">
        <w:rPr>
          <w:rFonts w:eastAsia="Arial Unicode MS" w:cs="Guttman Drogolin"/>
          <w:sz w:val="28"/>
          <w:szCs w:val="28"/>
          <w:rtl/>
        </w:rPr>
        <w:t xml:space="preserve">. </w:t>
      </w:r>
      <w:r w:rsidRPr="002D399D">
        <w:rPr>
          <w:rFonts w:eastAsia="Arial Unicode MS" w:cs="Guttman Drogolin"/>
          <w:sz w:val="28"/>
          <w:szCs w:val="28"/>
          <w:rtl/>
        </w:rPr>
        <w:t>והתרופה לכך היא שיתחזקו וישובו בתשובה, ובכך יבטלו את כוחו של המן</w:t>
      </w:r>
      <w:r w:rsidR="002D399D">
        <w:rPr>
          <w:rFonts w:eastAsia="Arial Unicode MS" w:cs="Guttman Drogolin"/>
          <w:sz w:val="28"/>
          <w:szCs w:val="28"/>
          <w:rtl/>
        </w:rPr>
        <w:t>. (</w:t>
      </w:r>
      <w:r w:rsidRPr="002D399D">
        <w:rPr>
          <w:rFonts w:eastAsia="Arial Unicode MS" w:cs="Guttman Drogolin"/>
          <w:sz w:val="28"/>
          <w:szCs w:val="28"/>
          <w:rtl/>
        </w:rPr>
        <w:t>אסתר רבה ח ה</w:t>
      </w:r>
      <w:r w:rsidR="002D399D">
        <w:rPr>
          <w:rFonts w:eastAsia="Arial Unicode MS" w:cs="Guttman Drogolin"/>
          <w:sz w:val="28"/>
          <w:szCs w:val="28"/>
          <w:rtl/>
        </w:rPr>
        <w:t xml:space="preserve">. </w:t>
      </w:r>
      <w:r w:rsidRPr="002D399D">
        <w:rPr>
          <w:rFonts w:eastAsia="Arial Unicode MS" w:cs="Guttman Drogolin"/>
          <w:sz w:val="28"/>
          <w:szCs w:val="28"/>
          <w:rtl/>
        </w:rPr>
        <w:t>מע"ל</w:t>
      </w:r>
      <w:r w:rsidR="002D399D">
        <w:rPr>
          <w:rFonts w:eastAsia="Arial Unicode MS" w:cs="Guttman Drogolin"/>
          <w:sz w:val="28"/>
          <w:szCs w:val="28"/>
          <w:rtl/>
        </w:rPr>
        <w:t>)</w:t>
      </w:r>
    </w:p>
    <w:p w14:paraId="201A1A03" w14:textId="77777777" w:rsidR="007D0BF8" w:rsidRPr="002D399D" w:rsidRDefault="007D0BF8" w:rsidP="002D399D">
      <w:pPr>
        <w:spacing w:after="0" w:line="276" w:lineRule="auto"/>
        <w:jc w:val="both"/>
        <w:rPr>
          <w:rFonts w:eastAsia="Arial Unicode MS" w:cs="Guttman Drogolin"/>
          <w:sz w:val="28"/>
          <w:szCs w:val="28"/>
        </w:rPr>
      </w:pPr>
    </w:p>
    <w:p w14:paraId="435777AC" w14:textId="77777777" w:rsidR="007D0BF8" w:rsidRPr="002D399D" w:rsidRDefault="002D6133" w:rsidP="002D399D">
      <w:pPr>
        <w:spacing w:after="0" w:line="276" w:lineRule="auto"/>
        <w:jc w:val="both"/>
        <w:rPr>
          <w:rFonts w:eastAsia="Arial Unicode MS" w:cs="Guttman Drogolin"/>
          <w:sz w:val="28"/>
          <w:szCs w:val="28"/>
        </w:rPr>
      </w:pPr>
      <w:bookmarkStart w:id="146" w:name="HtmpReportNum0091_L2"/>
      <w:bookmarkStart w:id="147" w:name="מרדכיBמספרBלאסתרBעלBחלומו"/>
      <w:bookmarkEnd w:id="146"/>
      <w:bookmarkEnd w:id="147"/>
      <w:r w:rsidRPr="002D399D">
        <w:rPr>
          <w:rFonts w:eastAsia="Arial Unicode MS" w:cs="Guttman Drogolin"/>
          <w:sz w:val="28"/>
          <w:szCs w:val="28"/>
        </w:rPr>
        <w:pict w14:anchorId="14FCAD11">
          <v:rect id="_x0000_i1083" style="width:0;height:1.5pt" o:hralign="center" o:hrstd="t" o:hrnoshade="t" o:hr="t" fillcolor="#e1e7f4" stroked="f"/>
        </w:pict>
      </w:r>
    </w:p>
    <w:p w14:paraId="720F324D" w14:textId="77777777" w:rsidR="007D0BF8" w:rsidRPr="002D399D" w:rsidRDefault="0071412F" w:rsidP="002D399D">
      <w:pPr>
        <w:spacing w:after="0" w:line="276" w:lineRule="auto"/>
        <w:jc w:val="both"/>
        <w:rPr>
          <w:rFonts w:eastAsia="Arial Unicode MS" w:cs="Guttman Drogolin"/>
          <w:b/>
          <w:bCs/>
          <w:sz w:val="40"/>
          <w:szCs w:val="40"/>
          <w:u w:val="single"/>
        </w:rPr>
      </w:pPr>
      <w:r w:rsidRPr="002D399D">
        <w:rPr>
          <w:rFonts w:eastAsia="Arial Unicode MS" w:cs="Guttman Drogolin"/>
          <w:b/>
          <w:bCs/>
          <w:sz w:val="40"/>
          <w:szCs w:val="40"/>
          <w:u w:val="single"/>
          <w:rtl/>
        </w:rPr>
        <w:t>מרדכי מספר לאסתר על חלומו</w:t>
      </w:r>
    </w:p>
    <w:p w14:paraId="293B4C27" w14:textId="7777777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בהזדמנות זו מזכיר מרדכי לאסתר את דברי החלום שחלם לפני כעשר שנים, ושסיפר לה כבר בזמנו</w:t>
      </w:r>
      <w:r w:rsidRPr="002D399D">
        <w:rPr>
          <w:rFonts w:eastAsia="Arial Unicode MS" w:cs="Guttman Drogolin"/>
          <w:sz w:val="28"/>
          <w:szCs w:val="28"/>
        </w:rPr>
        <w:t>:</w:t>
      </w:r>
    </w:p>
    <w:p w14:paraId="0D0C0CA9" w14:textId="0E29859D"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בשנה השניה למלכותו של אחשורוש, חלם מרדכי היהודי, והנה רעש גדול וצעקה וקול בהלה בכל הארץ</w:t>
      </w:r>
      <w:r w:rsidR="002D399D">
        <w:rPr>
          <w:rFonts w:eastAsia="Arial Unicode MS" w:cs="Guttman Drogolin"/>
          <w:sz w:val="28"/>
          <w:szCs w:val="28"/>
          <w:rtl/>
        </w:rPr>
        <w:t xml:space="preserve">. </w:t>
      </w:r>
      <w:r w:rsidRPr="002D399D">
        <w:rPr>
          <w:rFonts w:eastAsia="Arial Unicode MS" w:cs="Guttman Drogolin"/>
          <w:sz w:val="28"/>
          <w:szCs w:val="28"/>
          <w:rtl/>
        </w:rPr>
        <w:t>אז נראו שני תנינים גדולים אשר באו להלחם זה לקראת זה, וכל העולם חרד מפניהם</w:t>
      </w:r>
      <w:r w:rsidR="002D399D">
        <w:rPr>
          <w:rFonts w:eastAsia="Arial Unicode MS" w:cs="Guttman Drogolin"/>
          <w:sz w:val="28"/>
          <w:szCs w:val="28"/>
          <w:rtl/>
        </w:rPr>
        <w:t xml:space="preserve">. </w:t>
      </w:r>
      <w:r w:rsidRPr="002D399D">
        <w:rPr>
          <w:rFonts w:eastAsia="Arial Unicode MS" w:cs="Guttman Drogolin"/>
          <w:sz w:val="28"/>
          <w:szCs w:val="28"/>
          <w:rtl/>
        </w:rPr>
        <w:t>בין שני התנינים האלו היה עם קטן אחד, אשר כל עמי הארץ ההיא קמו עליו לבולעו, והיה צר לעם הקטן ההוא מאד, ויצעקו ויתפללו לפני ה' בכל לבבם ובכל נפשם</w:t>
      </w:r>
      <w:r w:rsidR="002D399D">
        <w:rPr>
          <w:rFonts w:eastAsia="Arial Unicode MS" w:cs="Guttman Drogolin"/>
          <w:sz w:val="28"/>
          <w:szCs w:val="28"/>
          <w:rtl/>
        </w:rPr>
        <w:t xml:space="preserve">. </w:t>
      </w:r>
      <w:r w:rsidRPr="002D399D">
        <w:rPr>
          <w:rFonts w:eastAsia="Arial Unicode MS" w:cs="Guttman Drogolin"/>
          <w:sz w:val="28"/>
          <w:szCs w:val="28"/>
          <w:rtl/>
        </w:rPr>
        <w:t>והתנינים נלחמים באכזריות רבה, ואין אף אחד מעז להתערב ביניהם</w:t>
      </w:r>
      <w:r w:rsidR="002D399D">
        <w:rPr>
          <w:rFonts w:eastAsia="Arial Unicode MS" w:cs="Guttman Drogolin"/>
          <w:sz w:val="28"/>
          <w:szCs w:val="28"/>
          <w:rtl/>
        </w:rPr>
        <w:t xml:space="preserve">. </w:t>
      </w:r>
      <w:r w:rsidRPr="002D399D">
        <w:rPr>
          <w:rFonts w:eastAsia="Arial Unicode MS" w:cs="Guttman Drogolin"/>
          <w:sz w:val="28"/>
          <w:szCs w:val="28"/>
          <w:rtl/>
        </w:rPr>
        <w:t>ופתאום רואה מרדכי והנה מקור מים חיים עובר בין שני התנינים הלוחמים, והבדיל בין שניהם, עד כי חדלו להלחם</w:t>
      </w:r>
      <w:r w:rsidR="002D399D">
        <w:rPr>
          <w:rFonts w:eastAsia="Arial Unicode MS" w:cs="Guttman Drogolin"/>
          <w:sz w:val="28"/>
          <w:szCs w:val="28"/>
          <w:rtl/>
        </w:rPr>
        <w:t xml:space="preserve">. </w:t>
      </w:r>
      <w:r w:rsidRPr="002D399D">
        <w:rPr>
          <w:rFonts w:eastAsia="Arial Unicode MS" w:cs="Guttman Drogolin"/>
          <w:sz w:val="28"/>
          <w:szCs w:val="28"/>
          <w:rtl/>
        </w:rPr>
        <w:t>ומבוע מקור המים הפך לנהר גדול והתרחבו תחומיו עד שהיה הולך ושוטף בארץ</w:t>
      </w:r>
      <w:r w:rsidR="002D399D">
        <w:rPr>
          <w:rFonts w:eastAsia="Arial Unicode MS" w:cs="Guttman Drogolin"/>
          <w:sz w:val="28"/>
          <w:szCs w:val="28"/>
          <w:rtl/>
        </w:rPr>
        <w:t xml:space="preserve">. </w:t>
      </w:r>
      <w:r w:rsidRPr="002D399D">
        <w:rPr>
          <w:rFonts w:eastAsia="Arial Unicode MS" w:cs="Guttman Drogolin"/>
          <w:sz w:val="28"/>
          <w:szCs w:val="28"/>
          <w:rtl/>
        </w:rPr>
        <w:t>ויזרח השמש על פני כל הארץ</w:t>
      </w:r>
      <w:r w:rsidR="002D399D">
        <w:rPr>
          <w:rFonts w:eastAsia="Arial Unicode MS" w:cs="Guttman Drogolin"/>
          <w:sz w:val="28"/>
          <w:szCs w:val="28"/>
          <w:rtl/>
        </w:rPr>
        <w:t xml:space="preserve">. </w:t>
      </w:r>
      <w:r w:rsidRPr="002D399D">
        <w:rPr>
          <w:rFonts w:eastAsia="Arial Unicode MS" w:cs="Guttman Drogolin"/>
          <w:sz w:val="28"/>
          <w:szCs w:val="28"/>
          <w:rtl/>
        </w:rPr>
        <w:t>והעם הקטן גדל והתרומם מאד, ואילו העמים הרמים והגאים נשפלו</w:t>
      </w:r>
      <w:r w:rsidR="002D399D">
        <w:rPr>
          <w:rFonts w:eastAsia="Arial Unicode MS" w:cs="Guttman Drogolin"/>
          <w:sz w:val="28"/>
          <w:szCs w:val="28"/>
          <w:rtl/>
        </w:rPr>
        <w:t xml:space="preserve">. </w:t>
      </w:r>
      <w:r w:rsidRPr="002D399D">
        <w:rPr>
          <w:rFonts w:eastAsia="Arial Unicode MS" w:cs="Guttman Drogolin"/>
          <w:sz w:val="28"/>
          <w:szCs w:val="28"/>
          <w:rtl/>
        </w:rPr>
        <w:t>ותשקוט כל הארץ כי רבה האמת, ויהי שלום לכל יושבי הארץ</w:t>
      </w:r>
      <w:r w:rsidR="002D399D">
        <w:rPr>
          <w:rFonts w:eastAsia="Arial Unicode MS" w:cs="Guttman Drogolin"/>
          <w:sz w:val="28"/>
          <w:szCs w:val="28"/>
          <w:rtl/>
        </w:rPr>
        <w:t>. (</w:t>
      </w:r>
      <w:r w:rsidRPr="002D399D">
        <w:rPr>
          <w:rFonts w:eastAsia="Arial Unicode MS" w:cs="Guttman Drogolin"/>
          <w:sz w:val="28"/>
          <w:szCs w:val="28"/>
          <w:rtl/>
        </w:rPr>
        <w:t>ילקו"ש תתרנו</w:t>
      </w:r>
      <w:r w:rsidR="002D399D">
        <w:rPr>
          <w:rFonts w:eastAsia="Arial Unicode MS" w:cs="Guttman Drogolin"/>
          <w:sz w:val="28"/>
          <w:szCs w:val="28"/>
          <w:rtl/>
        </w:rPr>
        <w:t xml:space="preserve">. </w:t>
      </w:r>
      <w:r w:rsidRPr="002D399D">
        <w:rPr>
          <w:rFonts w:eastAsia="Arial Unicode MS" w:cs="Guttman Drogolin"/>
          <w:sz w:val="28"/>
          <w:szCs w:val="28"/>
          <w:rtl/>
        </w:rPr>
        <w:t>אסתר רבה ח ה</w:t>
      </w:r>
      <w:r w:rsidR="002D399D">
        <w:rPr>
          <w:rFonts w:eastAsia="Arial Unicode MS" w:cs="Guttman Drogolin"/>
          <w:sz w:val="28"/>
          <w:szCs w:val="28"/>
          <w:rtl/>
        </w:rPr>
        <w:t>)</w:t>
      </w:r>
    </w:p>
    <w:p w14:paraId="32930970" w14:textId="6285740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מיום ההוא והלאה שמר מרדכי את החלום בלבו ולא ספר אותו לאיש, אלא רק לאסתר</w:t>
      </w:r>
      <w:r w:rsidR="002D399D">
        <w:rPr>
          <w:rFonts w:eastAsia="Arial Unicode MS" w:cs="Guttman Drogolin"/>
          <w:sz w:val="28"/>
          <w:szCs w:val="28"/>
          <w:rtl/>
        </w:rPr>
        <w:t xml:space="preserve">. </w:t>
      </w:r>
      <w:r w:rsidRPr="002D399D">
        <w:rPr>
          <w:rFonts w:eastAsia="Arial Unicode MS" w:cs="Guttman Drogolin"/>
          <w:sz w:val="28"/>
          <w:szCs w:val="28"/>
          <w:rtl/>
        </w:rPr>
        <w:t>וכאשר קם המן להצר ליהודים, אמר מרדכי לאסתר המלכה: הנה באים דברי החלום אשר ספרתי לך, וזאת היא הצרה אשר אמרתי לך</w:t>
      </w:r>
      <w:r w:rsidR="002D399D">
        <w:rPr>
          <w:rFonts w:eastAsia="Arial Unicode MS" w:cs="Guttman Drogolin"/>
          <w:sz w:val="28"/>
          <w:szCs w:val="28"/>
          <w:rtl/>
        </w:rPr>
        <w:t xml:space="preserve">. </w:t>
      </w:r>
      <w:r w:rsidRPr="002D399D">
        <w:rPr>
          <w:rFonts w:eastAsia="Arial Unicode MS" w:cs="Guttman Drogolin"/>
          <w:sz w:val="28"/>
          <w:szCs w:val="28"/>
          <w:rtl/>
        </w:rPr>
        <w:t xml:space="preserve">ובכן קומי נא והתפללי לפני ה' אלוקי אבותינו, ותקדמי פניו בבקשה כי יתן אותך </w:t>
      </w:r>
      <w:r w:rsidRPr="002D399D">
        <w:rPr>
          <w:rFonts w:eastAsia="Arial Unicode MS" w:cs="Guttman Drogolin"/>
          <w:sz w:val="28"/>
          <w:szCs w:val="28"/>
          <w:rtl/>
        </w:rPr>
        <w:lastRenderedPageBreak/>
        <w:t>לחן ולחסד בלב המלך אחשורוש, וכך תבואי לפניו ביופייך להגן בעד עמך ובעד מולדתך</w:t>
      </w:r>
      <w:r w:rsidR="002D399D">
        <w:rPr>
          <w:rFonts w:eastAsia="Arial Unicode MS" w:cs="Guttman Drogolin"/>
          <w:sz w:val="28"/>
          <w:szCs w:val="28"/>
          <w:rtl/>
        </w:rPr>
        <w:t xml:space="preserve">. </w:t>
      </w:r>
    </w:p>
    <w:p w14:paraId="5286F48E" w14:textId="5AFA57E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Pr>
        <w:t>"</w:t>
      </w:r>
      <w:r w:rsidRPr="002D399D">
        <w:rPr>
          <w:rFonts w:eastAsia="Arial Unicode MS" w:cs="Guttman Drogolin"/>
          <w:b/>
          <w:bCs/>
          <w:sz w:val="28"/>
          <w:szCs w:val="28"/>
          <w:rtl/>
        </w:rPr>
        <w:t>וּלְצַוּוֹת</w:t>
      </w:r>
      <w:r w:rsidRPr="002D399D">
        <w:rPr>
          <w:rFonts w:eastAsia="Arial Unicode MS" w:cs="Guttman Drogolin"/>
          <w:sz w:val="28"/>
          <w:szCs w:val="28"/>
          <w:rtl/>
        </w:rPr>
        <w:t> עָלֶיהָ </w:t>
      </w:r>
      <w:r w:rsidRPr="002D399D">
        <w:rPr>
          <w:rFonts w:eastAsia="Arial Unicode MS" w:cs="Guttman Drogolin"/>
          <w:b/>
          <w:bCs/>
          <w:sz w:val="28"/>
          <w:szCs w:val="28"/>
          <w:rtl/>
        </w:rPr>
        <w:t>לָבוֹא</w:t>
      </w:r>
      <w:r w:rsidRPr="002D399D">
        <w:rPr>
          <w:rFonts w:eastAsia="Arial Unicode MS" w:cs="Guttman Drogolin"/>
          <w:sz w:val="28"/>
          <w:szCs w:val="28"/>
          <w:rtl/>
        </w:rPr>
        <w:t> אֶל הַמֶּלֶךְ לְהִתְחַנֶּן לוֹ וּלְבַקֵּשׁ מִלְּפָנָיו עַל </w:t>
      </w:r>
      <w:r w:rsidRPr="002D399D">
        <w:rPr>
          <w:rFonts w:eastAsia="Arial Unicode MS" w:cs="Guttman Drogolin"/>
          <w:b/>
          <w:bCs/>
          <w:sz w:val="28"/>
          <w:szCs w:val="28"/>
          <w:rtl/>
        </w:rPr>
        <w:t>עַמָּהּ</w:t>
      </w:r>
      <w:r w:rsidRPr="002D399D">
        <w:rPr>
          <w:rFonts w:eastAsia="Arial Unicode MS" w:cs="Guttman Drogolin"/>
          <w:sz w:val="28"/>
          <w:szCs w:val="28"/>
        </w:rPr>
        <w:t xml:space="preserve">" - </w:t>
      </w:r>
      <w:r w:rsidRPr="002D399D">
        <w:rPr>
          <w:rFonts w:eastAsia="Arial Unicode MS" w:cs="Guttman Drogolin"/>
          <w:sz w:val="28"/>
          <w:szCs w:val="28"/>
          <w:rtl/>
        </w:rPr>
        <w:t>עד עתה הייתי מצווה אותך שלא תלכי אל המלך מרצונך, אלא רק כאשר הוא יבקשך</w:t>
      </w:r>
      <w:r w:rsidR="002D399D">
        <w:rPr>
          <w:rFonts w:eastAsia="Arial Unicode MS" w:cs="Guttman Drogolin"/>
          <w:sz w:val="28"/>
          <w:szCs w:val="28"/>
          <w:rtl/>
        </w:rPr>
        <w:t xml:space="preserve">. </w:t>
      </w:r>
      <w:r w:rsidRPr="002D399D">
        <w:rPr>
          <w:rFonts w:eastAsia="Arial Unicode MS" w:cs="Guttman Drogolin"/>
          <w:sz w:val="28"/>
          <w:szCs w:val="28"/>
          <w:rtl/>
        </w:rPr>
        <w:t>עתה אני מצווה שתלכי ותתרצי לפניו</w:t>
      </w:r>
      <w:r w:rsidR="002D399D">
        <w:rPr>
          <w:rFonts w:eastAsia="Arial Unicode MS" w:cs="Guttman Drogolin"/>
          <w:sz w:val="28"/>
          <w:szCs w:val="28"/>
          <w:rtl/>
        </w:rPr>
        <w:t xml:space="preserve">. </w:t>
      </w:r>
      <w:r w:rsidRPr="002D399D">
        <w:rPr>
          <w:rFonts w:eastAsia="Arial Unicode MS" w:cs="Guttman Drogolin"/>
          <w:sz w:val="28"/>
          <w:szCs w:val="28"/>
          <w:rtl/>
        </w:rPr>
        <w:t>עד עתה ציוויתיך שלא תגלי את עמך ומולדתך, עכשיו אני מצווה שתגלי</w:t>
      </w:r>
      <w:r w:rsidR="002D399D">
        <w:rPr>
          <w:rFonts w:eastAsia="Arial Unicode MS" w:cs="Guttman Drogolin"/>
          <w:sz w:val="28"/>
          <w:szCs w:val="28"/>
          <w:rtl/>
        </w:rPr>
        <w:t>. (</w:t>
      </w:r>
      <w:r w:rsidRPr="002D399D">
        <w:rPr>
          <w:rFonts w:eastAsia="Arial Unicode MS" w:cs="Guttman Drogolin"/>
          <w:sz w:val="28"/>
          <w:szCs w:val="28"/>
          <w:rtl/>
        </w:rPr>
        <w:t>ת"ה פב</w:t>
      </w:r>
      <w:r w:rsidR="002D399D">
        <w:rPr>
          <w:rFonts w:eastAsia="Arial Unicode MS" w:cs="Guttman Drogolin"/>
          <w:sz w:val="28"/>
          <w:szCs w:val="28"/>
          <w:rtl/>
        </w:rPr>
        <w:t>)</w:t>
      </w:r>
    </w:p>
    <w:p w14:paraId="012F5C06" w14:textId="77777777" w:rsidR="007D0BF8" w:rsidRPr="002D399D" w:rsidRDefault="007D0BF8" w:rsidP="002D399D">
      <w:pPr>
        <w:spacing w:after="0" w:line="276" w:lineRule="auto"/>
        <w:jc w:val="both"/>
        <w:rPr>
          <w:rFonts w:eastAsia="Arial Unicode MS" w:cs="Guttman Drogolin"/>
          <w:sz w:val="28"/>
          <w:szCs w:val="28"/>
        </w:rPr>
      </w:pPr>
    </w:p>
    <w:p w14:paraId="7D8028D9" w14:textId="77777777" w:rsidR="007D0BF8" w:rsidRPr="002D399D" w:rsidRDefault="002D6133" w:rsidP="002D399D">
      <w:pPr>
        <w:spacing w:after="0" w:line="276" w:lineRule="auto"/>
        <w:jc w:val="both"/>
        <w:rPr>
          <w:rFonts w:eastAsia="Arial Unicode MS" w:cs="Guttman Drogolin"/>
          <w:sz w:val="28"/>
          <w:szCs w:val="28"/>
        </w:rPr>
      </w:pPr>
      <w:bookmarkStart w:id="148" w:name="HtmpReportNum0092_L2"/>
      <w:bookmarkStart w:id="149" w:name="איןBזהBהזמןBהמתאים"/>
      <w:bookmarkEnd w:id="148"/>
      <w:bookmarkEnd w:id="149"/>
      <w:r w:rsidRPr="002D399D">
        <w:rPr>
          <w:rFonts w:eastAsia="Arial Unicode MS" w:cs="Guttman Drogolin"/>
          <w:sz w:val="28"/>
          <w:szCs w:val="28"/>
        </w:rPr>
        <w:pict w14:anchorId="3C8833C7">
          <v:rect id="_x0000_i1084" style="width:0;height:1.5pt" o:hralign="center" o:hrstd="t" o:hrnoshade="t" o:hr="t" fillcolor="#e1e7f4" stroked="f"/>
        </w:pict>
      </w:r>
    </w:p>
    <w:p w14:paraId="39286ED1" w14:textId="77777777" w:rsidR="007D0BF8" w:rsidRPr="002D399D" w:rsidRDefault="0071412F" w:rsidP="002D399D">
      <w:pPr>
        <w:spacing w:after="0" w:line="276" w:lineRule="auto"/>
        <w:jc w:val="both"/>
        <w:rPr>
          <w:rFonts w:eastAsia="Arial Unicode MS" w:cs="Guttman Drogolin"/>
          <w:b/>
          <w:bCs/>
          <w:sz w:val="40"/>
          <w:szCs w:val="40"/>
          <w:u w:val="single"/>
        </w:rPr>
      </w:pPr>
      <w:r w:rsidRPr="002D399D">
        <w:rPr>
          <w:rFonts w:eastAsia="Arial Unicode MS" w:cs="Guttman Drogolin"/>
          <w:b/>
          <w:bCs/>
          <w:sz w:val="40"/>
          <w:szCs w:val="40"/>
          <w:u w:val="single"/>
          <w:rtl/>
        </w:rPr>
        <w:t>אין זה הזמן המתאים</w:t>
      </w:r>
    </w:p>
    <w:p w14:paraId="50EBB7A6" w14:textId="1B088603"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שומעת אסתר את הדברים, ואומרת להתך להשיב למרדכי: הייתי רוצה בחפץ לב להגן ולהשתדל בעד עמנו</w:t>
      </w:r>
      <w:r w:rsidR="002D399D">
        <w:rPr>
          <w:rFonts w:eastAsia="Arial Unicode MS" w:cs="Guttman Drogolin"/>
          <w:sz w:val="28"/>
          <w:szCs w:val="28"/>
          <w:rtl/>
        </w:rPr>
        <w:t xml:space="preserve">. </w:t>
      </w:r>
      <w:r w:rsidRPr="002D399D">
        <w:rPr>
          <w:rFonts w:eastAsia="Arial Unicode MS" w:cs="Guttman Drogolin"/>
          <w:sz w:val="28"/>
          <w:szCs w:val="28"/>
          <w:rtl/>
        </w:rPr>
        <w:t>אבל אתה הרי יודע מה המצב בארמון</w:t>
      </w:r>
      <w:r w:rsidRPr="002D399D">
        <w:rPr>
          <w:rFonts w:eastAsia="Arial Unicode MS" w:cs="Guttman Drogolin"/>
          <w:sz w:val="28"/>
          <w:szCs w:val="28"/>
        </w:rPr>
        <w:t>: </w:t>
      </w:r>
      <w:r w:rsidRPr="002D399D">
        <w:rPr>
          <w:rFonts w:eastAsia="Arial Unicode MS" w:cs="Guttman Drogolin"/>
          <w:b/>
          <w:bCs/>
          <w:sz w:val="28"/>
          <w:szCs w:val="28"/>
        </w:rPr>
        <w:t>"</w:t>
      </w:r>
      <w:r w:rsidRPr="002D399D">
        <w:rPr>
          <w:rFonts w:eastAsia="Arial Unicode MS" w:cs="Guttman Drogolin"/>
          <w:b/>
          <w:bCs/>
          <w:sz w:val="28"/>
          <w:szCs w:val="28"/>
          <w:rtl/>
        </w:rPr>
        <w:t>כָּל עַבְדֵי הַמֶּלֶךְ וְעַם מְדִינוֹת הַמֶּלֶךְ יֹדְעִים אֲשֶׁר כָּל אִישׁ וְאִשָּׁה אֲשֶׁר יָבוֹא אֶל הַמֶּלֶךְ אֶל הֶחָצֵר הַפְּנִימִית אֲשֶׁר לֹא יִקָּרֵא - אַחַת דָּתוֹ לְהָמִית, לְבַד מֵאֲשֶׁר יוֹשִׁיט לוֹ הַמֶּלֶךְ אֶת שַׁרְבִיט הַזָּהָב וְחָיָה</w:t>
      </w:r>
      <w:r w:rsidR="002D399D">
        <w:rPr>
          <w:rFonts w:eastAsia="Arial Unicode MS" w:cs="Guttman Drogolin"/>
          <w:b/>
          <w:bCs/>
          <w:sz w:val="28"/>
          <w:szCs w:val="28"/>
          <w:rtl/>
        </w:rPr>
        <w:t xml:space="preserve">. </w:t>
      </w:r>
      <w:r w:rsidRPr="002D399D">
        <w:rPr>
          <w:rFonts w:eastAsia="Arial Unicode MS" w:cs="Guttman Drogolin"/>
          <w:b/>
          <w:bCs/>
          <w:sz w:val="28"/>
          <w:szCs w:val="28"/>
          <w:rtl/>
        </w:rPr>
        <w:t>וַאֲנִי לֹא נִקְרֵאתִי לָבוֹא אֶל הַמֶּלֶךְ זֶה שְׁלוֹשִׁים יוֹם</w:t>
      </w:r>
      <w:r w:rsidRPr="002D399D">
        <w:rPr>
          <w:rFonts w:eastAsia="Arial Unicode MS" w:cs="Guttman Drogolin"/>
          <w:b/>
          <w:bCs/>
          <w:sz w:val="28"/>
          <w:szCs w:val="28"/>
        </w:rPr>
        <w:t>"</w:t>
      </w:r>
      <w:r w:rsidR="002D399D">
        <w:rPr>
          <w:rFonts w:eastAsia="Arial Unicode MS" w:cs="Guttman Drogolin"/>
          <w:b/>
          <w:bCs/>
          <w:sz w:val="28"/>
          <w:szCs w:val="28"/>
          <w:rtl/>
        </w:rPr>
        <w:t xml:space="preserve">. </w:t>
      </w:r>
    </w:p>
    <w:p w14:paraId="27C1D2F0" w14:textId="61A23B4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המן תפס שליטה על המלך - אין מי שיכול לגשת אל המלך ללא רשותו של המן! המן כמובן דאג להסביר למלך, שזהו אמצעי זהירות בסיסי למלך רם ונשגב כמוהו, אשר רבים לוטשים עיניהם אל כסאו ועלולים להתנקש בחייו, ולכן אין לסמוך על אף אחד, אף לא על הקרובים ביותר </w:t>
      </w:r>
      <w:r w:rsidR="00C93EC0" w:rsidRPr="002D399D">
        <w:rPr>
          <w:rFonts w:eastAsia="Arial Unicode MS" w:cs="Guttman Drogolin"/>
          <w:sz w:val="28"/>
          <w:szCs w:val="28"/>
          <w:rtl/>
        </w:rPr>
        <w:t>[</w:t>
      </w:r>
      <w:r w:rsidRPr="002D399D">
        <w:rPr>
          <w:rFonts w:eastAsia="Arial Unicode MS" w:cs="Guttman Drogolin"/>
          <w:sz w:val="28"/>
          <w:szCs w:val="28"/>
          <w:rtl/>
        </w:rPr>
        <w:t>הנה אפילו בגתן ותרש, השומרים הנאמנים, ניסו להתנקש בחיי המלך! מי היה מאמין</w:t>
      </w:r>
      <w:r w:rsidRPr="002D399D">
        <w:rPr>
          <w:rFonts w:eastAsia="Arial Unicode MS" w:cs="Guttman Drogolin"/>
          <w:sz w:val="28"/>
          <w:szCs w:val="28"/>
        </w:rPr>
        <w:t>?!</w:t>
      </w:r>
      <w:r w:rsidR="002D399D">
        <w:rPr>
          <w:rFonts w:eastAsia="Arial Unicode MS" w:cs="Guttman Drogolin"/>
          <w:sz w:val="28"/>
          <w:szCs w:val="28"/>
        </w:rPr>
        <w:t xml:space="preserve">... </w:t>
      </w:r>
      <w:r w:rsidR="00C93EC0"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יש להציב כללים בטוחים ונוקשים: כל מי שרוצה להיפגש עם המלך - צריך לתאם זאת מראש עם הסגן, אשר ישקול ויבדוק היטב את מטרת הפגישה</w:t>
      </w:r>
      <w:r w:rsidR="002D399D">
        <w:rPr>
          <w:rFonts w:eastAsia="Arial Unicode MS" w:cs="Guttman Drogolin"/>
          <w:sz w:val="28"/>
          <w:szCs w:val="28"/>
          <w:rtl/>
        </w:rPr>
        <w:t xml:space="preserve">. </w:t>
      </w:r>
      <w:r w:rsidRPr="002D399D">
        <w:rPr>
          <w:rFonts w:eastAsia="Arial Unicode MS" w:cs="Guttman Drogolin"/>
          <w:sz w:val="28"/>
          <w:szCs w:val="28"/>
          <w:rtl/>
        </w:rPr>
        <w:t>מי שינסה לגשת אל המלך ולהיכנס אל החצר הפנימית ללא הזמנה מוקדמת - יש להורגו מיד ללא כל שהות, לפני שינסה חלילה להתנקש בחיי המלך</w:t>
      </w:r>
      <w:r w:rsidR="002D399D">
        <w:rPr>
          <w:rFonts w:eastAsia="Arial Unicode MS" w:cs="Guttman Drogolin"/>
          <w:sz w:val="28"/>
          <w:szCs w:val="28"/>
          <w:rtl/>
        </w:rPr>
        <w:t xml:space="preserve">. </w:t>
      </w:r>
      <w:r w:rsidRPr="002D399D">
        <w:rPr>
          <w:rFonts w:eastAsia="Arial Unicode MS" w:cs="Guttman Drogolin"/>
          <w:sz w:val="28"/>
          <w:szCs w:val="28"/>
          <w:rtl/>
        </w:rPr>
        <w:t>אלא אם כן יושיט לו המלך את שרביט הזהב</w:t>
      </w:r>
      <w:r w:rsidR="002D399D">
        <w:rPr>
          <w:rFonts w:eastAsia="Arial Unicode MS" w:cs="Guttman Drogolin"/>
          <w:sz w:val="28"/>
          <w:szCs w:val="28"/>
          <w:rtl/>
        </w:rPr>
        <w:t xml:space="preserve">. </w:t>
      </w:r>
    </w:p>
    <w:p w14:paraId="33EB9C8D" w14:textId="0ECA368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כמובן שכוונתו האמיתית של המן לא היתה מתוך דאגה יתירה לשלום המלך, אלא מתוך שאיפה להשתלט על ענייני המדינה, ושאף אחד לא יוועד עם המלך מבלי ידיעתו ורשותו</w:t>
      </w:r>
      <w:r w:rsidR="002D399D">
        <w:rPr>
          <w:rFonts w:eastAsia="Arial Unicode MS" w:cs="Guttman Drogolin"/>
          <w:sz w:val="28"/>
          <w:szCs w:val="28"/>
          <w:rtl/>
        </w:rPr>
        <w:t xml:space="preserve">. </w:t>
      </w:r>
      <w:r w:rsidRPr="002D399D">
        <w:rPr>
          <w:rFonts w:eastAsia="Arial Unicode MS" w:cs="Guttman Drogolin"/>
          <w:sz w:val="28"/>
          <w:szCs w:val="28"/>
          <w:rtl/>
        </w:rPr>
        <w:t>כך הוא יוכל להשגיח מקרוב שמרדכי לא יכנס אל המלך לדבר על ליבו לבטל את הגזירה</w:t>
      </w:r>
      <w:r w:rsidR="002D399D">
        <w:rPr>
          <w:rFonts w:eastAsia="Arial Unicode MS" w:cs="Guttman Drogolin"/>
          <w:sz w:val="28"/>
          <w:szCs w:val="28"/>
          <w:rtl/>
        </w:rPr>
        <w:t>. (</w:t>
      </w:r>
      <w:r w:rsidRPr="002D399D">
        <w:rPr>
          <w:rFonts w:eastAsia="Arial Unicode MS" w:cs="Guttman Drogolin"/>
          <w:sz w:val="28"/>
          <w:szCs w:val="28"/>
          <w:rtl/>
        </w:rPr>
        <w:t>ת"ה פד</w:t>
      </w:r>
      <w:r w:rsidR="002D399D">
        <w:rPr>
          <w:rFonts w:eastAsia="Arial Unicode MS" w:cs="Guttman Drogolin"/>
          <w:sz w:val="28"/>
          <w:szCs w:val="28"/>
          <w:rtl/>
        </w:rPr>
        <w:t xml:space="preserve">. </w:t>
      </w:r>
      <w:r w:rsidRPr="002D399D">
        <w:rPr>
          <w:rFonts w:eastAsia="Arial Unicode MS" w:cs="Guttman Drogolin"/>
          <w:sz w:val="28"/>
          <w:szCs w:val="28"/>
          <w:rtl/>
        </w:rPr>
        <w:t>מנות הלוי קלה ע"א</w:t>
      </w:r>
      <w:r w:rsidR="002D399D">
        <w:rPr>
          <w:rFonts w:eastAsia="Arial Unicode MS" w:cs="Guttman Drogolin"/>
          <w:sz w:val="28"/>
          <w:szCs w:val="28"/>
          <w:rtl/>
        </w:rPr>
        <w:t xml:space="preserve">. </w:t>
      </w:r>
      <w:r w:rsidRPr="002D399D">
        <w:rPr>
          <w:rFonts w:eastAsia="Arial Unicode MS" w:cs="Guttman Drogolin"/>
          <w:sz w:val="28"/>
          <w:szCs w:val="28"/>
          <w:rtl/>
        </w:rPr>
        <w:t>מע"ל קמז</w:t>
      </w:r>
      <w:r w:rsidR="002D399D">
        <w:rPr>
          <w:rFonts w:eastAsia="Arial Unicode MS" w:cs="Guttman Drogolin"/>
          <w:sz w:val="28"/>
          <w:szCs w:val="28"/>
          <w:rtl/>
        </w:rPr>
        <w:t>)</w:t>
      </w:r>
    </w:p>
    <w:p w14:paraId="17D39087" w14:textId="151E016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החוק הזה מפורסם מאוד, כולם יודעים אותו, ולכן גם לי בתור אשת המלך לא תהיה חנינה</w:t>
      </w:r>
      <w:r w:rsidR="002D399D">
        <w:rPr>
          <w:rFonts w:eastAsia="Arial Unicode MS" w:cs="Guttman Drogolin"/>
          <w:sz w:val="28"/>
          <w:szCs w:val="28"/>
          <w:rtl/>
        </w:rPr>
        <w:t xml:space="preserve">. </w:t>
      </w:r>
      <w:r w:rsidRPr="002D399D">
        <w:rPr>
          <w:rFonts w:eastAsia="Arial Unicode MS" w:cs="Guttman Drogolin"/>
          <w:sz w:val="28"/>
          <w:szCs w:val="28"/>
          <w:rtl/>
        </w:rPr>
        <w:t>הלוא כבר יש תקדים: אחשורוש הרג את אשתו הראשונה ושתי כשעברה על מצוותו, כך שגם אותי יהרגו אם אעבור על החוק</w:t>
      </w:r>
      <w:r w:rsidR="002D399D">
        <w:rPr>
          <w:rFonts w:eastAsia="Arial Unicode MS" w:cs="Guttman Drogolin"/>
          <w:sz w:val="28"/>
          <w:szCs w:val="28"/>
          <w:rtl/>
        </w:rPr>
        <w:t xml:space="preserve">. </w:t>
      </w:r>
    </w:p>
    <w:p w14:paraId="31303678" w14:textId="0983A233"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lastRenderedPageBreak/>
        <w:t>ואולי אתה חושב, שבודאי אמצא חן בעיני המלך, והוא יושיט לי את השרביט? דע לך כי אני לא נקראתי לבוא אל המלך כבר שלושים יום! כנראה שכבר איני אהובה לו כבתחילה</w:t>
      </w:r>
      <w:r w:rsidR="002D399D">
        <w:rPr>
          <w:rFonts w:eastAsia="Arial Unicode MS" w:cs="Guttman Drogolin"/>
          <w:sz w:val="28"/>
          <w:szCs w:val="28"/>
          <w:rtl/>
        </w:rPr>
        <w:t>. (</w:t>
      </w:r>
      <w:r w:rsidRPr="002D399D">
        <w:rPr>
          <w:rFonts w:eastAsia="Arial Unicode MS" w:cs="Guttman Drogolin"/>
          <w:sz w:val="28"/>
          <w:szCs w:val="28"/>
          <w:rtl/>
        </w:rPr>
        <w:t>ת"ה פד</w:t>
      </w:r>
      <w:r w:rsidR="002D399D">
        <w:rPr>
          <w:rFonts w:eastAsia="Arial Unicode MS" w:cs="Guttman Drogolin"/>
          <w:sz w:val="28"/>
          <w:szCs w:val="28"/>
          <w:rtl/>
        </w:rPr>
        <w:t>)</w:t>
      </w:r>
    </w:p>
    <w:p w14:paraId="0A36F489" w14:textId="7C4F9834"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לכן אני חושבת שיש סיכון גדול בכך שאכנס אל המלך</w:t>
      </w:r>
      <w:r w:rsidR="002D399D">
        <w:rPr>
          <w:rFonts w:eastAsia="Arial Unicode MS" w:cs="Guttman Drogolin"/>
          <w:sz w:val="28"/>
          <w:szCs w:val="28"/>
          <w:rtl/>
        </w:rPr>
        <w:t xml:space="preserve">. </w:t>
      </w:r>
      <w:r w:rsidRPr="002D399D">
        <w:rPr>
          <w:rFonts w:eastAsia="Arial Unicode MS" w:cs="Guttman Drogolin"/>
          <w:sz w:val="28"/>
          <w:szCs w:val="28"/>
          <w:rtl/>
        </w:rPr>
        <w:t>אומנם, מרוב דאגתי לעם ישראל, מוכנה אני בשמחה לסכן את נפשי למענם, אלא שאני חושבת שאין זה הצעד הנכון כרגע, כי הרי יש לנו עוד 11 חודשים עד למועד ביצוע הגזרה ביום י"ג באדר, ויש שהות בידינו לכלכל מעשינו בתבונה ולא בפזיזות</w:t>
      </w:r>
      <w:r w:rsidR="002D399D">
        <w:rPr>
          <w:rFonts w:eastAsia="Arial Unicode MS" w:cs="Guttman Drogolin"/>
          <w:sz w:val="28"/>
          <w:szCs w:val="28"/>
          <w:rtl/>
        </w:rPr>
        <w:t xml:space="preserve">. </w:t>
      </w:r>
      <w:r w:rsidRPr="002D399D">
        <w:rPr>
          <w:rFonts w:eastAsia="Arial Unicode MS" w:cs="Guttman Drogolin"/>
          <w:sz w:val="28"/>
          <w:szCs w:val="28"/>
          <w:rtl/>
        </w:rPr>
        <w:t>במקום לדחוק את השעה, לגשת עכשיו אל המלך בלי הזמנה, ולקחת סיכון שאולי יהרגוני מבלי שאצליח כלל לדבר עמו, עדיף שאמתין זמן מה, ובינתיים ימשיכו היהודים להתפלל אל ה' וישובו בתשובה שלימה, ואז כשיאיר שוב מזלנו, יקרא לי המלך, ותהיה זו העת הכשרה והמוצלחת לרצותו ולפייסו ולשדלו למען הצלתם של ישראל</w:t>
      </w:r>
      <w:r w:rsidR="002D399D">
        <w:rPr>
          <w:rFonts w:eastAsia="Arial Unicode MS" w:cs="Guttman Drogolin"/>
          <w:sz w:val="28"/>
          <w:szCs w:val="28"/>
          <w:rtl/>
        </w:rPr>
        <w:t>. (</w:t>
      </w:r>
      <w:r w:rsidRPr="002D399D">
        <w:rPr>
          <w:rFonts w:eastAsia="Arial Unicode MS" w:cs="Guttman Drogolin"/>
          <w:sz w:val="28"/>
          <w:szCs w:val="28"/>
          <w:rtl/>
        </w:rPr>
        <w:t>מע"ל קמח</w:t>
      </w:r>
      <w:r w:rsidR="002D399D">
        <w:rPr>
          <w:rFonts w:eastAsia="Arial Unicode MS" w:cs="Guttman Drogolin"/>
          <w:sz w:val="28"/>
          <w:szCs w:val="28"/>
          <w:rtl/>
        </w:rPr>
        <w:t>)</w:t>
      </w:r>
    </w:p>
    <w:p w14:paraId="0600DEE9" w14:textId="77777777" w:rsidR="007D0BF8" w:rsidRPr="002D399D" w:rsidRDefault="007D0BF8" w:rsidP="002D399D">
      <w:pPr>
        <w:spacing w:after="0" w:line="276" w:lineRule="auto"/>
        <w:jc w:val="both"/>
        <w:rPr>
          <w:rFonts w:eastAsia="Arial Unicode MS" w:cs="Guttman Drogolin"/>
          <w:sz w:val="28"/>
          <w:szCs w:val="28"/>
        </w:rPr>
      </w:pPr>
    </w:p>
    <w:p w14:paraId="09AB27D5" w14:textId="77777777" w:rsidR="007D0BF8" w:rsidRPr="002D399D" w:rsidRDefault="002D6133" w:rsidP="002D399D">
      <w:pPr>
        <w:spacing w:after="0" w:line="276" w:lineRule="auto"/>
        <w:jc w:val="both"/>
        <w:rPr>
          <w:rFonts w:eastAsia="Arial Unicode MS" w:cs="Guttman Drogolin"/>
          <w:sz w:val="28"/>
          <w:szCs w:val="28"/>
        </w:rPr>
      </w:pPr>
      <w:bookmarkStart w:id="150" w:name="HtmpReportNum0093_L2"/>
      <w:bookmarkStart w:id="151" w:name="התךBנהרג"/>
      <w:bookmarkEnd w:id="150"/>
      <w:bookmarkEnd w:id="151"/>
      <w:r w:rsidRPr="002D399D">
        <w:rPr>
          <w:rFonts w:eastAsia="Arial Unicode MS" w:cs="Guttman Drogolin"/>
          <w:sz w:val="28"/>
          <w:szCs w:val="28"/>
        </w:rPr>
        <w:pict w14:anchorId="50372186">
          <v:rect id="_x0000_i1085" style="width:0;height:1.5pt" o:hralign="center" o:hrstd="t" o:hrnoshade="t" o:hr="t" fillcolor="#e1e7f4" stroked="f"/>
        </w:pict>
      </w:r>
    </w:p>
    <w:p w14:paraId="285F4D13" w14:textId="77777777" w:rsidR="007D0BF8" w:rsidRPr="002D399D" w:rsidRDefault="0071412F" w:rsidP="002D399D">
      <w:pPr>
        <w:spacing w:after="0" w:line="276" w:lineRule="auto"/>
        <w:jc w:val="both"/>
        <w:rPr>
          <w:rFonts w:eastAsia="Arial Unicode MS" w:cs="Guttman Drogolin"/>
          <w:b/>
          <w:bCs/>
          <w:sz w:val="40"/>
          <w:szCs w:val="40"/>
          <w:u w:val="single"/>
        </w:rPr>
      </w:pPr>
      <w:r w:rsidRPr="002D399D">
        <w:rPr>
          <w:rFonts w:eastAsia="Arial Unicode MS" w:cs="Guttman Drogolin"/>
          <w:b/>
          <w:bCs/>
          <w:sz w:val="40"/>
          <w:szCs w:val="40"/>
          <w:u w:val="single"/>
          <w:rtl/>
        </w:rPr>
        <w:t>התך נהרג</w:t>
      </w:r>
    </w:p>
    <w:p w14:paraId="42AE0F75" w14:textId="7E2D5D96"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יוצא התך להעביר למרדכי בשנית את דברי אסתר, אבל - ידו הארוכה של המן השיגה אותו</w:t>
      </w:r>
      <w:r w:rsidR="002D399D">
        <w:rPr>
          <w:rFonts w:eastAsia="Arial Unicode MS" w:cs="Guttman Drogolin"/>
          <w:sz w:val="28"/>
          <w:szCs w:val="28"/>
          <w:rtl/>
        </w:rPr>
        <w:t xml:space="preserve">. </w:t>
      </w:r>
      <w:r w:rsidRPr="002D399D">
        <w:rPr>
          <w:rFonts w:eastAsia="Arial Unicode MS" w:cs="Guttman Drogolin"/>
          <w:sz w:val="28"/>
          <w:szCs w:val="28"/>
          <w:rtl/>
        </w:rPr>
        <w:t>עם כל ניסיונו הקודם לטשטש את שיחתו עם מרדכי, לא עלה הדבר בידו</w:t>
      </w:r>
      <w:r w:rsidR="002D399D">
        <w:rPr>
          <w:rFonts w:eastAsia="Arial Unicode MS" w:cs="Guttman Drogolin"/>
          <w:sz w:val="28"/>
          <w:szCs w:val="28"/>
          <w:rtl/>
        </w:rPr>
        <w:t xml:space="preserve">. </w:t>
      </w:r>
      <w:r w:rsidRPr="002D399D">
        <w:rPr>
          <w:rFonts w:eastAsia="Arial Unicode MS" w:cs="Guttman Drogolin"/>
          <w:sz w:val="28"/>
          <w:szCs w:val="28"/>
          <w:rtl/>
        </w:rPr>
        <w:t>עיניו הבולשות של המן עקבו אחריו</w:t>
      </w:r>
      <w:r w:rsidR="002D399D">
        <w:rPr>
          <w:rFonts w:eastAsia="Arial Unicode MS" w:cs="Guttman Drogolin"/>
          <w:sz w:val="28"/>
          <w:szCs w:val="28"/>
          <w:rtl/>
        </w:rPr>
        <w:t xml:space="preserve">. </w:t>
      </w:r>
      <w:r w:rsidRPr="002D399D">
        <w:rPr>
          <w:rFonts w:eastAsia="Arial Unicode MS" w:cs="Guttman Drogolin"/>
          <w:sz w:val="28"/>
          <w:szCs w:val="28"/>
          <w:rtl/>
        </w:rPr>
        <w:t>המן ראה כי התך משוחח עם מרדכי, ולאחר מכן חוזר לארמון לשוחח עם אסתר</w:t>
      </w:r>
      <w:r w:rsidR="002D399D">
        <w:rPr>
          <w:rFonts w:eastAsia="Arial Unicode MS" w:cs="Guttman Drogolin"/>
          <w:sz w:val="28"/>
          <w:szCs w:val="28"/>
          <w:rtl/>
        </w:rPr>
        <w:t xml:space="preserve">. </w:t>
      </w:r>
      <w:r w:rsidRPr="002D399D">
        <w:rPr>
          <w:rFonts w:eastAsia="Arial Unicode MS" w:cs="Guttman Drogolin"/>
          <w:sz w:val="28"/>
          <w:szCs w:val="28"/>
          <w:rtl/>
        </w:rPr>
        <w:t>הוא הבין כי הם חושבים מחשבות כיצד לבטל את מזימתו, ולכן כאשר יצא התך כעת מעם אסתר, בעט בו המן ברגלי סוסו והרגו</w:t>
      </w:r>
      <w:r w:rsidR="002D399D">
        <w:rPr>
          <w:rFonts w:eastAsia="Arial Unicode MS" w:cs="Guttman Drogolin"/>
          <w:sz w:val="28"/>
          <w:szCs w:val="28"/>
          <w:rtl/>
        </w:rPr>
        <w:t xml:space="preserve">. </w:t>
      </w:r>
    </w:p>
    <w:p w14:paraId="067D4AD9" w14:textId="4C73CD1B"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הואיל וכך, שלח הקב"ה למרדכי את המלאכים מיכאל וגבריאל </w:t>
      </w:r>
      <w:r w:rsidR="00C93EC0" w:rsidRPr="002D399D">
        <w:rPr>
          <w:rFonts w:eastAsia="Arial Unicode MS" w:cs="Guttman Drogolin"/>
          <w:sz w:val="28"/>
          <w:szCs w:val="28"/>
          <w:rtl/>
        </w:rPr>
        <w:t>[</w:t>
      </w:r>
      <w:r w:rsidRPr="002D399D">
        <w:rPr>
          <w:rFonts w:eastAsia="Arial Unicode MS" w:cs="Guttman Drogolin"/>
          <w:sz w:val="28"/>
          <w:szCs w:val="28"/>
          <w:rtl/>
        </w:rPr>
        <w:t>ומכאן ואילך לא מוזכר התך</w:t>
      </w:r>
      <w:r w:rsidR="00C93EC0" w:rsidRPr="002D399D">
        <w:rPr>
          <w:rFonts w:eastAsia="Arial Unicode MS" w:cs="Guttman Drogolin"/>
          <w:sz w:val="28"/>
          <w:szCs w:val="28"/>
          <w:rtl/>
        </w:rPr>
        <w:t>]</w:t>
      </w:r>
      <w:r w:rsidR="002D399D">
        <w:rPr>
          <w:rFonts w:eastAsia="Arial Unicode MS" w:cs="Guttman Drogolin"/>
          <w:sz w:val="28"/>
          <w:szCs w:val="28"/>
          <w:rtl/>
        </w:rPr>
        <w:t>. (</w:t>
      </w:r>
      <w:r w:rsidRPr="002D399D">
        <w:rPr>
          <w:rFonts w:eastAsia="Arial Unicode MS" w:cs="Guttman Drogolin"/>
          <w:sz w:val="28"/>
          <w:szCs w:val="28"/>
          <w:rtl/>
        </w:rPr>
        <w:t>תרגום שני ד יא</w:t>
      </w:r>
      <w:r w:rsidR="002D399D">
        <w:rPr>
          <w:rFonts w:eastAsia="Arial Unicode MS" w:cs="Guttman Drogolin"/>
          <w:sz w:val="28"/>
          <w:szCs w:val="28"/>
          <w:rtl/>
        </w:rPr>
        <w:t xml:space="preserve">. </w:t>
      </w:r>
      <w:r w:rsidRPr="002D399D">
        <w:rPr>
          <w:rFonts w:eastAsia="Arial Unicode MS" w:cs="Guttman Drogolin"/>
          <w:sz w:val="28"/>
          <w:szCs w:val="28"/>
          <w:rtl/>
        </w:rPr>
        <w:t>תוספות השלם פג בשם פרקי דרבי אליעזר נ</w:t>
      </w:r>
      <w:r w:rsidR="002D399D">
        <w:rPr>
          <w:rFonts w:eastAsia="Arial Unicode MS" w:cs="Guttman Drogolin"/>
          <w:sz w:val="28"/>
          <w:szCs w:val="28"/>
          <w:rtl/>
        </w:rPr>
        <w:t>)</w:t>
      </w:r>
    </w:p>
    <w:p w14:paraId="001ECBA2" w14:textId="77777777" w:rsidR="007D0BF8" w:rsidRPr="002D399D" w:rsidRDefault="007D0BF8" w:rsidP="002D399D">
      <w:pPr>
        <w:spacing w:after="0" w:line="276" w:lineRule="auto"/>
        <w:jc w:val="both"/>
        <w:rPr>
          <w:rFonts w:eastAsia="Arial Unicode MS" w:cs="Guttman Drogolin"/>
          <w:sz w:val="28"/>
          <w:szCs w:val="28"/>
        </w:rPr>
      </w:pPr>
    </w:p>
    <w:p w14:paraId="3C352E43" w14:textId="77777777" w:rsidR="007D0BF8" w:rsidRPr="002D399D" w:rsidRDefault="002D6133" w:rsidP="002D399D">
      <w:pPr>
        <w:spacing w:after="0" w:line="276" w:lineRule="auto"/>
        <w:jc w:val="both"/>
        <w:rPr>
          <w:rFonts w:eastAsia="Arial Unicode MS" w:cs="Guttman Drogolin"/>
          <w:sz w:val="28"/>
          <w:szCs w:val="28"/>
        </w:rPr>
      </w:pPr>
      <w:bookmarkStart w:id="152" w:name="HtmpReportNum0094_L2"/>
      <w:bookmarkStart w:id="153" w:name="לאBעתBלחשות!"/>
      <w:bookmarkEnd w:id="152"/>
      <w:bookmarkEnd w:id="153"/>
      <w:r w:rsidRPr="002D399D">
        <w:rPr>
          <w:rFonts w:eastAsia="Arial Unicode MS" w:cs="Guttman Drogolin"/>
          <w:sz w:val="28"/>
          <w:szCs w:val="28"/>
        </w:rPr>
        <w:pict w14:anchorId="6E0DEF6A">
          <v:rect id="_x0000_i1086" style="width:0;height:1.5pt" o:hralign="center" o:hrstd="t" o:hrnoshade="t" o:hr="t" fillcolor="#e1e7f4" stroked="f"/>
        </w:pict>
      </w:r>
    </w:p>
    <w:p w14:paraId="305306A5" w14:textId="77777777" w:rsidR="007D0BF8" w:rsidRPr="002D399D" w:rsidRDefault="0071412F" w:rsidP="002D399D">
      <w:pPr>
        <w:spacing w:after="0" w:line="276" w:lineRule="auto"/>
        <w:jc w:val="both"/>
        <w:rPr>
          <w:rFonts w:eastAsia="Arial Unicode MS" w:cs="Guttman Drogolin"/>
          <w:b/>
          <w:bCs/>
          <w:sz w:val="40"/>
          <w:szCs w:val="40"/>
          <w:u w:val="single"/>
        </w:rPr>
      </w:pPr>
      <w:r w:rsidRPr="002D399D">
        <w:rPr>
          <w:rFonts w:eastAsia="Arial Unicode MS" w:cs="Guttman Drogolin"/>
          <w:b/>
          <w:bCs/>
          <w:sz w:val="40"/>
          <w:szCs w:val="40"/>
          <w:u w:val="single"/>
          <w:rtl/>
        </w:rPr>
        <w:t>לא עת לחשות</w:t>
      </w:r>
      <w:r w:rsidRPr="002D399D">
        <w:rPr>
          <w:rFonts w:eastAsia="Arial Unicode MS" w:cs="Guttman Drogolin"/>
          <w:b/>
          <w:bCs/>
          <w:sz w:val="40"/>
          <w:szCs w:val="40"/>
          <w:u w:val="single"/>
        </w:rPr>
        <w:t>!</w:t>
      </w:r>
    </w:p>
    <w:p w14:paraId="42F8DF0D" w14:textId="11D933C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וַיּאמֶר מָרְדֳּכַי לְהָשִׁיב אֶל אֶסְתֵּר: אַל תְּדַמִּי בְנַפְשֵׁךְ לְהִמָּלֵט בֵּית הַמֶּלֶךְ מִכָּל הַיְּהוּדִים, כִּי אִם הַחֲרֵשׁ תַּחֲרִישִׁי בָּעֵת הַזֹּאת - רֶוַח וְהַצָּלָה יַעֲמוֹד לַיְּהוּדִים מִמָּקוֹם אַחֵר, וְאַתְּ וּבֵית אָבִיךְ תּאבֵדוּ</w:t>
      </w:r>
      <w:r w:rsidR="002D399D">
        <w:rPr>
          <w:rFonts w:eastAsia="Arial Unicode MS" w:cs="Guttman Drogolin"/>
          <w:b/>
          <w:bCs/>
          <w:sz w:val="28"/>
          <w:szCs w:val="28"/>
          <w:rtl/>
        </w:rPr>
        <w:t xml:space="preserve">. </w:t>
      </w:r>
      <w:r w:rsidRPr="002D399D">
        <w:rPr>
          <w:rFonts w:eastAsia="Arial Unicode MS" w:cs="Guttman Drogolin"/>
          <w:b/>
          <w:bCs/>
          <w:sz w:val="28"/>
          <w:szCs w:val="28"/>
          <w:rtl/>
        </w:rPr>
        <w:t>וּמִי יוֹדֵעַ אִם לְעֵת כָּזאת הִגַּעַתְּ לַמַּלְכוּת</w:t>
      </w:r>
      <w:r w:rsidRPr="002D399D">
        <w:rPr>
          <w:rFonts w:eastAsia="Arial Unicode MS" w:cs="Guttman Drogolin"/>
          <w:b/>
          <w:bCs/>
          <w:sz w:val="28"/>
          <w:szCs w:val="28"/>
        </w:rPr>
        <w:t>?!"</w:t>
      </w:r>
    </w:p>
    <w:p w14:paraId="55811139" w14:textId="2C66B100"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lastRenderedPageBreak/>
        <w:t>מרדכי שולל את תשובתה של אסתר מכל וכל</w:t>
      </w:r>
      <w:r w:rsidR="002D399D">
        <w:rPr>
          <w:rFonts w:eastAsia="Arial Unicode MS" w:cs="Guttman Drogolin"/>
          <w:sz w:val="28"/>
          <w:szCs w:val="28"/>
          <w:rtl/>
        </w:rPr>
        <w:t xml:space="preserve">. </w:t>
      </w:r>
      <w:r w:rsidRPr="002D399D">
        <w:rPr>
          <w:rFonts w:eastAsia="Arial Unicode MS" w:cs="Guttman Drogolin"/>
          <w:sz w:val="28"/>
          <w:szCs w:val="28"/>
          <w:rtl/>
        </w:rPr>
        <w:t>הוא שולח לומר לה: דעי לך כי כל יום ויום הוא גורלי ומשמעותי ביותר, ואין לחכות ולהתמהמה אפילו יום אחד! וזאת מכמה סיבות</w:t>
      </w:r>
      <w:r w:rsidRPr="002D399D">
        <w:rPr>
          <w:rFonts w:eastAsia="Arial Unicode MS" w:cs="Guttman Drogolin"/>
          <w:sz w:val="28"/>
          <w:szCs w:val="28"/>
        </w:rPr>
        <w:t>:</w:t>
      </w:r>
    </w:p>
    <w:p w14:paraId="3CC19594" w14:textId="129B4072"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tl/>
        </w:rPr>
        <w:t>אחת</w:t>
      </w:r>
      <w:r w:rsidRPr="002D399D">
        <w:rPr>
          <w:rFonts w:eastAsia="Arial Unicode MS" w:cs="Guttman Drogolin"/>
          <w:sz w:val="28"/>
          <w:szCs w:val="28"/>
          <w:rtl/>
        </w:rPr>
        <w:t> </w:t>
      </w:r>
      <w:r w:rsidRPr="002D399D">
        <w:rPr>
          <w:rFonts w:eastAsia="Arial Unicode MS" w:cs="Guttman Drogolin"/>
          <w:sz w:val="28"/>
          <w:szCs w:val="28"/>
        </w:rPr>
        <w:t xml:space="preserve">- </w:t>
      </w:r>
      <w:r w:rsidRPr="002D399D">
        <w:rPr>
          <w:rFonts w:eastAsia="Arial Unicode MS" w:cs="Guttman Drogolin"/>
          <w:sz w:val="28"/>
          <w:szCs w:val="28"/>
          <w:rtl/>
        </w:rPr>
        <w:t>בינתיים ההמון הגויי המוסת חוגג בחוצות ומתנכל ליהודים בתאוות רצח</w:t>
      </w:r>
      <w:r w:rsidR="002D399D">
        <w:rPr>
          <w:rFonts w:eastAsia="Arial Unicode MS" w:cs="Guttman Drogolin"/>
          <w:sz w:val="28"/>
          <w:szCs w:val="28"/>
          <w:rtl/>
        </w:rPr>
        <w:t xml:space="preserve">. </w:t>
      </w:r>
      <w:r w:rsidRPr="002D399D">
        <w:rPr>
          <w:rFonts w:eastAsia="Arial Unicode MS" w:cs="Guttman Drogolin"/>
          <w:sz w:val="28"/>
          <w:szCs w:val="28"/>
          <w:rtl/>
        </w:rPr>
        <w:t>עלולים להיות חלילה אף פגיעות בנפש עוד לפני שיגיע מועד הגזירה</w:t>
      </w:r>
      <w:r w:rsidR="002D399D">
        <w:rPr>
          <w:rFonts w:eastAsia="Arial Unicode MS" w:cs="Guttman Drogolin"/>
          <w:sz w:val="28"/>
          <w:szCs w:val="28"/>
          <w:rtl/>
        </w:rPr>
        <w:t xml:space="preserve">. </w:t>
      </w:r>
    </w:p>
    <w:p w14:paraId="749E8BB3" w14:textId="5BE9D81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tl/>
        </w:rPr>
        <w:t>שנית</w:t>
      </w:r>
      <w:r w:rsidRPr="002D399D">
        <w:rPr>
          <w:rFonts w:eastAsia="Arial Unicode MS" w:cs="Guttman Drogolin"/>
          <w:sz w:val="28"/>
          <w:szCs w:val="28"/>
          <w:rtl/>
        </w:rPr>
        <w:t> </w:t>
      </w:r>
      <w:r w:rsidRPr="002D399D">
        <w:rPr>
          <w:rFonts w:eastAsia="Arial Unicode MS" w:cs="Guttman Drogolin"/>
          <w:sz w:val="28"/>
          <w:szCs w:val="28"/>
        </w:rPr>
        <w:t xml:space="preserve">- </w:t>
      </w:r>
      <w:r w:rsidRPr="002D399D">
        <w:rPr>
          <w:rFonts w:eastAsia="Arial Unicode MS" w:cs="Guttman Drogolin"/>
          <w:sz w:val="28"/>
          <w:szCs w:val="28"/>
          <w:rtl/>
        </w:rPr>
        <w:t>יש לקחת בחשבון כי ישנן במלכות אחשוורוש מדינות מרוחקות מאוד, ואם נתמהמה, הרי שצו ביטול הגזירה לא יספיק להגיע אליהם לפני י"ג באדר, וחס ושלום יהרגו שם כל היהודים</w:t>
      </w:r>
      <w:r w:rsidR="002D399D">
        <w:rPr>
          <w:rFonts w:eastAsia="Arial Unicode MS" w:cs="Guttman Drogolin"/>
          <w:sz w:val="28"/>
          <w:szCs w:val="28"/>
          <w:rtl/>
        </w:rPr>
        <w:t xml:space="preserve">. </w:t>
      </w:r>
      <w:r w:rsidR="00C93EC0" w:rsidRPr="002D399D">
        <w:rPr>
          <w:rFonts w:eastAsia="Arial Unicode MS" w:cs="Guttman Drogolin"/>
          <w:sz w:val="28"/>
          <w:szCs w:val="28"/>
          <w:rtl/>
        </w:rPr>
        <w:t>[</w:t>
      </w:r>
      <w:r w:rsidRPr="002D399D">
        <w:rPr>
          <w:rFonts w:eastAsia="Arial Unicode MS" w:cs="Guttman Drogolin"/>
          <w:sz w:val="28"/>
          <w:szCs w:val="28"/>
          <w:rtl/>
        </w:rPr>
        <w:t>כי היה עליהם להמתין עד שיחזרו השליחים ששלח המן, ואז לשלוח שוב את השליחים עם צו הביטול, כדי למנוע חששות של זיופים, כפי שיתבאר בהמשך</w:t>
      </w:r>
      <w:r w:rsidR="002D399D">
        <w:rPr>
          <w:rFonts w:eastAsia="Arial Unicode MS" w:cs="Guttman Drogolin"/>
          <w:sz w:val="28"/>
          <w:szCs w:val="28"/>
          <w:rtl/>
        </w:rPr>
        <w:t xml:space="preserve">. </w:t>
      </w:r>
      <w:r w:rsidR="00C93EC0" w:rsidRPr="002D399D">
        <w:rPr>
          <w:rFonts w:eastAsia="Arial Unicode MS" w:cs="Guttman Drogolin"/>
          <w:sz w:val="28"/>
          <w:szCs w:val="28"/>
          <w:rtl/>
        </w:rPr>
        <w:t>]</w:t>
      </w:r>
    </w:p>
    <w:p w14:paraId="34A02BAE" w14:textId="699D42B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tl/>
        </w:rPr>
        <w:t>שלישית</w:t>
      </w:r>
      <w:r w:rsidRPr="002D399D">
        <w:rPr>
          <w:rFonts w:eastAsia="Arial Unicode MS" w:cs="Guttman Drogolin"/>
          <w:sz w:val="28"/>
          <w:szCs w:val="28"/>
          <w:rtl/>
        </w:rPr>
        <w:t> </w:t>
      </w:r>
      <w:r w:rsidRPr="002D399D">
        <w:rPr>
          <w:rFonts w:eastAsia="Arial Unicode MS" w:cs="Guttman Drogolin"/>
          <w:sz w:val="28"/>
          <w:szCs w:val="28"/>
        </w:rPr>
        <w:t xml:space="preserve">- </w:t>
      </w:r>
      <w:r w:rsidRPr="002D399D">
        <w:rPr>
          <w:rFonts w:eastAsia="Arial Unicode MS" w:cs="Guttman Drogolin"/>
          <w:sz w:val="28"/>
          <w:szCs w:val="28"/>
          <w:rtl/>
        </w:rPr>
        <w:t>מי יודע כמה זמן עוד תישארי במלכות? מי ערב לנו שהמלך אחשוורוש ההפכפך לא יחליט לפתע להדיח אותך, כשם שהדיח ברגע אחד את ושתי אשתו הראשונה?! לכן, כל זמן שאת במלכות - לא עת לחשות</w:t>
      </w:r>
      <w:r w:rsidR="002D399D">
        <w:rPr>
          <w:rFonts w:eastAsia="Arial Unicode MS" w:cs="Guttman Drogolin"/>
          <w:sz w:val="28"/>
          <w:szCs w:val="28"/>
          <w:rtl/>
        </w:rPr>
        <w:t>. (</w:t>
      </w:r>
      <w:r w:rsidRPr="002D399D">
        <w:rPr>
          <w:rFonts w:eastAsia="Arial Unicode MS" w:cs="Guttman Drogolin"/>
          <w:sz w:val="28"/>
          <w:szCs w:val="28"/>
          <w:rtl/>
        </w:rPr>
        <w:t>ת"ה פו בשם רשב"ם</w:t>
      </w:r>
      <w:r w:rsidR="002D399D">
        <w:rPr>
          <w:rFonts w:eastAsia="Arial Unicode MS" w:cs="Guttman Drogolin"/>
          <w:sz w:val="28"/>
          <w:szCs w:val="28"/>
          <w:rtl/>
        </w:rPr>
        <w:t>)</w:t>
      </w:r>
    </w:p>
    <w:p w14:paraId="65888FE7" w14:textId="21F0B71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tl/>
        </w:rPr>
        <w:t>וסיבה חשובה נוספת</w:t>
      </w:r>
      <w:r w:rsidRPr="002D399D">
        <w:rPr>
          <w:rFonts w:eastAsia="Arial Unicode MS" w:cs="Guttman Drogolin"/>
          <w:sz w:val="28"/>
          <w:szCs w:val="28"/>
        </w:rPr>
        <w:t xml:space="preserve">: </w:t>
      </w:r>
      <w:r w:rsidRPr="002D399D">
        <w:rPr>
          <w:rFonts w:eastAsia="Arial Unicode MS" w:cs="Guttman Drogolin"/>
          <w:sz w:val="28"/>
          <w:szCs w:val="28"/>
          <w:rtl/>
        </w:rPr>
        <w:t>דווקא עכשיו - שהתכנסו כל היהודים בתפילה וחזרו בתשובה, זוהי עת רצון, וישמע ה' לתפילתם</w:t>
      </w:r>
      <w:r w:rsidR="002D399D">
        <w:rPr>
          <w:rFonts w:eastAsia="Arial Unicode MS" w:cs="Guttman Drogolin"/>
          <w:sz w:val="28"/>
          <w:szCs w:val="28"/>
          <w:rtl/>
        </w:rPr>
        <w:t xml:space="preserve">. </w:t>
      </w:r>
      <w:r w:rsidRPr="002D399D">
        <w:rPr>
          <w:rFonts w:eastAsia="Arial Unicode MS" w:cs="Guttman Drogolin"/>
          <w:sz w:val="28"/>
          <w:szCs w:val="28"/>
          <w:rtl/>
        </w:rPr>
        <w:t>אך אם תתמהמה ישועתם, הם עלולים להתייאש ולחדול מן התפילה ומן התשובה, ואז מי יודע אם שוב יהיו ראויים לישועה</w:t>
      </w:r>
      <w:r w:rsidR="002D399D">
        <w:rPr>
          <w:rFonts w:eastAsia="Arial Unicode MS" w:cs="Guttman Drogolin"/>
          <w:sz w:val="28"/>
          <w:szCs w:val="28"/>
          <w:rtl/>
        </w:rPr>
        <w:t xml:space="preserve">. </w:t>
      </w:r>
    </w:p>
    <w:p w14:paraId="45E83797" w14:textId="77777777" w:rsidR="007D0BF8" w:rsidRPr="002D399D" w:rsidRDefault="007D0BF8" w:rsidP="002D399D">
      <w:pPr>
        <w:spacing w:after="0" w:line="276" w:lineRule="auto"/>
        <w:jc w:val="both"/>
        <w:rPr>
          <w:rFonts w:eastAsia="Arial Unicode MS" w:cs="Guttman Drogolin"/>
          <w:sz w:val="28"/>
          <w:szCs w:val="28"/>
        </w:rPr>
      </w:pPr>
    </w:p>
    <w:p w14:paraId="19E6AA63" w14:textId="77777777" w:rsidR="007D0BF8" w:rsidRPr="002D399D" w:rsidRDefault="002D6133" w:rsidP="002D399D">
      <w:pPr>
        <w:spacing w:after="0" w:line="276" w:lineRule="auto"/>
        <w:jc w:val="both"/>
        <w:rPr>
          <w:rFonts w:eastAsia="Arial Unicode MS" w:cs="Guttman Drogolin"/>
          <w:sz w:val="28"/>
          <w:szCs w:val="28"/>
        </w:rPr>
      </w:pPr>
      <w:bookmarkStart w:id="154" w:name="HtmpReportNum0095_L2"/>
      <w:bookmarkStart w:id="155" w:name="לעתBכזאתBהגעתBלמלכות"/>
      <w:bookmarkEnd w:id="154"/>
      <w:bookmarkEnd w:id="155"/>
      <w:r w:rsidRPr="002D399D">
        <w:rPr>
          <w:rFonts w:eastAsia="Arial Unicode MS" w:cs="Guttman Drogolin"/>
          <w:sz w:val="28"/>
          <w:szCs w:val="28"/>
        </w:rPr>
        <w:pict w14:anchorId="27A69844">
          <v:rect id="_x0000_i1087" style="width:0;height:1.5pt" o:hralign="center" o:hrstd="t" o:hrnoshade="t" o:hr="t" fillcolor="#e1e7f4" stroked="f"/>
        </w:pict>
      </w:r>
    </w:p>
    <w:p w14:paraId="057058EE" w14:textId="77777777" w:rsidR="007D0BF8" w:rsidRPr="002D399D" w:rsidRDefault="0071412F" w:rsidP="002D399D">
      <w:pPr>
        <w:spacing w:after="0" w:line="276" w:lineRule="auto"/>
        <w:jc w:val="both"/>
        <w:rPr>
          <w:rFonts w:eastAsia="Arial Unicode MS" w:cs="Guttman Drogolin"/>
          <w:b/>
          <w:bCs/>
          <w:sz w:val="40"/>
          <w:szCs w:val="40"/>
          <w:u w:val="single"/>
        </w:rPr>
      </w:pPr>
      <w:r w:rsidRPr="002D399D">
        <w:rPr>
          <w:rFonts w:eastAsia="Arial Unicode MS" w:cs="Guttman Drogolin"/>
          <w:b/>
          <w:bCs/>
          <w:sz w:val="40"/>
          <w:szCs w:val="40"/>
          <w:u w:val="single"/>
          <w:rtl/>
        </w:rPr>
        <w:t>לעת כזאת הגעת למלכות</w:t>
      </w:r>
    </w:p>
    <w:p w14:paraId="065EF9A4" w14:textId="3104C404"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עוד הוסיף מרדכי לומר לאסתר, כי אם תתמהמה, יתכן שתבוא הישועה ממקום אחר, אך בזה תפסיד אסתר את המטרה שלשמה זימן אותה הקדוש ברוך הוא אל בית המלך - למחות את המן שהוא מזרע עמלק, ובכך לכפר את חטאו של שאול, אשר היא באה מזרעו</w:t>
      </w:r>
      <w:r w:rsidR="002D399D">
        <w:rPr>
          <w:rFonts w:eastAsia="Arial Unicode MS" w:cs="Guttman Drogolin"/>
          <w:sz w:val="28"/>
          <w:szCs w:val="28"/>
          <w:rtl/>
        </w:rPr>
        <w:t xml:space="preserve">. </w:t>
      </w:r>
      <w:r w:rsidRPr="002D399D">
        <w:rPr>
          <w:rFonts w:eastAsia="Arial Unicode MS" w:cs="Guttman Drogolin"/>
          <w:sz w:val="28"/>
          <w:szCs w:val="28"/>
          <w:rtl/>
        </w:rPr>
        <w:t>שכידוע - שאול המלך חטא במלחמת עמלק, בכך שהשאיר את אגג מלך עמלק חי, כמסופר בנביא</w:t>
      </w:r>
      <w:r w:rsidR="002D399D">
        <w:rPr>
          <w:rFonts w:eastAsia="Arial Unicode MS" w:cs="Guttman Drogolin"/>
          <w:sz w:val="28"/>
          <w:szCs w:val="28"/>
          <w:rtl/>
        </w:rPr>
        <w:t xml:space="preserve"> (</w:t>
      </w:r>
      <w:r w:rsidRPr="002D399D">
        <w:rPr>
          <w:rFonts w:eastAsia="Arial Unicode MS" w:cs="Guttman Drogolin"/>
          <w:sz w:val="28"/>
          <w:szCs w:val="28"/>
          <w:rtl/>
        </w:rPr>
        <w:t>שמואל א פרק טו</w:t>
      </w:r>
      <w:r w:rsidR="002D399D">
        <w:rPr>
          <w:rFonts w:eastAsia="Arial Unicode MS" w:cs="Guttman Drogolin"/>
          <w:sz w:val="28"/>
          <w:szCs w:val="28"/>
          <w:rtl/>
        </w:rPr>
        <w:t>)</w:t>
      </w:r>
      <w:r w:rsidRPr="002D399D">
        <w:rPr>
          <w:rFonts w:eastAsia="Arial Unicode MS" w:cs="Guttman Drogolin"/>
          <w:sz w:val="28"/>
          <w:szCs w:val="28"/>
        </w:rPr>
        <w:t>:</w:t>
      </w:r>
    </w:p>
    <w:p w14:paraId="6614308C" w14:textId="6F8B455D"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Pr>
        <w:t>"</w:t>
      </w:r>
      <w:r w:rsidRPr="002D399D">
        <w:rPr>
          <w:rFonts w:eastAsia="Arial Unicode MS" w:cs="Guttman Drogolin"/>
          <w:sz w:val="28"/>
          <w:szCs w:val="28"/>
          <w:rtl/>
        </w:rPr>
        <w:t>וַיּאמֶר שְׁמוּאֵל אֶל שָׁאוּל</w:t>
      </w:r>
      <w:r w:rsidR="002D399D">
        <w:rPr>
          <w:rFonts w:eastAsia="Arial Unicode MS" w:cs="Guttman Drogolin"/>
          <w:sz w:val="28"/>
          <w:szCs w:val="28"/>
          <w:rtl/>
        </w:rPr>
        <w:t xml:space="preserve">... </w:t>
      </w:r>
      <w:r w:rsidRPr="002D399D">
        <w:rPr>
          <w:rFonts w:eastAsia="Arial Unicode MS" w:cs="Guttman Drogolin"/>
          <w:sz w:val="28"/>
          <w:szCs w:val="28"/>
          <w:rtl/>
        </w:rPr>
        <w:t>כֹּה אָמַר ה' צְבָאוֹת פָּקַדְתִּי אֵת אֲשֶׁר עָשָׂה עֲמָלֵק לְיִשְׂרָאֵל אֲשֶׁר שָׂם לוֹ בַּדֶּרֶךְ בַּעֲלֹתוֹ מִמִּצְרָיִם: עַתָּה לֵךְ וְהִכִּיתָה אֶת עֲמָלֵק וְהַחֲרַמְתֶּם אֶת כָּל אֲשֶׁר לוֹ וְלֹא תַחְמל עָלָיו וְהֵמַתָּה מֵאִישׁ עַד אִשָּׁה מֵעוֹלֵל וְעַד יוֹנֵק מִשּׁוֹר וְעַד שֶׂה מִגָּמָל וְעַד חֲמוֹר</w:t>
      </w:r>
      <w:r w:rsidR="002D399D">
        <w:rPr>
          <w:rFonts w:eastAsia="Arial Unicode MS" w:cs="Guttman Drogolin"/>
          <w:sz w:val="28"/>
          <w:szCs w:val="28"/>
          <w:rtl/>
        </w:rPr>
        <w:t xml:space="preserve">... </w:t>
      </w:r>
      <w:r w:rsidRPr="002D399D">
        <w:rPr>
          <w:rFonts w:eastAsia="Arial Unicode MS" w:cs="Guttman Drogolin"/>
          <w:sz w:val="28"/>
          <w:szCs w:val="28"/>
          <w:rtl/>
        </w:rPr>
        <w:t>וַיַּךְ שָׁאוּל אֶת עֲמָלֵק וַיִּתְפֹּשׂ אֶת אֲגַג מֶלֶךְ עֲמָלֵק חָי וְאֶת כָּל הָעָם הֶחֱרִים לְפִי חָרֶב</w:t>
      </w:r>
      <w:r w:rsidRPr="002D399D">
        <w:rPr>
          <w:rFonts w:eastAsia="Arial Unicode MS" w:cs="Guttman Drogolin"/>
          <w:sz w:val="28"/>
          <w:szCs w:val="28"/>
        </w:rPr>
        <w:t>: </w:t>
      </w:r>
      <w:r w:rsidRPr="002D399D">
        <w:rPr>
          <w:rFonts w:eastAsia="Arial Unicode MS" w:cs="Guttman Drogolin"/>
          <w:b/>
          <w:bCs/>
          <w:sz w:val="28"/>
          <w:szCs w:val="28"/>
          <w:rtl/>
        </w:rPr>
        <w:t>וַיַּחְמל שָׁאוּל וְהָעָם עַל אֲגָג</w:t>
      </w:r>
      <w:r w:rsidRPr="002D399D">
        <w:rPr>
          <w:rFonts w:eastAsia="Arial Unicode MS" w:cs="Guttman Drogolin"/>
          <w:sz w:val="28"/>
          <w:szCs w:val="28"/>
          <w:rtl/>
        </w:rPr>
        <w:t xml:space="preserve"> וְעַל </w:t>
      </w:r>
      <w:r w:rsidRPr="002D399D">
        <w:rPr>
          <w:rFonts w:eastAsia="Arial Unicode MS" w:cs="Guttman Drogolin"/>
          <w:sz w:val="28"/>
          <w:szCs w:val="28"/>
          <w:rtl/>
        </w:rPr>
        <w:lastRenderedPageBreak/>
        <w:t>מֵיטַב הַצֹּאן וְהַבָּקָר</w:t>
      </w:r>
      <w:r w:rsidR="002D399D">
        <w:rPr>
          <w:rFonts w:eastAsia="Arial Unicode MS" w:cs="Guttman Drogolin"/>
          <w:sz w:val="28"/>
          <w:szCs w:val="28"/>
          <w:rtl/>
        </w:rPr>
        <w:t xml:space="preserve">... </w:t>
      </w:r>
      <w:r w:rsidRPr="002D399D">
        <w:rPr>
          <w:rFonts w:eastAsia="Arial Unicode MS" w:cs="Guttman Drogolin"/>
          <w:sz w:val="28"/>
          <w:szCs w:val="28"/>
          <w:rtl/>
        </w:rPr>
        <w:t>וַיְהִי דְּבַר ה' אֶל שְׁמוּאֵל לֵאמֹר: נִחַמְתִּי כִּי הִמְלַכְתִּי אֶת שָׁאוּל לְמֶלֶךְ כִּי שָׁב מֵאַחֲרַי וְאֶת דְּבָרַי לֹא הֵקִים</w:t>
      </w:r>
      <w:r w:rsidR="002D399D">
        <w:rPr>
          <w:rFonts w:eastAsia="Arial Unicode MS" w:cs="Guttman Drogolin"/>
          <w:sz w:val="28"/>
          <w:szCs w:val="28"/>
          <w:rtl/>
        </w:rPr>
        <w:t xml:space="preserve">... </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למחרת בא שמואל לשאול - "וַיּאמֶר שְׁמוּאֵל הַגִּישׁוּ אֵלַי אֶת אֲגַג מֶלֶךְ עֲמָלֵק וַיֵּלֶךְ אֵלָיו אֲגַג מַעֲדַנֹּת וַיֹּאמֶר אֲגָג אָכֵן סָר מַר הַמָּוֶת: וַיּאמֶר שְׁמוּאֵל כַּאֲשֶׁר שִׁכְּלָה נָשִׁים חַרְבֶּךָ כֵּן תִּשְׁכַּל מִנָּשִׁים אִמֶּךָ וַיְשַׁסֵּף שְׁמוּאֵל אֶת אֲגָג לִפְנֵי ה' בַּגִּלְגָּל</w:t>
      </w:r>
      <w:r w:rsidRPr="002D399D">
        <w:rPr>
          <w:rFonts w:eastAsia="Arial Unicode MS" w:cs="Guttman Drogolin"/>
          <w:sz w:val="28"/>
          <w:szCs w:val="28"/>
        </w:rPr>
        <w:t>"</w:t>
      </w:r>
      <w:r w:rsidR="002D399D">
        <w:rPr>
          <w:rFonts w:eastAsia="Arial Unicode MS" w:cs="Guttman Drogolin"/>
          <w:sz w:val="28"/>
          <w:szCs w:val="28"/>
          <w:rtl/>
        </w:rPr>
        <w:t xml:space="preserve">. </w:t>
      </w:r>
    </w:p>
    <w:p w14:paraId="5DFBE19B" w14:textId="2731CB74"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אומנם יום למחרת המלחמה הרג שמואל את אגג, אך באותו לילה שעדיין נשאר אגג חי, הוא לקח שפחה כנענית, וממנה נולד לו בן, שממנו יצא המן הרשע</w:t>
      </w:r>
      <w:r w:rsidR="002D399D">
        <w:rPr>
          <w:rFonts w:eastAsia="Arial Unicode MS" w:cs="Guttman Drogolin"/>
          <w:sz w:val="28"/>
          <w:szCs w:val="28"/>
          <w:rtl/>
        </w:rPr>
        <w:t xml:space="preserve">. </w:t>
      </w:r>
      <w:r w:rsidRPr="002D399D">
        <w:rPr>
          <w:rFonts w:eastAsia="Arial Unicode MS" w:cs="Guttman Drogolin"/>
          <w:sz w:val="28"/>
          <w:szCs w:val="28"/>
          <w:rtl/>
        </w:rPr>
        <w:t>לכן הזהיר מרדכי לאסתר, שכל ביאתה לעולם היא כדי להיות בבית המלכות, לתקן את חטאו של שאול שלא השמיד את זרעו של עמלק כליל, וממנו יצא המן, ועליה למסור נפשה על הדבר הזה - "כי אם החרש תחרישי בעת הזאת - רווח והצלה יעמוד ליהודים ממקום אחר, ואת ובית אביך תאבדו, ומי יודע אם לעת כזאת הגעת למלכות</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הגאון רבי משה בולה בספר חיי עולם דרוש לשבת זכור דף צ"ז ע"ג</w:t>
      </w:r>
      <w:r w:rsidR="002D399D">
        <w:rPr>
          <w:rFonts w:eastAsia="Arial Unicode MS" w:cs="Guttman Drogolin"/>
          <w:sz w:val="28"/>
          <w:szCs w:val="28"/>
          <w:rtl/>
        </w:rPr>
        <w:t>)</w:t>
      </w:r>
    </w:p>
    <w:p w14:paraId="7253E179" w14:textId="77777777" w:rsidR="007D0BF8" w:rsidRPr="002D399D" w:rsidRDefault="007D0BF8" w:rsidP="002D399D">
      <w:pPr>
        <w:spacing w:after="0" w:line="276" w:lineRule="auto"/>
        <w:jc w:val="both"/>
        <w:rPr>
          <w:rFonts w:eastAsia="Arial Unicode MS" w:cs="Guttman Drogolin"/>
          <w:sz w:val="28"/>
          <w:szCs w:val="28"/>
        </w:rPr>
      </w:pPr>
    </w:p>
    <w:p w14:paraId="21AF58F1" w14:textId="77777777" w:rsidR="007D0BF8" w:rsidRPr="002D399D" w:rsidRDefault="002D6133" w:rsidP="002D399D">
      <w:pPr>
        <w:spacing w:after="0" w:line="276" w:lineRule="auto"/>
        <w:jc w:val="both"/>
        <w:rPr>
          <w:rFonts w:eastAsia="Arial Unicode MS" w:cs="Guttman Drogolin"/>
          <w:sz w:val="28"/>
          <w:szCs w:val="28"/>
        </w:rPr>
      </w:pPr>
      <w:bookmarkStart w:id="156" w:name="HtmpReportNum0096_L2"/>
      <w:bookmarkStart w:id="157" w:name="קביעתBשלושהBימיBצום"/>
      <w:bookmarkEnd w:id="156"/>
      <w:bookmarkEnd w:id="157"/>
      <w:r w:rsidRPr="002D399D">
        <w:rPr>
          <w:rFonts w:eastAsia="Arial Unicode MS" w:cs="Guttman Drogolin"/>
          <w:sz w:val="28"/>
          <w:szCs w:val="28"/>
        </w:rPr>
        <w:pict w14:anchorId="3D2C2BC4">
          <v:rect id="_x0000_i1088" style="width:0;height:1.5pt" o:hralign="center" o:hrstd="t" o:hrnoshade="t" o:hr="t" fillcolor="#e1e7f4" stroked="f"/>
        </w:pict>
      </w:r>
    </w:p>
    <w:p w14:paraId="4A683839" w14:textId="77777777" w:rsidR="007D0BF8" w:rsidRPr="002D399D" w:rsidRDefault="0071412F" w:rsidP="002D399D">
      <w:pPr>
        <w:spacing w:after="0" w:line="276" w:lineRule="auto"/>
        <w:jc w:val="both"/>
        <w:rPr>
          <w:rFonts w:eastAsia="Arial Unicode MS" w:cs="Guttman Drogolin"/>
          <w:b/>
          <w:bCs/>
          <w:sz w:val="40"/>
          <w:szCs w:val="40"/>
          <w:u w:val="single"/>
        </w:rPr>
      </w:pPr>
      <w:r w:rsidRPr="002D399D">
        <w:rPr>
          <w:rFonts w:eastAsia="Arial Unicode MS" w:cs="Guttman Drogolin"/>
          <w:b/>
          <w:bCs/>
          <w:sz w:val="40"/>
          <w:szCs w:val="40"/>
          <w:u w:val="single"/>
          <w:rtl/>
        </w:rPr>
        <w:t>קביעת שלושה ימי צום</w:t>
      </w:r>
    </w:p>
    <w:p w14:paraId="431941F9" w14:textId="6AE81A6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שלחה אסתר להשיב אל מרדכי</w:t>
      </w:r>
      <w:r w:rsidRPr="002D399D">
        <w:rPr>
          <w:rFonts w:eastAsia="Arial Unicode MS" w:cs="Guttman Drogolin"/>
          <w:sz w:val="28"/>
          <w:szCs w:val="28"/>
        </w:rPr>
        <w:t>: </w:t>
      </w:r>
      <w:r w:rsidRPr="002D399D">
        <w:rPr>
          <w:rFonts w:eastAsia="Arial Unicode MS" w:cs="Guttman Drogolin"/>
          <w:b/>
          <w:bCs/>
          <w:sz w:val="28"/>
          <w:szCs w:val="28"/>
        </w:rPr>
        <w:t>"</w:t>
      </w:r>
      <w:r w:rsidRPr="002D399D">
        <w:rPr>
          <w:rFonts w:eastAsia="Arial Unicode MS" w:cs="Guttman Drogolin"/>
          <w:b/>
          <w:bCs/>
          <w:sz w:val="28"/>
          <w:szCs w:val="28"/>
          <w:rtl/>
        </w:rPr>
        <w:t>לֵךְ כְּנוֹס אֶת כָּל הַיְּהוּדִים הַנִּמְצְאִים בְּשׁוּשָׁן וְצוּמוּ עָלַי וְאַל תֹּאכְלוּ וְאַל תִּשְׁתּוּ שְׁלֹשֶׁת יָמִים</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מבקשת אני, כי כל היהודים יתכנסו יחד לשלושה ימים של צום ותפילה, ובכך שיצומו וימנעו עצמם מן האכילה ומן השתיה, יכפרו הם על מה שאכלו ושתו בסעודתו של אחשורוש, וכך תהיה לי סייעתא דשמיא בהליכתי אל המלך</w:t>
      </w:r>
      <w:r w:rsidR="002D399D">
        <w:rPr>
          <w:rFonts w:eastAsia="Arial Unicode MS" w:cs="Guttman Drogolin"/>
          <w:sz w:val="28"/>
          <w:szCs w:val="28"/>
          <w:rtl/>
        </w:rPr>
        <w:t>. (</w:t>
      </w:r>
      <w:r w:rsidRPr="002D399D">
        <w:rPr>
          <w:rFonts w:eastAsia="Arial Unicode MS" w:cs="Guttman Drogolin"/>
          <w:sz w:val="28"/>
          <w:szCs w:val="28"/>
          <w:rtl/>
        </w:rPr>
        <w:t>ת"ה פח</w:t>
      </w:r>
      <w:r w:rsidR="002D399D">
        <w:rPr>
          <w:rFonts w:eastAsia="Arial Unicode MS" w:cs="Guttman Drogolin"/>
          <w:sz w:val="28"/>
          <w:szCs w:val="28"/>
          <w:rtl/>
        </w:rPr>
        <w:t>)</w:t>
      </w:r>
    </w:p>
    <w:p w14:paraId="40646B88" w14:textId="5D2DD04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אסתר הדגישה למרדכי שיתכנסו כל היהודים יחד - "לך כנוס את כל היהודים"! כי בהיות כל ישראל באחדות שלימה, לא תאונה אליהם רעה</w:t>
      </w:r>
      <w:r w:rsidR="002D399D">
        <w:rPr>
          <w:rFonts w:eastAsia="Arial Unicode MS" w:cs="Guttman Drogolin"/>
          <w:sz w:val="28"/>
          <w:szCs w:val="28"/>
          <w:rtl/>
        </w:rPr>
        <w:t xml:space="preserve">. </w:t>
      </w:r>
      <w:r w:rsidRPr="002D399D">
        <w:rPr>
          <w:rFonts w:eastAsia="Arial Unicode MS" w:cs="Guttman Drogolin"/>
          <w:sz w:val="28"/>
          <w:szCs w:val="28"/>
          <w:rtl/>
        </w:rPr>
        <w:t>ואכן המן הרשע קטרג על ישראל שהם עם מפוזר ומפורד, שיש פרוד לבבות ביניהם</w:t>
      </w:r>
      <w:r w:rsidR="002D399D">
        <w:rPr>
          <w:rFonts w:eastAsia="Arial Unicode MS" w:cs="Guttman Drogolin"/>
          <w:sz w:val="28"/>
          <w:szCs w:val="28"/>
          <w:rtl/>
        </w:rPr>
        <w:t xml:space="preserve">. </w:t>
      </w:r>
      <w:r w:rsidRPr="002D399D">
        <w:rPr>
          <w:rFonts w:eastAsia="Arial Unicode MS" w:cs="Guttman Drogolin"/>
          <w:sz w:val="28"/>
          <w:szCs w:val="28"/>
          <w:rtl/>
        </w:rPr>
        <w:t>אך אסתר הציעה שיתכנסו כולם במעמד אחד, ויעשו כולם אגודה אחת לעשות רצונו בלבב שלם, ואז תשועתם מהרה תצמח</w:t>
      </w:r>
      <w:r w:rsidR="002D399D">
        <w:rPr>
          <w:rFonts w:eastAsia="Arial Unicode MS" w:cs="Guttman Drogolin"/>
          <w:sz w:val="28"/>
          <w:szCs w:val="28"/>
          <w:rtl/>
        </w:rPr>
        <w:t xml:space="preserve">. </w:t>
      </w:r>
      <w:r w:rsidRPr="002D399D">
        <w:rPr>
          <w:rFonts w:eastAsia="Arial Unicode MS" w:cs="Guttman Drogolin"/>
          <w:sz w:val="28"/>
          <w:szCs w:val="28"/>
          <w:rtl/>
        </w:rPr>
        <w:t>וכמו שאמרו במדרש תנחומא</w:t>
      </w:r>
      <w:r w:rsidR="002D399D">
        <w:rPr>
          <w:rFonts w:eastAsia="Arial Unicode MS" w:cs="Guttman Drogolin"/>
          <w:sz w:val="28"/>
          <w:szCs w:val="28"/>
          <w:rtl/>
        </w:rPr>
        <w:t xml:space="preserve"> (</w:t>
      </w:r>
      <w:r w:rsidRPr="002D399D">
        <w:rPr>
          <w:rFonts w:eastAsia="Arial Unicode MS" w:cs="Guttman Drogolin"/>
          <w:sz w:val="28"/>
          <w:szCs w:val="28"/>
          <w:rtl/>
        </w:rPr>
        <w:t>פרשת ניצבים סימן א</w:t>
      </w:r>
      <w:r w:rsidR="002D399D">
        <w:rPr>
          <w:rFonts w:eastAsia="Arial Unicode MS" w:cs="Guttman Drogolin"/>
          <w:sz w:val="28"/>
          <w:szCs w:val="28"/>
          <w:rtl/>
        </w:rPr>
        <w:t>)</w:t>
      </w:r>
      <w:r w:rsidRPr="002D399D">
        <w:rPr>
          <w:rFonts w:eastAsia="Arial Unicode MS" w:cs="Guttman Drogolin"/>
          <w:sz w:val="28"/>
          <w:szCs w:val="28"/>
        </w:rPr>
        <w:t xml:space="preserve">: </w:t>
      </w:r>
      <w:r w:rsidRPr="002D399D">
        <w:rPr>
          <w:rFonts w:eastAsia="Arial Unicode MS" w:cs="Guttman Drogolin"/>
          <w:sz w:val="28"/>
          <w:szCs w:val="28"/>
          <w:rtl/>
        </w:rPr>
        <w:t>בנוהג שבעולם אדם נוטל אגודה של קנים - בודאי לא יוכל לשוברם בבת אחת, אבל אם נוטל אחת אחת - אפילו ילד קטן יכול לשוברם</w:t>
      </w:r>
      <w:r w:rsidR="002D399D">
        <w:rPr>
          <w:rFonts w:eastAsia="Arial Unicode MS" w:cs="Guttman Drogolin"/>
          <w:sz w:val="28"/>
          <w:szCs w:val="28"/>
          <w:rtl/>
        </w:rPr>
        <w:t xml:space="preserve">. </w:t>
      </w:r>
      <w:r w:rsidRPr="002D399D">
        <w:rPr>
          <w:rFonts w:eastAsia="Arial Unicode MS" w:cs="Guttman Drogolin"/>
          <w:sz w:val="28"/>
          <w:szCs w:val="28"/>
          <w:rtl/>
        </w:rPr>
        <w:t>כך כוחם של ישראל כשהם כולם אגודה אחת, שכאשר הם אגודים ביחד זוכים הם ונגאלים ומקבלים פני שכינה</w:t>
      </w:r>
      <w:r w:rsidR="002D399D">
        <w:rPr>
          <w:rFonts w:eastAsia="Arial Unicode MS" w:cs="Guttman Drogolin"/>
          <w:sz w:val="28"/>
          <w:szCs w:val="28"/>
          <w:rtl/>
        </w:rPr>
        <w:t xml:space="preserve">. </w:t>
      </w:r>
    </w:p>
    <w:p w14:paraId="6DAD3E71" w14:textId="120A5603"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lastRenderedPageBreak/>
        <w:t>"</w:t>
      </w:r>
      <w:r w:rsidRPr="002D399D">
        <w:rPr>
          <w:rFonts w:eastAsia="Arial Unicode MS" w:cs="Guttman Drogolin"/>
          <w:b/>
          <w:bCs/>
          <w:sz w:val="28"/>
          <w:szCs w:val="28"/>
          <w:rtl/>
        </w:rPr>
        <w:t>גַּם אֲנִי וְנַעֲרֹתַי אָצוּם כֵּן</w:t>
      </w:r>
      <w:r w:rsidRPr="002D399D">
        <w:rPr>
          <w:rFonts w:eastAsia="Arial Unicode MS" w:cs="Guttman Drogolin"/>
          <w:b/>
          <w:bCs/>
          <w:sz w:val="28"/>
          <w:szCs w:val="28"/>
        </w:rPr>
        <w:t>"</w:t>
      </w:r>
      <w:r w:rsidRPr="002D399D">
        <w:rPr>
          <w:rFonts w:eastAsia="Arial Unicode MS" w:cs="Guttman Drogolin"/>
          <w:sz w:val="28"/>
          <w:szCs w:val="28"/>
        </w:rPr>
        <w:t xml:space="preserve"> - </w:t>
      </w:r>
      <w:r w:rsidRPr="002D399D">
        <w:rPr>
          <w:rFonts w:eastAsia="Arial Unicode MS" w:cs="Guttman Drogolin"/>
          <w:sz w:val="28"/>
          <w:szCs w:val="28"/>
          <w:rtl/>
        </w:rPr>
        <w:t>אף אני ונערותי היהודיות נצטרף לצום של כלל ישראל</w:t>
      </w:r>
      <w:r w:rsidR="002D399D">
        <w:rPr>
          <w:rFonts w:eastAsia="Arial Unicode MS" w:cs="Guttman Drogolin"/>
          <w:sz w:val="28"/>
          <w:szCs w:val="28"/>
          <w:rtl/>
        </w:rPr>
        <w:t xml:space="preserve">. </w:t>
      </w:r>
      <w:r w:rsidR="00C93EC0" w:rsidRPr="002D399D">
        <w:rPr>
          <w:rFonts w:eastAsia="Arial Unicode MS" w:cs="Guttman Drogolin"/>
          <w:sz w:val="28"/>
          <w:szCs w:val="28"/>
          <w:rtl/>
        </w:rPr>
        <w:t>[</w:t>
      </w:r>
      <w:r w:rsidRPr="002D399D">
        <w:rPr>
          <w:rFonts w:eastAsia="Arial Unicode MS" w:cs="Guttman Drogolin"/>
          <w:sz w:val="28"/>
          <w:szCs w:val="28"/>
          <w:rtl/>
        </w:rPr>
        <w:t>שבלי ספק היו שם בנות ישראל שבויות, אשר בעבר היתה ושתי הארורה בת הארור מעבידה אותן בשבת</w:t>
      </w:r>
      <w:r w:rsidR="002D399D">
        <w:rPr>
          <w:rFonts w:eastAsia="Arial Unicode MS" w:cs="Guttman Drogolin"/>
          <w:sz w:val="28"/>
          <w:szCs w:val="28"/>
          <w:rtl/>
        </w:rPr>
        <w:t xml:space="preserve"> (</w:t>
      </w:r>
      <w:r w:rsidRPr="002D399D">
        <w:rPr>
          <w:rFonts w:eastAsia="Arial Unicode MS" w:cs="Guttman Drogolin"/>
          <w:sz w:val="28"/>
          <w:szCs w:val="28"/>
          <w:rtl/>
        </w:rPr>
        <w:t>רמב"ם - פירוש מגילת אסתר</w:t>
      </w:r>
      <w:r w:rsidR="002D399D">
        <w:rPr>
          <w:rFonts w:eastAsia="Arial Unicode MS" w:cs="Guttman Drogolin"/>
          <w:sz w:val="28"/>
          <w:szCs w:val="28"/>
          <w:rtl/>
        </w:rPr>
        <w:t>)</w:t>
      </w:r>
      <w:r w:rsidR="00C93EC0" w:rsidRPr="002D399D">
        <w:rPr>
          <w:rFonts w:eastAsia="Arial Unicode MS" w:cs="Guttman Drogolin"/>
          <w:sz w:val="28"/>
          <w:szCs w:val="28"/>
          <w:rtl/>
        </w:rPr>
        <w:t>]</w:t>
      </w:r>
    </w:p>
    <w:p w14:paraId="2A0B8981" w14:textId="46B83BC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ומעלת הצום גדולה מאוד, שקורעת גזר דינו של האדם, שאם אדם מדכא בקרבו את רצונותיו הגשמיים, מתחיל לזרוח בו האור האלוקי, ונקלט יותר מאשר בזמן שהכוחות הגשמיים פועלים בו</w:t>
      </w:r>
      <w:r w:rsidR="002D399D">
        <w:rPr>
          <w:rFonts w:eastAsia="Arial Unicode MS" w:cs="Guttman Drogolin"/>
          <w:sz w:val="28"/>
          <w:szCs w:val="28"/>
          <w:rtl/>
        </w:rPr>
        <w:t xml:space="preserve">. </w:t>
      </w:r>
    </w:p>
    <w:p w14:paraId="7A813654" w14:textId="5C9279AD"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מוסיפה אסתר ואומרת למרדכי, כי בימים הקרובים היא מתכוונת להסביר פנים להמן ולהזמינו למשתה יחד עם אחשורוש, כדי שהמן לא יחשוד בה שהיא משתפת פעולה עם היהודים </w:t>
      </w:r>
      <w:r w:rsidR="00C93EC0" w:rsidRPr="002D399D">
        <w:rPr>
          <w:rFonts w:eastAsia="Arial Unicode MS" w:cs="Guttman Drogolin"/>
          <w:sz w:val="28"/>
          <w:szCs w:val="28"/>
          <w:rtl/>
        </w:rPr>
        <w:t>[</w:t>
      </w:r>
      <w:r w:rsidRPr="002D399D">
        <w:rPr>
          <w:rFonts w:eastAsia="Arial Unicode MS" w:cs="Guttman Drogolin"/>
          <w:sz w:val="28"/>
          <w:szCs w:val="28"/>
          <w:rtl/>
        </w:rPr>
        <w:t>הרי יש לו כבר חשד בכיוון הזה, ולכן הרג את התך, ומי יודע באלו אמצעים נוספים הוא מסוגל לנקוט כדי למנוע זאת</w:t>
      </w:r>
      <w:r w:rsidR="00C93EC0" w:rsidRPr="002D399D">
        <w:rPr>
          <w:rFonts w:eastAsia="Arial Unicode MS" w:cs="Guttman Drogolin"/>
          <w:sz w:val="28"/>
          <w:szCs w:val="28"/>
          <w:rtl/>
        </w:rPr>
        <w:t>]</w:t>
      </w:r>
      <w:r w:rsidR="002D399D">
        <w:rPr>
          <w:rFonts w:eastAsia="Arial Unicode MS" w:cs="Guttman Drogolin"/>
          <w:sz w:val="28"/>
          <w:szCs w:val="28"/>
          <w:rtl/>
        </w:rPr>
        <w:t xml:space="preserve">. </w:t>
      </w:r>
      <w:r w:rsidRPr="002D399D">
        <w:rPr>
          <w:rFonts w:eastAsia="Arial Unicode MS" w:cs="Guttman Drogolin"/>
          <w:sz w:val="28"/>
          <w:szCs w:val="28"/>
          <w:rtl/>
        </w:rPr>
        <w:t>ואולם רב צערה על כך שהיא עוברת, ללא רצונה, על שלוש עברות: מאכלות אסורות - שעכשיו תיאלץ לאכול ולשתות במשתה עם אחשורוש והמן</w:t>
      </w:r>
      <w:r w:rsidR="002D399D">
        <w:rPr>
          <w:rFonts w:eastAsia="Arial Unicode MS" w:cs="Guttman Drogolin"/>
          <w:sz w:val="28"/>
          <w:szCs w:val="28"/>
          <w:rtl/>
        </w:rPr>
        <w:t xml:space="preserve">. </w:t>
      </w:r>
      <w:r w:rsidRPr="002D399D">
        <w:rPr>
          <w:rFonts w:eastAsia="Arial Unicode MS" w:cs="Guttman Drogolin"/>
          <w:sz w:val="28"/>
          <w:szCs w:val="28"/>
          <w:rtl/>
        </w:rPr>
        <w:t>גילוי עריות - שהיא מזמנת את עצמה אל אחשורוש </w:t>
      </w:r>
      <w:r w:rsidR="00C93EC0" w:rsidRPr="002D399D">
        <w:rPr>
          <w:rFonts w:eastAsia="Arial Unicode MS" w:cs="Guttman Drogolin"/>
          <w:sz w:val="28"/>
          <w:szCs w:val="28"/>
          <w:rtl/>
        </w:rPr>
        <w:t>[</w:t>
      </w:r>
      <w:r w:rsidRPr="002D399D">
        <w:rPr>
          <w:rFonts w:eastAsia="Arial Unicode MS" w:cs="Guttman Drogolin"/>
          <w:sz w:val="28"/>
          <w:szCs w:val="28"/>
          <w:rtl/>
        </w:rPr>
        <w:t>עד עכשיו היה זה באונס, שבאה רק כאשר קרא לה המלך</w:t>
      </w:r>
      <w:r w:rsidR="002D399D">
        <w:rPr>
          <w:rFonts w:eastAsia="Arial Unicode MS" w:cs="Guttman Drogolin"/>
          <w:sz w:val="28"/>
          <w:szCs w:val="28"/>
          <w:rtl/>
        </w:rPr>
        <w:t xml:space="preserve">. </w:t>
      </w:r>
      <w:r w:rsidRPr="002D399D">
        <w:rPr>
          <w:rFonts w:eastAsia="Arial Unicode MS" w:cs="Guttman Drogolin"/>
          <w:sz w:val="28"/>
          <w:szCs w:val="28"/>
          <w:rtl/>
        </w:rPr>
        <w:t>ועכשיו היא באה מיוזמתה</w:t>
      </w:r>
      <w:r w:rsidR="00C93EC0" w:rsidRPr="002D399D">
        <w:rPr>
          <w:rFonts w:eastAsia="Arial Unicode MS" w:cs="Guttman Drogolin"/>
          <w:sz w:val="28"/>
          <w:szCs w:val="28"/>
          <w:rtl/>
        </w:rPr>
        <w:t>]</w:t>
      </w:r>
      <w:r w:rsidRPr="002D399D">
        <w:rPr>
          <w:rFonts w:eastAsia="Arial Unicode MS" w:cs="Guttman Drogolin"/>
          <w:sz w:val="28"/>
          <w:szCs w:val="28"/>
        </w:rPr>
        <w:t xml:space="preserve">, </w:t>
      </w:r>
      <w:r w:rsidRPr="002D399D">
        <w:rPr>
          <w:rFonts w:eastAsia="Arial Unicode MS" w:cs="Guttman Drogolin"/>
          <w:sz w:val="28"/>
          <w:szCs w:val="28"/>
          <w:rtl/>
        </w:rPr>
        <w:t>ושפיכות דמים - שהיא גרמה בעקיפין למותו של התך</w:t>
      </w:r>
      <w:r w:rsidR="002D399D">
        <w:rPr>
          <w:rFonts w:eastAsia="Arial Unicode MS" w:cs="Guttman Drogolin"/>
          <w:sz w:val="28"/>
          <w:szCs w:val="28"/>
          <w:rtl/>
        </w:rPr>
        <w:t xml:space="preserve">. </w:t>
      </w:r>
      <w:r w:rsidRPr="002D399D">
        <w:rPr>
          <w:rFonts w:eastAsia="Arial Unicode MS" w:cs="Guttman Drogolin"/>
          <w:sz w:val="28"/>
          <w:szCs w:val="28"/>
          <w:rtl/>
        </w:rPr>
        <w:t>היא מקווה, כי בכך שיצומו שלושה ימים יתכפרו לה שלושת העוונות הללו</w:t>
      </w:r>
      <w:r w:rsidR="002D399D">
        <w:rPr>
          <w:rFonts w:eastAsia="Arial Unicode MS" w:cs="Guttman Drogolin"/>
          <w:sz w:val="28"/>
          <w:szCs w:val="28"/>
          <w:rtl/>
        </w:rPr>
        <w:t xml:space="preserve">. </w:t>
      </w:r>
      <w:r w:rsidRPr="002D399D">
        <w:rPr>
          <w:rFonts w:eastAsia="Arial Unicode MS" w:cs="Guttman Drogolin"/>
          <w:sz w:val="28"/>
          <w:szCs w:val="28"/>
          <w:rtl/>
        </w:rPr>
        <w:t>אך מרדכי השיב לה</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תהלים מה ט</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מֹר וַאֲהָלוֹת קְצִיעוֹת כָּל בִּגְדֹתֶיךָ", הבגידות </w:t>
      </w:r>
      <w:r w:rsidR="00C93EC0" w:rsidRPr="002D399D">
        <w:rPr>
          <w:rFonts w:eastAsia="Arial Unicode MS" w:cs="Guttman Drogolin"/>
          <w:sz w:val="28"/>
          <w:szCs w:val="28"/>
          <w:rtl/>
        </w:rPr>
        <w:t>[</w:t>
      </w:r>
      <w:r w:rsidRPr="002D399D">
        <w:rPr>
          <w:rFonts w:eastAsia="Arial Unicode MS" w:cs="Guttman Drogolin"/>
          <w:sz w:val="28"/>
          <w:szCs w:val="28"/>
          <w:rtl/>
        </w:rPr>
        <w:t>העבירות</w:t>
      </w:r>
      <w:r w:rsidR="00C93EC0" w:rsidRP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שלך מדיפות ריח טוב כמור ואהלות, כיון שמעשיך לשם שמים</w:t>
      </w:r>
      <w:r w:rsidR="002D399D">
        <w:rPr>
          <w:rFonts w:eastAsia="Arial Unicode MS" w:cs="Guttman Drogolin"/>
          <w:sz w:val="28"/>
          <w:szCs w:val="28"/>
          <w:rtl/>
        </w:rPr>
        <w:t>. (</w:t>
      </w:r>
      <w:r w:rsidRPr="002D399D">
        <w:rPr>
          <w:rFonts w:eastAsia="Arial Unicode MS" w:cs="Guttman Drogolin"/>
          <w:sz w:val="28"/>
          <w:szCs w:val="28"/>
          <w:rtl/>
        </w:rPr>
        <w:t>ת"ה פח</w:t>
      </w:r>
      <w:r w:rsidR="002D399D">
        <w:rPr>
          <w:rFonts w:eastAsia="Arial Unicode MS" w:cs="Guttman Drogolin"/>
          <w:sz w:val="28"/>
          <w:szCs w:val="28"/>
          <w:rtl/>
        </w:rPr>
        <w:t xml:space="preserve">. </w:t>
      </w:r>
      <w:r w:rsidRPr="002D399D">
        <w:rPr>
          <w:rFonts w:eastAsia="Arial Unicode MS" w:cs="Guttman Drogolin"/>
          <w:sz w:val="28"/>
          <w:szCs w:val="28"/>
          <w:rtl/>
        </w:rPr>
        <w:t>מע"ל קנב</w:t>
      </w:r>
      <w:r w:rsidR="002D399D">
        <w:rPr>
          <w:rFonts w:eastAsia="Arial Unicode MS" w:cs="Guttman Drogolin"/>
          <w:sz w:val="28"/>
          <w:szCs w:val="28"/>
          <w:rtl/>
        </w:rPr>
        <w:t>)</w:t>
      </w:r>
    </w:p>
    <w:p w14:paraId="1B5A476D" w14:textId="545E707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וַיַּעֲבֹר מָרְדָּכָי וַיַּעַשׂ כְּכֹל אֲשֶׁר צִוְּתָה עָלָיו אֶסְתֵּר</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ראה מרדכי כי שלושת ימי הצום שרוצה אסתר לקבוע הם בתאריכים י"ד ט"ו וט"ז בניסן</w:t>
      </w:r>
      <w:r w:rsidR="002D399D">
        <w:rPr>
          <w:rFonts w:eastAsia="Arial Unicode MS" w:cs="Guttman Drogolin"/>
          <w:sz w:val="28"/>
          <w:szCs w:val="28"/>
          <w:rtl/>
        </w:rPr>
        <w:t xml:space="preserve">. </w:t>
      </w:r>
      <w:r w:rsidRPr="002D399D">
        <w:rPr>
          <w:rFonts w:eastAsia="Arial Unicode MS" w:cs="Guttman Drogolin"/>
          <w:sz w:val="28"/>
          <w:szCs w:val="28"/>
          <w:rtl/>
        </w:rPr>
        <w:t>שלח לומר לה: והרי י"ד בניסן הוא יום שחיטת קרבן פסח, וט"ו הוא יום טוב ראשון של פסח, וט"ז הוא יום הקרבת העומר</w:t>
      </w:r>
      <w:r w:rsidR="002D399D">
        <w:rPr>
          <w:rFonts w:eastAsia="Arial Unicode MS" w:cs="Guttman Drogolin"/>
          <w:sz w:val="28"/>
          <w:szCs w:val="28"/>
          <w:rtl/>
        </w:rPr>
        <w:t xml:space="preserve">. </w:t>
      </w:r>
      <w:r w:rsidRPr="002D399D">
        <w:rPr>
          <w:rFonts w:eastAsia="Arial Unicode MS" w:cs="Guttman Drogolin"/>
          <w:sz w:val="28"/>
          <w:szCs w:val="28"/>
          <w:rtl/>
        </w:rPr>
        <w:t>היאך נקבע צום בימים נעלים כאלו, והיאך נבטל את החג ואת ליל הסדר? אמרה לו: זקן </w:t>
      </w:r>
      <w:r w:rsidR="00C93EC0" w:rsidRPr="002D399D">
        <w:rPr>
          <w:rFonts w:eastAsia="Arial Unicode MS" w:cs="Guttman Drogolin"/>
          <w:sz w:val="28"/>
          <w:szCs w:val="28"/>
          <w:rtl/>
        </w:rPr>
        <w:t>[</w:t>
      </w:r>
      <w:r w:rsidRPr="002D399D">
        <w:rPr>
          <w:rFonts w:eastAsia="Arial Unicode MS" w:cs="Guttman Drogolin"/>
          <w:sz w:val="28"/>
          <w:szCs w:val="28"/>
          <w:rtl/>
        </w:rPr>
        <w:t>חכם</w:t>
      </w:r>
      <w:r w:rsidR="00C93EC0" w:rsidRP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שבישראל, אם אין ישראל - מהן המועדות או מהי התורה? איזה קיום יהיה להם? כיון ששמע זאת מרדכי, אמר: "מלכה, כל מה שתאמר שומעים לה", וגזר תענית</w:t>
      </w:r>
      <w:r w:rsidR="002D399D">
        <w:rPr>
          <w:rFonts w:eastAsia="Arial Unicode MS" w:cs="Guttman Drogolin"/>
          <w:sz w:val="28"/>
          <w:szCs w:val="28"/>
          <w:rtl/>
        </w:rPr>
        <w:t xml:space="preserve">. </w:t>
      </w:r>
      <w:r w:rsidRPr="002D399D">
        <w:rPr>
          <w:rFonts w:eastAsia="Arial Unicode MS" w:cs="Guttman Drogolin"/>
          <w:sz w:val="28"/>
          <w:szCs w:val="28"/>
          <w:rtl/>
        </w:rPr>
        <w:t>לכן נאמר</w:t>
      </w:r>
      <w:r w:rsidRPr="002D399D">
        <w:rPr>
          <w:rFonts w:eastAsia="Arial Unicode MS" w:cs="Guttman Drogolin"/>
          <w:sz w:val="28"/>
          <w:szCs w:val="28"/>
        </w:rPr>
        <w:t>: "</w:t>
      </w:r>
      <w:r w:rsidRPr="002D399D">
        <w:rPr>
          <w:rFonts w:eastAsia="Arial Unicode MS" w:cs="Guttman Drogolin"/>
          <w:b/>
          <w:bCs/>
          <w:sz w:val="28"/>
          <w:szCs w:val="28"/>
          <w:rtl/>
        </w:rPr>
        <w:t>ויעבר</w:t>
      </w:r>
      <w:r w:rsidRPr="002D399D">
        <w:rPr>
          <w:rFonts w:eastAsia="Arial Unicode MS" w:cs="Guttman Drogolin"/>
          <w:sz w:val="28"/>
          <w:szCs w:val="28"/>
          <w:rtl/>
        </w:rPr>
        <w:t> מרדכי" - שהעביר את יום טוב של פסח בתענית</w:t>
      </w:r>
      <w:r w:rsidR="002D399D">
        <w:rPr>
          <w:rFonts w:eastAsia="Arial Unicode MS" w:cs="Guttman Drogolin"/>
          <w:sz w:val="28"/>
          <w:szCs w:val="28"/>
          <w:rtl/>
        </w:rPr>
        <w:t>. (</w:t>
      </w:r>
      <w:r w:rsidRPr="002D399D">
        <w:rPr>
          <w:rFonts w:eastAsia="Arial Unicode MS" w:cs="Guttman Drogolin"/>
          <w:sz w:val="28"/>
          <w:szCs w:val="28"/>
          <w:rtl/>
        </w:rPr>
        <w:t>אסתר רבה ח ז</w:t>
      </w:r>
      <w:r w:rsidR="002D399D">
        <w:rPr>
          <w:rFonts w:eastAsia="Arial Unicode MS" w:cs="Guttman Drogolin"/>
          <w:sz w:val="28"/>
          <w:szCs w:val="28"/>
          <w:rtl/>
        </w:rPr>
        <w:t xml:space="preserve">. </w:t>
      </w:r>
      <w:r w:rsidRPr="002D399D">
        <w:rPr>
          <w:rFonts w:eastAsia="Arial Unicode MS" w:cs="Guttman Drogolin"/>
          <w:sz w:val="28"/>
          <w:szCs w:val="28"/>
          <w:rtl/>
        </w:rPr>
        <w:t>ת"ה צ</w:t>
      </w:r>
      <w:r w:rsidR="002D399D">
        <w:rPr>
          <w:rFonts w:eastAsia="Arial Unicode MS" w:cs="Guttman Drogolin"/>
          <w:sz w:val="28"/>
          <w:szCs w:val="28"/>
          <w:rtl/>
        </w:rPr>
        <w:t>)</w:t>
      </w:r>
    </w:p>
    <w:p w14:paraId="610D22BB" w14:textId="6AC26F40"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מיד העביר מרדכי כרוז בכל העיר, והלך ממבוי למבוי ומשוק לשוק - לכנוס את היהודים לצום ולתפילה</w:t>
      </w:r>
      <w:r w:rsidR="002D399D">
        <w:rPr>
          <w:rFonts w:eastAsia="Arial Unicode MS" w:cs="Guttman Drogolin"/>
          <w:sz w:val="28"/>
          <w:szCs w:val="28"/>
          <w:rtl/>
        </w:rPr>
        <w:t>. (</w:t>
      </w:r>
      <w:r w:rsidRPr="002D399D">
        <w:rPr>
          <w:rFonts w:eastAsia="Arial Unicode MS" w:cs="Guttman Drogolin"/>
          <w:sz w:val="28"/>
          <w:szCs w:val="28"/>
          <w:rtl/>
        </w:rPr>
        <w:t>ת"ה צ</w:t>
      </w:r>
      <w:r w:rsidR="002D399D">
        <w:rPr>
          <w:rFonts w:eastAsia="Arial Unicode MS" w:cs="Guttman Drogolin"/>
          <w:sz w:val="28"/>
          <w:szCs w:val="28"/>
          <w:rtl/>
        </w:rPr>
        <w:t>)</w:t>
      </w:r>
    </w:p>
    <w:p w14:paraId="50D44C94" w14:textId="77777777" w:rsidR="007D0BF8" w:rsidRPr="002D399D" w:rsidRDefault="007D0BF8" w:rsidP="002D399D">
      <w:pPr>
        <w:spacing w:after="0" w:line="276" w:lineRule="auto"/>
        <w:jc w:val="both"/>
        <w:rPr>
          <w:rFonts w:eastAsia="Arial Unicode MS" w:cs="Guttman Drogolin"/>
          <w:sz w:val="28"/>
          <w:szCs w:val="28"/>
        </w:rPr>
      </w:pPr>
    </w:p>
    <w:p w14:paraId="13092815" w14:textId="77777777" w:rsidR="007D0BF8" w:rsidRPr="002D399D" w:rsidRDefault="002D6133" w:rsidP="002D399D">
      <w:pPr>
        <w:spacing w:after="0" w:line="276" w:lineRule="auto"/>
        <w:jc w:val="both"/>
        <w:rPr>
          <w:rFonts w:eastAsia="Arial Unicode MS" w:cs="Guttman Drogolin"/>
          <w:sz w:val="28"/>
          <w:szCs w:val="28"/>
        </w:rPr>
      </w:pPr>
      <w:bookmarkStart w:id="158" w:name="HtmpReportNum0097_L2"/>
      <w:bookmarkStart w:id="159" w:name="אמונתBחכמיםBללאBהתחכמות"/>
      <w:bookmarkEnd w:id="158"/>
      <w:bookmarkEnd w:id="159"/>
      <w:r w:rsidRPr="002D399D">
        <w:rPr>
          <w:rFonts w:eastAsia="Arial Unicode MS" w:cs="Guttman Drogolin"/>
          <w:sz w:val="28"/>
          <w:szCs w:val="28"/>
        </w:rPr>
        <w:pict w14:anchorId="6297C77B">
          <v:rect id="_x0000_i1089" style="width:0;height:1.5pt" o:hralign="center" o:hrstd="t" o:hrnoshade="t" o:hr="t" fillcolor="#e1e7f4" stroked="f"/>
        </w:pict>
      </w:r>
    </w:p>
    <w:p w14:paraId="5A7B6F8B" w14:textId="77777777" w:rsidR="007D0BF8" w:rsidRPr="002D399D" w:rsidRDefault="0071412F" w:rsidP="002D399D">
      <w:pPr>
        <w:spacing w:after="0" w:line="276" w:lineRule="auto"/>
        <w:jc w:val="both"/>
        <w:rPr>
          <w:rFonts w:eastAsia="Arial Unicode MS" w:cs="Guttman Drogolin"/>
          <w:b/>
          <w:bCs/>
          <w:sz w:val="40"/>
          <w:szCs w:val="40"/>
          <w:u w:val="single"/>
        </w:rPr>
      </w:pPr>
      <w:r w:rsidRPr="002D399D">
        <w:rPr>
          <w:rFonts w:eastAsia="Arial Unicode MS" w:cs="Guttman Drogolin"/>
          <w:b/>
          <w:bCs/>
          <w:sz w:val="40"/>
          <w:szCs w:val="40"/>
          <w:u w:val="single"/>
          <w:rtl/>
        </w:rPr>
        <w:t>אמונת חכמים ללא התחכמות</w:t>
      </w:r>
    </w:p>
    <w:p w14:paraId="74E43C71" w14:textId="520E6F1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lastRenderedPageBreak/>
        <w:t>היהודים נענו לקריאתו של מרדכי - אך לא היה זה פשוט כלל וכלל! הם נדרשו לגייס בקרבם תעצומות נפש גדולות כדי לציית לדבריו</w:t>
      </w:r>
      <w:r w:rsidR="002D399D">
        <w:rPr>
          <w:rFonts w:eastAsia="Arial Unicode MS" w:cs="Guttman Drogolin"/>
          <w:sz w:val="28"/>
          <w:szCs w:val="28"/>
          <w:rtl/>
        </w:rPr>
        <w:t xml:space="preserve">. </w:t>
      </w:r>
    </w:p>
    <w:p w14:paraId="72D57403" w14:textId="7777777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נתאר לעצמנו את ההתרחשויות האחרונות מנקודת מבטם של יהודי שושן</w:t>
      </w:r>
      <w:r w:rsidRPr="002D399D">
        <w:rPr>
          <w:rFonts w:eastAsia="Arial Unicode MS" w:cs="Guttman Drogolin"/>
          <w:sz w:val="28"/>
          <w:szCs w:val="28"/>
        </w:rPr>
        <w:t>:</w:t>
      </w:r>
    </w:p>
    <w:p w14:paraId="37DC05EE" w14:textId="6F449C2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אחשורוש מעלה לגדולה את המן, ומצווה על כולם לכרוע ולהשתחוות לו</w:t>
      </w:r>
      <w:r w:rsidR="002D399D">
        <w:rPr>
          <w:rFonts w:eastAsia="Arial Unicode MS" w:cs="Guttman Drogolin"/>
          <w:sz w:val="28"/>
          <w:szCs w:val="28"/>
          <w:rtl/>
        </w:rPr>
        <w:t xml:space="preserve">. </w:t>
      </w:r>
      <w:r w:rsidRPr="002D399D">
        <w:rPr>
          <w:rFonts w:eastAsia="Arial Unicode MS" w:cs="Guttman Drogolin"/>
          <w:sz w:val="28"/>
          <w:szCs w:val="28"/>
          <w:rtl/>
        </w:rPr>
        <w:t>והנה - "מרדכי לא יכרע ולא ישתחווה</w:t>
      </w:r>
      <w:r w:rsidRPr="002D399D">
        <w:rPr>
          <w:rFonts w:eastAsia="Arial Unicode MS" w:cs="Guttman Drogolin"/>
          <w:sz w:val="28"/>
          <w:szCs w:val="28"/>
        </w:rPr>
        <w:t>"!</w:t>
      </w:r>
    </w:p>
    <w:p w14:paraId="32269D2A" w14:textId="2CE49DF0"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מהומה רבה נוצרה בקרב היהודים</w:t>
      </w:r>
      <w:r w:rsidR="002D399D">
        <w:rPr>
          <w:rFonts w:eastAsia="Arial Unicode MS" w:cs="Guttman Drogolin"/>
          <w:sz w:val="28"/>
          <w:szCs w:val="28"/>
          <w:rtl/>
        </w:rPr>
        <w:t xml:space="preserve">. </w:t>
      </w:r>
      <w:r w:rsidRPr="002D399D">
        <w:rPr>
          <w:rFonts w:eastAsia="Arial Unicode MS" w:cs="Guttman Drogolin"/>
          <w:sz w:val="28"/>
          <w:szCs w:val="28"/>
          <w:rtl/>
        </w:rPr>
        <w:t>"מה פירוש? הרי לפי ההלכה יש היתר להשתחוות להמן, כי אדם איננו עבודה זרה</w:t>
      </w:r>
      <w:r w:rsidR="002D399D">
        <w:rPr>
          <w:rFonts w:eastAsia="Arial Unicode MS" w:cs="Guttman Drogolin"/>
          <w:sz w:val="28"/>
          <w:szCs w:val="28"/>
          <w:rtl/>
        </w:rPr>
        <w:t xml:space="preserve">. </w:t>
      </w:r>
      <w:r w:rsidRPr="002D399D">
        <w:rPr>
          <w:rFonts w:eastAsia="Arial Unicode MS" w:cs="Guttman Drogolin"/>
          <w:sz w:val="28"/>
          <w:szCs w:val="28"/>
          <w:rtl/>
        </w:rPr>
        <w:t>מה פתאום מחליט מרדכי "להתחסד" ולא להשתחוות?! התקשורת רעשה: "מרדכי מסכן את חיי היהודים!!!" משלחות של יהודים באו והתחננו לפניו, כי יואיל בטובו להשתחוות, אך ורק כדי להצילם מכעסו של המן, אולם מרדכי נותר בעמדתו הנחרצת - "לא אכרע ולא אשתחווה!"</w:t>
      </w:r>
      <w:r w:rsidR="002D399D">
        <w:rPr>
          <w:rFonts w:eastAsia="Arial Unicode MS" w:cs="Guttman Drogolin"/>
          <w:sz w:val="28"/>
          <w:szCs w:val="28"/>
          <w:rtl/>
        </w:rPr>
        <w:t xml:space="preserve">. </w:t>
      </w:r>
      <w:r w:rsidRPr="002D399D">
        <w:rPr>
          <w:rFonts w:eastAsia="Arial Unicode MS" w:cs="Guttman Drogolin"/>
          <w:sz w:val="28"/>
          <w:szCs w:val="28"/>
          <w:rtl/>
        </w:rPr>
        <w:t>בחדשות דאגו להודיע, כי מערוץ הטלויזיא שלחו צלמים להראות היאך מרדכי לא משתחווה, ואכן פרסמו זאת בחדשות ב"מבט" לעיני כל העמים, שיראו מה גורם הרב החרדי הזה להעלות את חמתו של המן בעם היהודי ובכך לאבדם</w:t>
      </w:r>
      <w:r w:rsidR="002D399D">
        <w:rPr>
          <w:rFonts w:eastAsia="Arial Unicode MS" w:cs="Guttman Drogolin"/>
          <w:sz w:val="28"/>
          <w:szCs w:val="28"/>
          <w:rtl/>
        </w:rPr>
        <w:t xml:space="preserve">. </w:t>
      </w:r>
    </w:p>
    <w:p w14:paraId="49567973" w14:textId="666E3F33"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ואכן, התחזיות השחורות התגשמו, ותוך תקופה קצרה נשלחו אגרות מזעזעות אל כל מדינות מלכות אחשורוש - "להשמיד, להרוג ולאבד את כל היהודים</w:t>
      </w:r>
      <w:r w:rsidRPr="002D399D">
        <w:rPr>
          <w:rFonts w:eastAsia="Arial Unicode MS" w:cs="Guttman Drogolin"/>
          <w:sz w:val="28"/>
          <w:szCs w:val="28"/>
        </w:rPr>
        <w:t>!"</w:t>
      </w:r>
      <w:r w:rsidR="002D399D">
        <w:rPr>
          <w:rFonts w:eastAsia="Arial Unicode MS" w:cs="Guttman Drogolin"/>
          <w:sz w:val="28"/>
          <w:szCs w:val="28"/>
          <w:rtl/>
        </w:rPr>
        <w:t xml:space="preserve">. </w:t>
      </w:r>
    </w:p>
    <w:p w14:paraId="1FF9DA9B" w14:textId="65BC4A44"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ההלם גדול, כולם יודעים שהגזרה הנוראה באה בעקבות עקשנותו של מרדכי היהודי, מחכים הם לאיזו שהיא התנצלות מצידו</w:t>
      </w:r>
      <w:r w:rsidR="002D399D">
        <w:rPr>
          <w:rFonts w:eastAsia="Arial Unicode MS" w:cs="Guttman Drogolin"/>
          <w:sz w:val="28"/>
          <w:szCs w:val="28"/>
          <w:rtl/>
        </w:rPr>
        <w:t xml:space="preserve">. </w:t>
      </w:r>
      <w:r w:rsidRPr="002D399D">
        <w:rPr>
          <w:rFonts w:eastAsia="Arial Unicode MS" w:cs="Guttman Drogolin"/>
          <w:sz w:val="28"/>
          <w:szCs w:val="28"/>
          <w:rtl/>
        </w:rPr>
        <w:t>אולם - מהי תגובתו המתחמקת של מרדכי? מרדכי ברוב עזותו מנסה להפיל את התיק עליהם, ובכך להתנער מהאשמה! "דעו לכם", הוא אומר לכל היהודים, "שהגזירה הנוראה באה עלינו משמים בעקבות השתתפותכם במשתה אחשורוש שנערך לפני תשע שנים!" מי בכלל זוכר את המשתה הזה? איך מנסה מרדכי להפיל את האשמה עלינו בצורה כל כך בלתי הגיונית? זאת היתה לכאורה התגובה המצופה מיהודי שושן, ובפרט שמרדכי מבטל את 'ליל הסדר', דבר כה חשוב ומרכזי בעם ישראל</w:t>
      </w:r>
      <w:r w:rsidR="002D399D">
        <w:rPr>
          <w:rFonts w:eastAsia="Arial Unicode MS" w:cs="Guttman Drogolin"/>
          <w:sz w:val="28"/>
          <w:szCs w:val="28"/>
          <w:rtl/>
        </w:rPr>
        <w:t xml:space="preserve">. </w:t>
      </w:r>
    </w:p>
    <w:p w14:paraId="07108AD4" w14:textId="7777777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אך כאן חל המהפך הגדול</w:t>
      </w:r>
      <w:r w:rsidRPr="002D399D">
        <w:rPr>
          <w:rFonts w:eastAsia="Arial Unicode MS" w:cs="Guttman Drogolin"/>
          <w:sz w:val="28"/>
          <w:szCs w:val="28"/>
        </w:rPr>
        <w:t>!</w:t>
      </w:r>
    </w:p>
    <w:p w14:paraId="4C34E29A" w14:textId="7213F74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שלא כמו מה שקרה לפני תשע שנים, כאשר הוזמנו אל המשתה של אחשוורוש: אז - הם התעלמו מפסיקתו של מרדכי שלא ללכת אל המשתה</w:t>
      </w:r>
      <w:r w:rsidR="002D399D">
        <w:rPr>
          <w:rFonts w:eastAsia="Arial Unicode MS" w:cs="Guttman Drogolin"/>
          <w:sz w:val="28"/>
          <w:szCs w:val="28"/>
          <w:rtl/>
        </w:rPr>
        <w:t xml:space="preserve">. </w:t>
      </w:r>
      <w:r w:rsidRPr="002D399D">
        <w:rPr>
          <w:rFonts w:eastAsia="Arial Unicode MS" w:cs="Guttman Drogolin"/>
          <w:sz w:val="28"/>
          <w:szCs w:val="28"/>
          <w:rtl/>
        </w:rPr>
        <w:t>הם העדיפו את ראייתם המדינית המפוכחת וה"רחבה", מול דעתו ה"מצומצמת" של מרדכי היהודי, לא כופפו את דעתם למול דעת תורה</w:t>
      </w:r>
      <w:r w:rsidR="002D399D">
        <w:rPr>
          <w:rFonts w:eastAsia="Arial Unicode MS" w:cs="Guttman Drogolin"/>
          <w:sz w:val="28"/>
          <w:szCs w:val="28"/>
          <w:rtl/>
        </w:rPr>
        <w:t xml:space="preserve">. </w:t>
      </w:r>
      <w:r w:rsidRPr="002D399D">
        <w:rPr>
          <w:rFonts w:eastAsia="Arial Unicode MS" w:cs="Guttman Drogolin"/>
          <w:sz w:val="28"/>
          <w:szCs w:val="28"/>
          <w:rtl/>
        </w:rPr>
        <w:t>וזו היתה חומרת חטאם</w:t>
      </w:r>
      <w:r w:rsidRPr="002D399D">
        <w:rPr>
          <w:rFonts w:eastAsia="Arial Unicode MS" w:cs="Guttman Drogolin"/>
          <w:sz w:val="28"/>
          <w:szCs w:val="28"/>
        </w:rPr>
        <w:t>!</w:t>
      </w:r>
    </w:p>
    <w:p w14:paraId="489D9486" w14:textId="7CA3F272"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אבל כעת - השתנו הדברים</w:t>
      </w:r>
      <w:r w:rsidR="002D399D">
        <w:rPr>
          <w:rFonts w:eastAsia="Arial Unicode MS" w:cs="Guttman Drogolin"/>
          <w:sz w:val="28"/>
          <w:szCs w:val="28"/>
          <w:rtl/>
        </w:rPr>
        <w:t xml:space="preserve">. </w:t>
      </w:r>
      <w:r w:rsidRPr="002D399D">
        <w:rPr>
          <w:rFonts w:eastAsia="Arial Unicode MS" w:cs="Guttman Drogolin"/>
          <w:sz w:val="28"/>
          <w:szCs w:val="28"/>
          <w:rtl/>
        </w:rPr>
        <w:t>דווקא בנקודה קשה זו, כשגזירת מוות על ראשיהם, הבינו היהודים את האמת</w:t>
      </w:r>
      <w:r w:rsidRPr="002D399D">
        <w:rPr>
          <w:rFonts w:eastAsia="Arial Unicode MS" w:cs="Guttman Drogolin"/>
          <w:sz w:val="28"/>
          <w:szCs w:val="28"/>
        </w:rPr>
        <w:t xml:space="preserve"> - </w:t>
      </w:r>
      <w:r w:rsidRPr="002D399D">
        <w:rPr>
          <w:rFonts w:eastAsia="Arial Unicode MS" w:cs="Guttman Drogolin"/>
          <w:b/>
          <w:bCs/>
          <w:sz w:val="28"/>
          <w:szCs w:val="28"/>
        </w:rPr>
        <w:t>"</w:t>
      </w:r>
      <w:r w:rsidRPr="002D399D">
        <w:rPr>
          <w:rFonts w:eastAsia="Arial Unicode MS" w:cs="Guttman Drogolin"/>
          <w:b/>
          <w:bCs/>
          <w:sz w:val="28"/>
          <w:szCs w:val="28"/>
          <w:rtl/>
        </w:rPr>
        <w:t>לא הנחש ממית אלא החטא ממית</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lastRenderedPageBreak/>
        <w:t>הפעם הם התעלו מעל עצמם, התעלמו מן העובדות הנראות לעין ומן הפרשנויות הברורות, וכופפו קומתם לפני 'דעת תורה' של מרדכי היהודי</w:t>
      </w:r>
      <w:r w:rsidR="002D399D">
        <w:rPr>
          <w:rFonts w:eastAsia="Arial Unicode MS" w:cs="Guttman Drogolin"/>
          <w:sz w:val="28"/>
          <w:szCs w:val="28"/>
          <w:rtl/>
        </w:rPr>
        <w:t>. (</w:t>
      </w:r>
      <w:r w:rsidRPr="002D399D">
        <w:rPr>
          <w:rFonts w:eastAsia="Arial Unicode MS" w:cs="Guttman Drogolin"/>
          <w:sz w:val="28"/>
          <w:szCs w:val="28"/>
          <w:rtl/>
        </w:rPr>
        <w:t>שיחות ומאמרים להרב דסלר זצ"ל עמוד לו</w:t>
      </w:r>
      <w:r w:rsidR="002D399D">
        <w:rPr>
          <w:rFonts w:eastAsia="Arial Unicode MS" w:cs="Guttman Drogolin"/>
          <w:sz w:val="28"/>
          <w:szCs w:val="28"/>
          <w:rtl/>
        </w:rPr>
        <w:t xml:space="preserve">. </w:t>
      </w:r>
      <w:r w:rsidRPr="002D399D">
        <w:rPr>
          <w:rFonts w:eastAsia="Arial Unicode MS" w:cs="Guttman Drogolin"/>
          <w:sz w:val="28"/>
          <w:szCs w:val="28"/>
          <w:rtl/>
        </w:rPr>
        <w:t>אל המקורות ח"א 84</w:t>
      </w:r>
      <w:r w:rsidR="002D399D">
        <w:rPr>
          <w:rFonts w:eastAsia="Arial Unicode MS" w:cs="Guttman Drogolin"/>
          <w:sz w:val="28"/>
          <w:szCs w:val="28"/>
          <w:rtl/>
        </w:rPr>
        <w:t>)</w:t>
      </w:r>
    </w:p>
    <w:p w14:paraId="1D2F4399" w14:textId="77777777" w:rsidR="007D0BF8" w:rsidRPr="002D399D" w:rsidRDefault="007D0BF8" w:rsidP="002D399D">
      <w:pPr>
        <w:spacing w:after="0" w:line="276" w:lineRule="auto"/>
        <w:jc w:val="both"/>
        <w:rPr>
          <w:rFonts w:eastAsia="Arial Unicode MS" w:cs="Guttman Drogolin"/>
          <w:sz w:val="28"/>
          <w:szCs w:val="28"/>
        </w:rPr>
      </w:pPr>
    </w:p>
    <w:p w14:paraId="0DF4980E" w14:textId="77777777" w:rsidR="007D0BF8" w:rsidRPr="002D399D" w:rsidRDefault="002D6133" w:rsidP="002D399D">
      <w:pPr>
        <w:spacing w:after="0" w:line="276" w:lineRule="auto"/>
        <w:jc w:val="both"/>
        <w:rPr>
          <w:rFonts w:eastAsia="Arial Unicode MS" w:cs="Guttman Drogolin"/>
          <w:sz w:val="28"/>
          <w:szCs w:val="28"/>
        </w:rPr>
      </w:pPr>
      <w:bookmarkStart w:id="160" w:name="HtmpReportNum0098_L2"/>
      <w:bookmarkStart w:id="161" w:name="צוםBובכיBומספד"/>
      <w:bookmarkEnd w:id="160"/>
      <w:bookmarkEnd w:id="161"/>
      <w:r w:rsidRPr="002D399D">
        <w:rPr>
          <w:rFonts w:eastAsia="Arial Unicode MS" w:cs="Guttman Drogolin"/>
          <w:sz w:val="28"/>
          <w:szCs w:val="28"/>
        </w:rPr>
        <w:pict w14:anchorId="73CCAC3F">
          <v:rect id="_x0000_i1090" style="width:0;height:1.5pt" o:hralign="center" o:hrstd="t" o:hrnoshade="t" o:hr="t" fillcolor="#e1e7f4" stroked="f"/>
        </w:pict>
      </w:r>
    </w:p>
    <w:p w14:paraId="11F426A9" w14:textId="77777777" w:rsidR="007D0BF8" w:rsidRPr="002D399D" w:rsidRDefault="0071412F" w:rsidP="002D399D">
      <w:pPr>
        <w:spacing w:after="0" w:line="276" w:lineRule="auto"/>
        <w:jc w:val="both"/>
        <w:rPr>
          <w:rFonts w:eastAsia="Arial Unicode MS" w:cs="Guttman Drogolin"/>
          <w:b/>
          <w:bCs/>
          <w:sz w:val="40"/>
          <w:szCs w:val="40"/>
          <w:u w:val="single"/>
        </w:rPr>
      </w:pPr>
      <w:r w:rsidRPr="002D399D">
        <w:rPr>
          <w:rFonts w:eastAsia="Arial Unicode MS" w:cs="Guttman Drogolin"/>
          <w:b/>
          <w:bCs/>
          <w:sz w:val="40"/>
          <w:szCs w:val="40"/>
          <w:u w:val="single"/>
          <w:rtl/>
        </w:rPr>
        <w:t>צום ובכי ומספד</w:t>
      </w:r>
    </w:p>
    <w:p w14:paraId="52991E8A" w14:textId="482D67D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התכנסו היהודים כולם לשלושה ימים של צום ותפילה </w:t>
      </w:r>
      <w:r w:rsidR="00C93EC0" w:rsidRPr="002D399D">
        <w:rPr>
          <w:rFonts w:eastAsia="Arial Unicode MS" w:cs="Guttman Drogolin"/>
          <w:sz w:val="28"/>
          <w:szCs w:val="28"/>
          <w:rtl/>
        </w:rPr>
        <w:t>[</w:t>
      </w:r>
      <w:r w:rsidRPr="002D399D">
        <w:rPr>
          <w:rFonts w:eastAsia="Arial Unicode MS" w:cs="Guttman Drogolin"/>
          <w:sz w:val="28"/>
          <w:szCs w:val="28"/>
          <w:rtl/>
        </w:rPr>
        <w:t>וכדי לקיים את גופם, היו מפסיקים מעט מבעוד יום לפני החשכה</w:t>
      </w:r>
      <w:r w:rsidR="002D399D">
        <w:rPr>
          <w:rFonts w:eastAsia="Arial Unicode MS" w:cs="Guttman Drogolin"/>
          <w:sz w:val="28"/>
          <w:szCs w:val="28"/>
          <w:rtl/>
        </w:rPr>
        <w:t xml:space="preserve"> (</w:t>
      </w:r>
      <w:r w:rsidRPr="002D399D">
        <w:rPr>
          <w:rFonts w:eastAsia="Arial Unicode MS" w:cs="Guttman Drogolin"/>
          <w:sz w:val="28"/>
          <w:szCs w:val="28"/>
          <w:rtl/>
        </w:rPr>
        <w:t>ילקו"ש ה תתרנו</w:t>
      </w:r>
      <w:r w:rsidR="002D399D">
        <w:rPr>
          <w:rFonts w:eastAsia="Arial Unicode MS" w:cs="Guttman Drogolin"/>
          <w:sz w:val="28"/>
          <w:szCs w:val="28"/>
          <w:rtl/>
        </w:rPr>
        <w:t>)</w:t>
      </w:r>
      <w:r w:rsidR="00C93EC0" w:rsidRPr="002D399D">
        <w:rPr>
          <w:rFonts w:eastAsia="Arial Unicode MS" w:cs="Guttman Drogolin"/>
          <w:sz w:val="28"/>
          <w:szCs w:val="28"/>
          <w:rtl/>
        </w:rPr>
        <w:t>]</w:t>
      </w:r>
      <w:r w:rsidR="002D399D">
        <w:rPr>
          <w:rFonts w:eastAsia="Arial Unicode MS" w:cs="Guttman Drogolin"/>
          <w:sz w:val="28"/>
          <w:szCs w:val="28"/>
          <w:rtl/>
        </w:rPr>
        <w:t xml:space="preserve">. </w:t>
      </w:r>
      <w:r w:rsidRPr="002D399D">
        <w:rPr>
          <w:rFonts w:eastAsia="Arial Unicode MS" w:cs="Guttman Drogolin"/>
          <w:sz w:val="28"/>
          <w:szCs w:val="28"/>
          <w:rtl/>
        </w:rPr>
        <w:t>היו שם 12,000 כהנים, הם לקחו שופרות ביד ימין וספר תורה ביד שמאל, והיו הולכים וזועקים אל ה': רבונו של עולם, התורה שנתת לנו - בודאי כדי שנלמד בה נתת אותה</w:t>
      </w:r>
      <w:r w:rsidR="002D399D">
        <w:rPr>
          <w:rFonts w:eastAsia="Arial Unicode MS" w:cs="Guttman Drogolin"/>
          <w:sz w:val="28"/>
          <w:szCs w:val="28"/>
          <w:rtl/>
        </w:rPr>
        <w:t xml:space="preserve">. </w:t>
      </w:r>
      <w:r w:rsidRPr="002D399D">
        <w:rPr>
          <w:rFonts w:eastAsia="Arial Unicode MS" w:cs="Guttman Drogolin"/>
          <w:sz w:val="28"/>
          <w:szCs w:val="28"/>
          <w:rtl/>
        </w:rPr>
        <w:t>ואם עמך יכלה מן העולם - מי יעסוק בתורתך, ומי יזכיר שמך? ונפלו על פניהם ואמרו: "עננו ה', עננו", והשופרות הריעו עמהם, והעם ענה אחריהם</w:t>
      </w:r>
      <w:r w:rsidR="002D399D">
        <w:rPr>
          <w:rFonts w:eastAsia="Arial Unicode MS" w:cs="Guttman Drogolin"/>
          <w:sz w:val="28"/>
          <w:szCs w:val="28"/>
          <w:rtl/>
        </w:rPr>
        <w:t xml:space="preserve">. </w:t>
      </w:r>
      <w:r w:rsidRPr="002D399D">
        <w:rPr>
          <w:rFonts w:eastAsia="Arial Unicode MS" w:cs="Guttman Drogolin"/>
          <w:sz w:val="28"/>
          <w:szCs w:val="28"/>
          <w:rtl/>
        </w:rPr>
        <w:t>וכל כך גדולה היתה בכייתם, שבכו עמהם כל צבא מרום, ותעל שועתם אל האלוקים</w:t>
      </w:r>
      <w:r w:rsidR="002D399D">
        <w:rPr>
          <w:rFonts w:eastAsia="Arial Unicode MS" w:cs="Guttman Drogolin"/>
          <w:sz w:val="28"/>
          <w:szCs w:val="28"/>
          <w:rtl/>
        </w:rPr>
        <w:t>. (</w:t>
      </w:r>
      <w:r w:rsidRPr="002D399D">
        <w:rPr>
          <w:rFonts w:eastAsia="Arial Unicode MS" w:cs="Guttman Drogolin"/>
          <w:sz w:val="28"/>
          <w:szCs w:val="28"/>
          <w:rtl/>
        </w:rPr>
        <w:t>תרגום שני</w:t>
      </w:r>
      <w:r w:rsidR="002D399D">
        <w:rPr>
          <w:rFonts w:eastAsia="Arial Unicode MS" w:cs="Guttman Drogolin"/>
          <w:sz w:val="28"/>
          <w:szCs w:val="28"/>
          <w:rtl/>
        </w:rPr>
        <w:t>)</w:t>
      </w:r>
    </w:p>
    <w:p w14:paraId="3B66517D" w14:textId="77777777" w:rsidR="007D0BF8" w:rsidRPr="002D399D" w:rsidRDefault="007D0BF8" w:rsidP="002D399D">
      <w:pPr>
        <w:spacing w:after="0" w:line="276" w:lineRule="auto"/>
        <w:jc w:val="both"/>
        <w:rPr>
          <w:rFonts w:eastAsia="Arial Unicode MS" w:cs="Guttman Drogolin"/>
          <w:sz w:val="28"/>
          <w:szCs w:val="28"/>
        </w:rPr>
      </w:pPr>
    </w:p>
    <w:p w14:paraId="3E5ACAC1" w14:textId="77777777" w:rsidR="007D0BF8" w:rsidRPr="002D399D" w:rsidRDefault="002D6133" w:rsidP="002D399D">
      <w:pPr>
        <w:spacing w:after="0" w:line="276" w:lineRule="auto"/>
        <w:jc w:val="both"/>
        <w:rPr>
          <w:rFonts w:eastAsia="Arial Unicode MS" w:cs="Guttman Drogolin"/>
          <w:sz w:val="28"/>
          <w:szCs w:val="28"/>
        </w:rPr>
      </w:pPr>
      <w:bookmarkStart w:id="162" w:name="HtmpReportNum0099_L2"/>
      <w:bookmarkStart w:id="163" w:name="לילBהסדרBבבכייהB-BורעשBגדולBבשמים"/>
      <w:bookmarkEnd w:id="162"/>
      <w:bookmarkEnd w:id="163"/>
      <w:r w:rsidRPr="002D399D">
        <w:rPr>
          <w:rFonts w:eastAsia="Arial Unicode MS" w:cs="Guttman Drogolin"/>
          <w:sz w:val="28"/>
          <w:szCs w:val="28"/>
        </w:rPr>
        <w:pict w14:anchorId="0DF8E2AD">
          <v:rect id="_x0000_i1091" style="width:0;height:1.5pt" o:hralign="center" o:hrstd="t" o:hrnoshade="t" o:hr="t" fillcolor="#e1e7f4" stroked="f"/>
        </w:pict>
      </w:r>
    </w:p>
    <w:p w14:paraId="5F73C866" w14:textId="77777777" w:rsidR="007D0BF8" w:rsidRPr="002D399D" w:rsidRDefault="0071412F" w:rsidP="002D399D">
      <w:pPr>
        <w:spacing w:after="0" w:line="276" w:lineRule="auto"/>
        <w:jc w:val="both"/>
        <w:rPr>
          <w:rFonts w:eastAsia="Arial Unicode MS" w:cs="Guttman Drogolin"/>
          <w:b/>
          <w:bCs/>
          <w:sz w:val="40"/>
          <w:szCs w:val="40"/>
          <w:u w:val="single"/>
        </w:rPr>
      </w:pPr>
      <w:r w:rsidRPr="002D399D">
        <w:rPr>
          <w:rFonts w:eastAsia="Arial Unicode MS" w:cs="Guttman Drogolin"/>
          <w:b/>
          <w:bCs/>
          <w:sz w:val="40"/>
          <w:szCs w:val="40"/>
          <w:u w:val="single"/>
          <w:rtl/>
        </w:rPr>
        <w:t>ליל הסדר בבכייה - ורעש גדול בשמים</w:t>
      </w:r>
    </w:p>
    <w:p w14:paraId="45798B12" w14:textId="48AF9C4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כאשר הגיע ליל הסדר, היו כל ישראל שרויים באמצע התענית, ובמקום לומר את ההגדה של פסח בשמחה, אמרו סליחות ושלוש עשרה מידות של רחמים בבכי וצעקה</w:t>
      </w:r>
      <w:r w:rsidR="002D399D">
        <w:rPr>
          <w:rFonts w:eastAsia="Arial Unicode MS" w:cs="Guttman Drogolin"/>
          <w:sz w:val="28"/>
          <w:szCs w:val="28"/>
          <w:rtl/>
        </w:rPr>
        <w:t xml:space="preserve">. </w:t>
      </w:r>
      <w:r w:rsidRPr="002D399D">
        <w:rPr>
          <w:rFonts w:eastAsia="Arial Unicode MS" w:cs="Guttman Drogolin"/>
          <w:sz w:val="28"/>
          <w:szCs w:val="28"/>
          <w:rtl/>
        </w:rPr>
        <w:t>ובזוהר הקדוש</w:t>
      </w:r>
      <w:r w:rsidR="002D399D">
        <w:rPr>
          <w:rFonts w:eastAsia="Arial Unicode MS" w:cs="Guttman Drogolin"/>
          <w:sz w:val="28"/>
          <w:szCs w:val="28"/>
          <w:rtl/>
        </w:rPr>
        <w:t xml:space="preserve"> (</w:t>
      </w:r>
      <w:r w:rsidRPr="002D399D">
        <w:rPr>
          <w:rFonts w:eastAsia="Arial Unicode MS" w:cs="Guttman Drogolin"/>
          <w:sz w:val="28"/>
          <w:szCs w:val="28"/>
          <w:rtl/>
        </w:rPr>
        <w:t>בא מ ע"ב</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אמרו, כי בשעה שיושבים ישראל בליל פסח ומספרים ביציאת מצרים וקוראים ההגדה של פסח, מזמין הקב"ה את מלאכי השרת וכל פמליא של מעלה, ואומר להם: לכו שמעו מה מספרים בני על הנס שעשיתי להם ביציאת מצרים</w:t>
      </w:r>
      <w:r w:rsidR="002D399D">
        <w:rPr>
          <w:rFonts w:eastAsia="Arial Unicode MS" w:cs="Guttman Drogolin"/>
          <w:sz w:val="28"/>
          <w:szCs w:val="28"/>
          <w:rtl/>
        </w:rPr>
        <w:t xml:space="preserve">. </w:t>
      </w:r>
      <w:r w:rsidRPr="002D399D">
        <w:rPr>
          <w:rFonts w:eastAsia="Arial Unicode MS" w:cs="Guttman Drogolin"/>
          <w:sz w:val="28"/>
          <w:szCs w:val="28"/>
          <w:rtl/>
        </w:rPr>
        <w:t>ואז כל המלאכים מתכנסים והולכים לפקוד את בתי ישראל, ושומעים איך ישראל מודים ומשבחים להקב"ה, וחוזרים ובאים אל הקב"ה ומודים לו על העם הקדוש שיש לו בארץ, ששמחים בישועת ה', ובאותה שעה כביכול מוסיפים עוז וגבורה להקב"ה</w:t>
      </w:r>
      <w:r w:rsidR="002D399D">
        <w:rPr>
          <w:rFonts w:eastAsia="Arial Unicode MS" w:cs="Guttman Drogolin"/>
          <w:sz w:val="28"/>
          <w:szCs w:val="28"/>
          <w:rtl/>
        </w:rPr>
        <w:t xml:space="preserve">. </w:t>
      </w:r>
    </w:p>
    <w:p w14:paraId="3C70D015" w14:textId="1F9333D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ואילו בשנה זו בליל פסח, נשמע במרום קול בכייתם של 22,000 תינוקות של בית רבן, באמירת סליחות ותחנונים, כשהם חוסים בצילו של מרדכי</w:t>
      </w:r>
      <w:r w:rsidR="002D399D">
        <w:rPr>
          <w:rFonts w:eastAsia="Arial Unicode MS" w:cs="Guttman Drogolin"/>
          <w:sz w:val="28"/>
          <w:szCs w:val="28"/>
          <w:rtl/>
        </w:rPr>
        <w:t xml:space="preserve">. </w:t>
      </w:r>
      <w:r w:rsidRPr="002D399D">
        <w:rPr>
          <w:rFonts w:eastAsia="Arial Unicode MS" w:cs="Guttman Drogolin"/>
          <w:sz w:val="28"/>
          <w:szCs w:val="28"/>
          <w:rtl/>
        </w:rPr>
        <w:t>עמד השר של התורה וצווח לפני כסא הכבוד, בכה והתחנן, ולקולו נזעקו כל מלאכי השרת ונתנו קולם בבכי, כמו שנאמר: "הן אראלים צעקו חוצה, מלאכי שלום מר יבכיון"</w:t>
      </w:r>
      <w:r w:rsidR="002D399D">
        <w:rPr>
          <w:rFonts w:eastAsia="Arial Unicode MS" w:cs="Guttman Drogolin"/>
          <w:sz w:val="28"/>
          <w:szCs w:val="28"/>
          <w:rtl/>
        </w:rPr>
        <w:t xml:space="preserve">. </w:t>
      </w:r>
      <w:r w:rsidRPr="002D399D">
        <w:rPr>
          <w:rFonts w:eastAsia="Arial Unicode MS" w:cs="Guttman Drogolin"/>
          <w:sz w:val="28"/>
          <w:szCs w:val="28"/>
          <w:rtl/>
        </w:rPr>
        <w:t xml:space="preserve">אמרו לפני הקב"ה: רבונו של עולם! אם ישראל בטלים חס ושלום, אנו למה נצרכים בעולם? וכל צבא השמים חרדו ולבשו שקים, ועלתה שועתם </w:t>
      </w:r>
      <w:r w:rsidRPr="002D399D">
        <w:rPr>
          <w:rFonts w:eastAsia="Arial Unicode MS" w:cs="Guttman Drogolin"/>
          <w:sz w:val="28"/>
          <w:szCs w:val="28"/>
          <w:rtl/>
        </w:rPr>
        <w:lastRenderedPageBreak/>
        <w:t>לשמי מרומים</w:t>
      </w:r>
      <w:r w:rsidR="002D399D">
        <w:rPr>
          <w:rFonts w:eastAsia="Arial Unicode MS" w:cs="Guttman Drogolin"/>
          <w:sz w:val="28"/>
          <w:szCs w:val="28"/>
          <w:rtl/>
        </w:rPr>
        <w:t xml:space="preserve">. </w:t>
      </w:r>
      <w:r w:rsidRPr="002D399D">
        <w:rPr>
          <w:rFonts w:eastAsia="Arial Unicode MS" w:cs="Guttman Drogolin"/>
          <w:sz w:val="28"/>
          <w:szCs w:val="28"/>
          <w:rtl/>
        </w:rPr>
        <w:t>באותה שעה אמר להם הקדוש ברוך הוא למלאכי השרת: מה אני שומע, קול גדיים וכבשים? אמרו לו: רבונו של עולם, לא קול גדיים וכבשים אתה שומע אלא קול קטני עמך בית ישראל, תינוקות של בית רבן השרויים בתענית, והמן הרשע רוצה להוליכם לטבח</w:t>
      </w:r>
      <w:r w:rsidR="002D399D">
        <w:rPr>
          <w:rFonts w:eastAsia="Arial Unicode MS" w:cs="Guttman Drogolin"/>
          <w:sz w:val="28"/>
          <w:szCs w:val="28"/>
          <w:rtl/>
        </w:rPr>
        <w:t xml:space="preserve">. </w:t>
      </w:r>
      <w:r w:rsidRPr="002D399D">
        <w:rPr>
          <w:rFonts w:eastAsia="Arial Unicode MS" w:cs="Guttman Drogolin"/>
          <w:sz w:val="28"/>
          <w:szCs w:val="28"/>
          <w:rtl/>
        </w:rPr>
        <w:t>מיד נתגלגלו רחמיו של הקדוש ברוך הוא, וכביכול היה בוכה עימהם</w:t>
      </w:r>
      <w:r w:rsidR="002D399D">
        <w:rPr>
          <w:rFonts w:eastAsia="Arial Unicode MS" w:cs="Guttman Drogolin"/>
          <w:sz w:val="28"/>
          <w:szCs w:val="28"/>
          <w:rtl/>
        </w:rPr>
        <w:t xml:space="preserve">. </w:t>
      </w:r>
      <w:r w:rsidRPr="002D399D">
        <w:rPr>
          <w:rFonts w:eastAsia="Arial Unicode MS" w:cs="Guttman Drogolin"/>
          <w:sz w:val="28"/>
          <w:szCs w:val="28"/>
          <w:rtl/>
        </w:rPr>
        <w:t>והעיר את כל חמתו על המן האגגי ומיד הפר עצתו וקלקל מחשבתו, שנאמר: "סורו ממני כל פועלי און כי שמע ה' קול בכיי</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חזו"ע שו</w:t>
      </w:r>
      <w:r w:rsidR="002D399D">
        <w:rPr>
          <w:rFonts w:eastAsia="Arial Unicode MS" w:cs="Guttman Drogolin"/>
          <w:sz w:val="28"/>
          <w:szCs w:val="28"/>
          <w:rtl/>
        </w:rPr>
        <w:t>)</w:t>
      </w:r>
    </w:p>
    <w:p w14:paraId="3CE90BE8" w14:textId="77777777" w:rsidR="007D0BF8" w:rsidRPr="002D399D" w:rsidRDefault="007D0BF8" w:rsidP="002D399D">
      <w:pPr>
        <w:spacing w:after="0" w:line="276" w:lineRule="auto"/>
        <w:jc w:val="both"/>
        <w:rPr>
          <w:rFonts w:eastAsia="Arial Unicode MS" w:cs="Guttman Drogolin"/>
          <w:sz w:val="28"/>
          <w:szCs w:val="28"/>
        </w:rPr>
      </w:pPr>
    </w:p>
    <w:p w14:paraId="1FF096B2" w14:textId="77777777" w:rsidR="007D0BF8" w:rsidRPr="002D399D" w:rsidRDefault="002D6133" w:rsidP="002D399D">
      <w:pPr>
        <w:spacing w:after="0" w:line="276" w:lineRule="auto"/>
        <w:jc w:val="both"/>
        <w:rPr>
          <w:rFonts w:eastAsia="Arial Unicode MS" w:cs="Guttman Drogolin"/>
          <w:sz w:val="28"/>
          <w:szCs w:val="28"/>
        </w:rPr>
      </w:pPr>
      <w:bookmarkStart w:id="164" w:name="HtmpReportNum0004_L3"/>
      <w:bookmarkStart w:id="165" w:name="פרקBה"/>
      <w:bookmarkEnd w:id="164"/>
      <w:bookmarkEnd w:id="165"/>
      <w:r w:rsidRPr="002D399D">
        <w:rPr>
          <w:rFonts w:eastAsia="Arial Unicode MS" w:cs="Guttman Drogolin"/>
          <w:sz w:val="28"/>
          <w:szCs w:val="28"/>
        </w:rPr>
        <w:pict w14:anchorId="201CCF02">
          <v:rect id="_x0000_i1092" style="width:0;height:1.5pt" o:hralign="center" o:hrstd="t" o:hrnoshade="t" o:hr="t" fillcolor="#e1e7f4" stroked="f"/>
        </w:pict>
      </w:r>
    </w:p>
    <w:p w14:paraId="72686184" w14:textId="77777777" w:rsidR="007D0BF8" w:rsidRPr="002D399D" w:rsidRDefault="0071412F" w:rsidP="002D399D">
      <w:pPr>
        <w:spacing w:after="0" w:line="276" w:lineRule="auto"/>
        <w:jc w:val="both"/>
        <w:rPr>
          <w:rFonts w:eastAsia="Arial Unicode MS" w:cs="Guttman Drogolin"/>
          <w:b/>
          <w:bCs/>
          <w:sz w:val="40"/>
          <w:szCs w:val="40"/>
          <w:u w:val="single"/>
        </w:rPr>
      </w:pPr>
      <w:r w:rsidRPr="002D399D">
        <w:rPr>
          <w:rFonts w:eastAsia="Arial Unicode MS" w:cs="Guttman Drogolin"/>
          <w:b/>
          <w:bCs/>
          <w:sz w:val="40"/>
          <w:szCs w:val="40"/>
          <w:u w:val="single"/>
          <w:rtl/>
        </w:rPr>
        <w:t>פרק ה</w:t>
      </w:r>
    </w:p>
    <w:p w14:paraId="15062F40" w14:textId="7E3CEEDF"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tl/>
        </w:rPr>
        <w:t>בו יסופר איך אסתר אל המלך ניגשה</w:t>
      </w:r>
      <w:r w:rsidR="002D399D">
        <w:rPr>
          <w:rFonts w:eastAsia="Arial Unicode MS" w:cs="Guttman Drogolin"/>
          <w:b/>
          <w:bCs/>
          <w:sz w:val="28"/>
          <w:szCs w:val="28"/>
          <w:rtl/>
        </w:rPr>
        <w:t xml:space="preserve">. </w:t>
      </w:r>
      <w:r w:rsidRPr="002D399D">
        <w:rPr>
          <w:rFonts w:eastAsia="Arial Unicode MS" w:cs="Guttman Drogolin"/>
          <w:b/>
          <w:bCs/>
          <w:sz w:val="28"/>
          <w:szCs w:val="28"/>
          <w:rtl/>
        </w:rPr>
        <w:t>שני משתאות לערוך היא ביקשה</w:t>
      </w:r>
      <w:r w:rsidR="002D399D">
        <w:rPr>
          <w:rFonts w:eastAsia="Arial Unicode MS" w:cs="Guttman Drogolin"/>
          <w:b/>
          <w:bCs/>
          <w:sz w:val="28"/>
          <w:szCs w:val="28"/>
          <w:rtl/>
        </w:rPr>
        <w:t xml:space="preserve">. </w:t>
      </w:r>
      <w:r w:rsidRPr="002D399D">
        <w:rPr>
          <w:rFonts w:eastAsia="Arial Unicode MS" w:cs="Guttman Drogolin"/>
          <w:b/>
          <w:bCs/>
          <w:sz w:val="28"/>
          <w:szCs w:val="28"/>
          <w:rtl/>
        </w:rPr>
        <w:t>לא שכחה להזמין את המן</w:t>
      </w:r>
      <w:r w:rsidR="002D399D">
        <w:rPr>
          <w:rFonts w:eastAsia="Arial Unicode MS" w:cs="Guttman Drogolin"/>
          <w:b/>
          <w:bCs/>
          <w:sz w:val="28"/>
          <w:szCs w:val="28"/>
          <w:rtl/>
        </w:rPr>
        <w:t xml:space="preserve">. </w:t>
      </w:r>
      <w:r w:rsidRPr="002D399D">
        <w:rPr>
          <w:rFonts w:eastAsia="Arial Unicode MS" w:cs="Guttman Drogolin"/>
          <w:b/>
          <w:bCs/>
          <w:sz w:val="28"/>
          <w:szCs w:val="28"/>
          <w:rtl/>
        </w:rPr>
        <w:t>ואיזה פח פה בעצם נטמן</w:t>
      </w:r>
      <w:r w:rsidR="002D399D">
        <w:rPr>
          <w:rFonts w:eastAsia="Arial Unicode MS" w:cs="Guttman Drogolin"/>
          <w:b/>
          <w:bCs/>
          <w:sz w:val="28"/>
          <w:szCs w:val="28"/>
          <w:rtl/>
        </w:rPr>
        <w:t xml:space="preserve">. </w:t>
      </w:r>
      <w:r w:rsidRPr="002D399D">
        <w:rPr>
          <w:rFonts w:eastAsia="Arial Unicode MS" w:cs="Guttman Drogolin"/>
          <w:b/>
          <w:bCs/>
          <w:sz w:val="28"/>
          <w:szCs w:val="28"/>
          <w:rtl/>
        </w:rPr>
        <w:t>איך הוא יצא מהמשתה כבלון נפוח</w:t>
      </w:r>
      <w:r w:rsidR="002D399D">
        <w:rPr>
          <w:rFonts w:eastAsia="Arial Unicode MS" w:cs="Guttman Drogolin"/>
          <w:b/>
          <w:bCs/>
          <w:sz w:val="28"/>
          <w:szCs w:val="28"/>
          <w:rtl/>
        </w:rPr>
        <w:t xml:space="preserve">. </w:t>
      </w:r>
      <w:r w:rsidRPr="002D399D">
        <w:rPr>
          <w:rFonts w:eastAsia="Arial Unicode MS" w:cs="Guttman Drogolin"/>
          <w:b/>
          <w:bCs/>
          <w:sz w:val="28"/>
          <w:szCs w:val="28"/>
          <w:rtl/>
        </w:rPr>
        <w:t>ומה העכיר לו את מצב הרוח</w:t>
      </w:r>
      <w:r w:rsidR="002D399D">
        <w:rPr>
          <w:rFonts w:eastAsia="Arial Unicode MS" w:cs="Guttman Drogolin"/>
          <w:b/>
          <w:bCs/>
          <w:sz w:val="28"/>
          <w:szCs w:val="28"/>
          <w:rtl/>
        </w:rPr>
        <w:t xml:space="preserve">. </w:t>
      </w:r>
      <w:r w:rsidRPr="002D399D">
        <w:rPr>
          <w:rFonts w:eastAsia="Arial Unicode MS" w:cs="Guttman Drogolin"/>
          <w:b/>
          <w:bCs/>
          <w:sz w:val="28"/>
          <w:szCs w:val="28"/>
          <w:rtl/>
        </w:rPr>
        <w:t>ועם מי הוא שוחח והתייעץ</w:t>
      </w:r>
      <w:r w:rsidR="002D399D">
        <w:rPr>
          <w:rFonts w:eastAsia="Arial Unicode MS" w:cs="Guttman Drogolin"/>
          <w:b/>
          <w:bCs/>
          <w:sz w:val="28"/>
          <w:szCs w:val="28"/>
          <w:rtl/>
        </w:rPr>
        <w:t xml:space="preserve">. </w:t>
      </w:r>
      <w:r w:rsidRPr="002D399D">
        <w:rPr>
          <w:rFonts w:eastAsia="Arial Unicode MS" w:cs="Guttman Drogolin"/>
          <w:b/>
          <w:bCs/>
          <w:sz w:val="28"/>
          <w:szCs w:val="28"/>
          <w:rtl/>
        </w:rPr>
        <w:t>עד אשר הכין את העץ</w:t>
      </w:r>
      <w:r w:rsidR="002D399D">
        <w:rPr>
          <w:rFonts w:eastAsia="Arial Unicode MS" w:cs="Guttman Drogolin"/>
          <w:b/>
          <w:bCs/>
          <w:sz w:val="28"/>
          <w:szCs w:val="28"/>
          <w:rtl/>
        </w:rPr>
        <w:t xml:space="preserve">. </w:t>
      </w:r>
    </w:p>
    <w:p w14:paraId="637B295F" w14:textId="77777777" w:rsidR="007D0BF8" w:rsidRPr="002D399D" w:rsidRDefault="007D0BF8" w:rsidP="002D399D">
      <w:pPr>
        <w:spacing w:after="0" w:line="276" w:lineRule="auto"/>
        <w:jc w:val="both"/>
        <w:rPr>
          <w:rFonts w:eastAsia="Arial Unicode MS" w:cs="Guttman Drogolin"/>
          <w:sz w:val="28"/>
          <w:szCs w:val="28"/>
        </w:rPr>
      </w:pPr>
    </w:p>
    <w:p w14:paraId="1C60B883" w14:textId="77777777" w:rsidR="007D0BF8" w:rsidRPr="002D399D" w:rsidRDefault="002D6133" w:rsidP="002D399D">
      <w:pPr>
        <w:spacing w:after="0" w:line="276" w:lineRule="auto"/>
        <w:jc w:val="both"/>
        <w:rPr>
          <w:rFonts w:eastAsia="Arial Unicode MS" w:cs="Guttman Drogolin"/>
          <w:sz w:val="28"/>
          <w:szCs w:val="28"/>
        </w:rPr>
      </w:pPr>
      <w:bookmarkStart w:id="166" w:name="HtmpReportNum0100_L2"/>
      <w:bookmarkStart w:id="167" w:name="תפילתBאסתר"/>
      <w:bookmarkEnd w:id="166"/>
      <w:bookmarkEnd w:id="167"/>
      <w:r w:rsidRPr="002D399D">
        <w:rPr>
          <w:rFonts w:eastAsia="Arial Unicode MS" w:cs="Guttman Drogolin"/>
          <w:sz w:val="28"/>
          <w:szCs w:val="28"/>
        </w:rPr>
        <w:pict w14:anchorId="0C3E3022">
          <v:rect id="_x0000_i1093" style="width:0;height:1.5pt" o:hralign="center" o:hrstd="t" o:hrnoshade="t" o:hr="t" fillcolor="#e1e7f4" stroked="f"/>
        </w:pict>
      </w:r>
    </w:p>
    <w:p w14:paraId="3C59BE26" w14:textId="77777777" w:rsidR="007D0BF8" w:rsidRPr="002D399D" w:rsidRDefault="0071412F" w:rsidP="002D399D">
      <w:pPr>
        <w:spacing w:after="0" w:line="276" w:lineRule="auto"/>
        <w:jc w:val="both"/>
        <w:rPr>
          <w:rFonts w:eastAsia="Arial Unicode MS" w:cs="Guttman Drogolin"/>
          <w:b/>
          <w:bCs/>
          <w:sz w:val="40"/>
          <w:szCs w:val="40"/>
          <w:u w:val="single"/>
        </w:rPr>
      </w:pPr>
      <w:r w:rsidRPr="002D399D">
        <w:rPr>
          <w:rFonts w:eastAsia="Arial Unicode MS" w:cs="Guttman Drogolin"/>
          <w:b/>
          <w:bCs/>
          <w:sz w:val="40"/>
          <w:szCs w:val="40"/>
          <w:u w:val="single"/>
          <w:rtl/>
        </w:rPr>
        <w:t>תפילת אסתר</w:t>
      </w:r>
    </w:p>
    <w:p w14:paraId="14353BAA" w14:textId="0A32CECD"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בשעה שכל היהודים מכונסים היו בבתי כנסיות וזועקים אל ה', אף אסתר המלכה הלכה לקדם את פני ה' בתפילה</w:t>
      </w:r>
      <w:r w:rsidR="002D399D">
        <w:rPr>
          <w:rFonts w:eastAsia="Arial Unicode MS" w:cs="Guttman Drogolin"/>
          <w:sz w:val="28"/>
          <w:szCs w:val="28"/>
          <w:rtl/>
        </w:rPr>
        <w:t xml:space="preserve">. </w:t>
      </w:r>
      <w:r w:rsidRPr="002D399D">
        <w:rPr>
          <w:rFonts w:eastAsia="Arial Unicode MS" w:cs="Guttman Drogolin"/>
          <w:sz w:val="28"/>
          <w:szCs w:val="28"/>
          <w:rtl/>
        </w:rPr>
        <w:t>היא פשטה את בגדי מלכותה ואת עדי תפארתה ולבשה שק, פרעה שער ראשה ומלאה אותו עפר ואפר, עינתה בצום נפשה, והתפללה</w:t>
      </w:r>
      <w:r w:rsidRPr="002D399D">
        <w:rPr>
          <w:rFonts w:eastAsia="Arial Unicode MS" w:cs="Guttman Drogolin"/>
          <w:sz w:val="28"/>
          <w:szCs w:val="28"/>
        </w:rPr>
        <w:t>:</w:t>
      </w:r>
    </w:p>
    <w:p w14:paraId="528F14DF" w14:textId="231BBA2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Pr>
        <w:t>"</w:t>
      </w:r>
      <w:r w:rsidRPr="002D399D">
        <w:rPr>
          <w:rFonts w:eastAsia="Arial Unicode MS" w:cs="Guttman Drogolin"/>
          <w:sz w:val="28"/>
          <w:szCs w:val="28"/>
          <w:rtl/>
        </w:rPr>
        <w:t>אנא ה' מלך על כל המלכים, אנא הושיע נא לאמתך היושבת לבדה, אשר אין לה עוזר זולתך, כי בדד לוקחתי הנה, ובדד אני יושבת בבית המלך פה, בלי אב ואם, רק כיתומה עניה</w:t>
      </w:r>
      <w:r w:rsidR="002D399D">
        <w:rPr>
          <w:rFonts w:eastAsia="Arial Unicode MS" w:cs="Guttman Drogolin"/>
          <w:sz w:val="28"/>
          <w:szCs w:val="28"/>
          <w:rtl/>
        </w:rPr>
        <w:t xml:space="preserve">. </w:t>
      </w:r>
      <w:r w:rsidRPr="002D399D">
        <w:rPr>
          <w:rFonts w:eastAsia="Arial Unicode MS" w:cs="Guttman Drogolin"/>
          <w:sz w:val="28"/>
          <w:szCs w:val="28"/>
          <w:rtl/>
        </w:rPr>
        <w:t>ועתה ה', הצליחה נא לאמתך הענייה הזאת, והצילה את צאן מרעיתך מפי האריות האלה אשר פתחו את פיהם לאכול אותם</w:t>
      </w:r>
      <w:r w:rsidR="002D399D">
        <w:rPr>
          <w:rFonts w:eastAsia="Arial Unicode MS" w:cs="Guttman Drogolin"/>
          <w:sz w:val="28"/>
          <w:szCs w:val="28"/>
          <w:rtl/>
        </w:rPr>
        <w:t xml:space="preserve">. </w:t>
      </w:r>
      <w:r w:rsidRPr="002D399D">
        <w:rPr>
          <w:rFonts w:eastAsia="Arial Unicode MS" w:cs="Guttman Drogolin"/>
          <w:sz w:val="28"/>
          <w:szCs w:val="28"/>
          <w:rtl/>
        </w:rPr>
        <w:t>ובכן שנאתי והרחקתי את כל לבושי הודי, ואת כל בגדי תפארתי ועטרת מלכות אשר בראשי, ולא שמחתי ביום אשר אני פה עד עתה</w:t>
      </w:r>
      <w:r w:rsidR="002D399D">
        <w:rPr>
          <w:rFonts w:eastAsia="Arial Unicode MS" w:cs="Guttman Drogolin"/>
          <w:sz w:val="28"/>
          <w:szCs w:val="28"/>
          <w:rtl/>
        </w:rPr>
        <w:t xml:space="preserve">. </w:t>
      </w:r>
      <w:r w:rsidRPr="002D399D">
        <w:rPr>
          <w:rFonts w:eastAsia="Arial Unicode MS" w:cs="Guttman Drogolin"/>
          <w:sz w:val="28"/>
          <w:szCs w:val="28"/>
          <w:rtl/>
        </w:rPr>
        <w:t>ואתה אלהי, אבי יתומים, קום נא לימין אמתך היתומה היום הזה, כי בטחתי במאמרך בטובך וברחמיך, ותן לי רחמים לפני אחשורוש המלך, כי יראה אנוכי ממנו כאשר ירא הגדי מפני הארי</w:t>
      </w:r>
      <w:r w:rsidR="002D399D">
        <w:rPr>
          <w:rFonts w:eastAsia="Arial Unicode MS" w:cs="Guttman Drogolin"/>
          <w:sz w:val="28"/>
          <w:szCs w:val="28"/>
          <w:rtl/>
        </w:rPr>
        <w:t xml:space="preserve">. </w:t>
      </w:r>
      <w:r w:rsidRPr="002D399D">
        <w:rPr>
          <w:rFonts w:eastAsia="Arial Unicode MS" w:cs="Guttman Drogolin"/>
          <w:sz w:val="28"/>
          <w:szCs w:val="28"/>
          <w:rtl/>
        </w:rPr>
        <w:t>ואבקש ממך ה' כי תשפיל אותו עם כל יועציו ושיהיה נכנע ונכבש לפני אמתך בחן ובחסד ותפארת ויופי אשר תתן לאמתך</w:t>
      </w:r>
      <w:r w:rsidR="002D399D">
        <w:rPr>
          <w:rFonts w:eastAsia="Arial Unicode MS" w:cs="Guttman Drogolin"/>
          <w:sz w:val="28"/>
          <w:szCs w:val="28"/>
          <w:rtl/>
        </w:rPr>
        <w:t xml:space="preserve">. </w:t>
      </w:r>
      <w:r w:rsidRPr="002D399D">
        <w:rPr>
          <w:rFonts w:eastAsia="Arial Unicode MS" w:cs="Guttman Drogolin"/>
          <w:sz w:val="28"/>
          <w:szCs w:val="28"/>
          <w:rtl/>
        </w:rPr>
        <w:lastRenderedPageBreak/>
        <w:t>ובאתי לפניו אך בשם מאמרך, ותן יראתך עליו, ופחדך תן בלבבו</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אסתר רבה ח ז</w:t>
      </w:r>
      <w:r w:rsidR="002D399D">
        <w:rPr>
          <w:rFonts w:eastAsia="Arial Unicode MS" w:cs="Guttman Drogolin"/>
          <w:sz w:val="28"/>
          <w:szCs w:val="28"/>
          <w:rtl/>
        </w:rPr>
        <w:t>)</w:t>
      </w:r>
    </w:p>
    <w:p w14:paraId="3C1D231D" w14:textId="77777777" w:rsidR="007D0BF8" w:rsidRPr="002D399D" w:rsidRDefault="007D0BF8" w:rsidP="002D399D">
      <w:pPr>
        <w:spacing w:after="0" w:line="276" w:lineRule="auto"/>
        <w:jc w:val="both"/>
        <w:rPr>
          <w:rFonts w:eastAsia="Arial Unicode MS" w:cs="Guttman Drogolin"/>
          <w:sz w:val="28"/>
          <w:szCs w:val="28"/>
        </w:rPr>
      </w:pPr>
    </w:p>
    <w:p w14:paraId="5035FCC8" w14:textId="77777777" w:rsidR="007D0BF8" w:rsidRPr="002D399D" w:rsidRDefault="002D6133" w:rsidP="002D399D">
      <w:pPr>
        <w:spacing w:after="0" w:line="276" w:lineRule="auto"/>
        <w:jc w:val="both"/>
        <w:rPr>
          <w:rFonts w:eastAsia="Arial Unicode MS" w:cs="Guttman Drogolin"/>
          <w:sz w:val="28"/>
          <w:szCs w:val="28"/>
        </w:rPr>
      </w:pPr>
      <w:bookmarkStart w:id="168" w:name="HtmpReportNum0101_L2"/>
      <w:bookmarkStart w:id="169" w:name="אסתרBלובשתBמלכות"/>
      <w:bookmarkEnd w:id="168"/>
      <w:bookmarkEnd w:id="169"/>
      <w:r w:rsidRPr="002D399D">
        <w:rPr>
          <w:rFonts w:eastAsia="Arial Unicode MS" w:cs="Guttman Drogolin"/>
          <w:sz w:val="28"/>
          <w:szCs w:val="28"/>
        </w:rPr>
        <w:pict w14:anchorId="48C948DD">
          <v:rect id="_x0000_i1094" style="width:0;height:1.5pt" o:hralign="center" o:hrstd="t" o:hrnoshade="t" o:hr="t" fillcolor="#e1e7f4" stroked="f"/>
        </w:pict>
      </w:r>
    </w:p>
    <w:p w14:paraId="2C68F568" w14:textId="77777777" w:rsidR="007D0BF8" w:rsidRPr="002D399D" w:rsidRDefault="0071412F" w:rsidP="002D399D">
      <w:pPr>
        <w:spacing w:after="0" w:line="276" w:lineRule="auto"/>
        <w:jc w:val="both"/>
        <w:rPr>
          <w:rFonts w:eastAsia="Arial Unicode MS" w:cs="Guttman Drogolin"/>
          <w:b/>
          <w:bCs/>
          <w:sz w:val="40"/>
          <w:szCs w:val="40"/>
          <w:u w:val="single"/>
        </w:rPr>
      </w:pPr>
      <w:r w:rsidRPr="002D399D">
        <w:rPr>
          <w:rFonts w:eastAsia="Arial Unicode MS" w:cs="Guttman Drogolin"/>
          <w:b/>
          <w:bCs/>
          <w:sz w:val="40"/>
          <w:szCs w:val="40"/>
          <w:u w:val="single"/>
          <w:rtl/>
        </w:rPr>
        <w:t>אסתר לובשת מלכות</w:t>
      </w:r>
    </w:p>
    <w:p w14:paraId="52D1FA38" w14:textId="6999DA14"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Pr>
        <w:t>"</w:t>
      </w:r>
      <w:r w:rsidRPr="002D399D">
        <w:rPr>
          <w:rFonts w:eastAsia="Arial Unicode MS" w:cs="Guttman Drogolin"/>
          <w:b/>
          <w:bCs/>
          <w:sz w:val="28"/>
          <w:szCs w:val="28"/>
          <w:rtl/>
        </w:rPr>
        <w:t>וַיְהִי בַּיּוֹם הַשְּׁלִישִׁי וַתִּלְבַּשׁ אֶסְתֵּר מַלְכוּת, וַתַּעֲמֹד בַּחֲצַר בֵּית הַמֶּלֶךְ הַפְּנִימִית נֹכַח בֵּית הַמֶּלֶךְ, וְהַמֶּלֶךְ יוֹשֵׁב עַל כִּסֵּא מַלְכוּתוֹ בְּבֵית הַמַּלְכוּת נֹכַח פֶּתַח הַבָּיִת</w:t>
      </w:r>
      <w:r w:rsidRPr="002D399D">
        <w:rPr>
          <w:rFonts w:eastAsia="Arial Unicode MS" w:cs="Guttman Drogolin"/>
          <w:b/>
          <w:bCs/>
          <w:sz w:val="28"/>
          <w:szCs w:val="28"/>
        </w:rPr>
        <w:t>"</w:t>
      </w:r>
      <w:r w:rsidR="002D399D">
        <w:rPr>
          <w:rFonts w:eastAsia="Arial Unicode MS" w:cs="Guttman Drogolin"/>
          <w:b/>
          <w:bCs/>
          <w:sz w:val="28"/>
          <w:szCs w:val="28"/>
          <w:rtl/>
        </w:rPr>
        <w:t xml:space="preserve">. </w:t>
      </w:r>
    </w:p>
    <w:p w14:paraId="2B380F34" w14:textId="16359BCB"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ביום ט"ו בניסן </w:t>
      </w:r>
      <w:r w:rsidR="00C93EC0" w:rsidRPr="002D399D">
        <w:rPr>
          <w:rFonts w:eastAsia="Arial Unicode MS" w:cs="Guttman Drogolin"/>
          <w:sz w:val="28"/>
          <w:szCs w:val="28"/>
          <w:rtl/>
        </w:rPr>
        <w:t>[</w:t>
      </w:r>
      <w:r w:rsidRPr="002D399D">
        <w:rPr>
          <w:rFonts w:eastAsia="Arial Unicode MS" w:cs="Guttman Drogolin"/>
          <w:sz w:val="28"/>
          <w:szCs w:val="28"/>
          <w:rtl/>
        </w:rPr>
        <w:t>שהוא היום השלישי לשליחת אגרות השמד</w:t>
      </w:r>
      <w:r w:rsidR="002D399D">
        <w:rPr>
          <w:rFonts w:eastAsia="Arial Unicode MS" w:cs="Guttman Drogolin"/>
          <w:sz w:val="28"/>
          <w:szCs w:val="28"/>
          <w:rtl/>
        </w:rPr>
        <w:t xml:space="preserve"> (</w:t>
      </w:r>
      <w:r w:rsidRPr="002D399D">
        <w:rPr>
          <w:rFonts w:eastAsia="Arial Unicode MS" w:cs="Guttman Drogolin"/>
          <w:sz w:val="28"/>
          <w:szCs w:val="28"/>
          <w:rtl/>
        </w:rPr>
        <w:t>רש"י מגילה טז ע"א</w:t>
      </w:r>
      <w:r w:rsidR="002D399D">
        <w:rPr>
          <w:rFonts w:eastAsia="Arial Unicode MS" w:cs="Guttman Drogolin"/>
          <w:sz w:val="28"/>
          <w:szCs w:val="28"/>
          <w:rtl/>
        </w:rPr>
        <w:t>)</w:t>
      </w:r>
      <w:r w:rsidR="00C93EC0" w:rsidRPr="002D399D">
        <w:rPr>
          <w:rFonts w:eastAsia="Arial Unicode MS" w:cs="Guttman Drogolin"/>
          <w:sz w:val="28"/>
          <w:szCs w:val="28"/>
          <w:rtl/>
        </w:rPr>
        <w:t>]</w:t>
      </w:r>
      <w:r w:rsidRPr="002D399D">
        <w:rPr>
          <w:rFonts w:eastAsia="Arial Unicode MS" w:cs="Guttman Drogolin"/>
          <w:sz w:val="28"/>
          <w:szCs w:val="28"/>
        </w:rPr>
        <w:t xml:space="preserve">, </w:t>
      </w:r>
      <w:r w:rsidRPr="002D399D">
        <w:rPr>
          <w:rFonts w:eastAsia="Arial Unicode MS" w:cs="Guttman Drogolin"/>
          <w:sz w:val="28"/>
          <w:szCs w:val="28"/>
          <w:rtl/>
        </w:rPr>
        <w:t>מתכוננת אסתר המלכה לגשת אל המלך אחשורוש להתחנן בעד עמה</w:t>
      </w:r>
      <w:r w:rsidR="002D399D">
        <w:rPr>
          <w:rFonts w:eastAsia="Arial Unicode MS" w:cs="Guttman Drogolin"/>
          <w:sz w:val="28"/>
          <w:szCs w:val="28"/>
          <w:rtl/>
        </w:rPr>
        <w:t xml:space="preserve">. </w:t>
      </w:r>
    </w:p>
    <w:p w14:paraId="054250AB" w14:textId="0AAB3DB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גופה חלוש מן הצום, כוחה תש מן הבכי ומן התפילות - אך רוח מיוחדת מפעמת בלבבה</w:t>
      </w:r>
      <w:r w:rsidR="002D399D">
        <w:rPr>
          <w:rFonts w:eastAsia="Arial Unicode MS" w:cs="Guttman Drogolin"/>
          <w:sz w:val="28"/>
          <w:szCs w:val="28"/>
          <w:rtl/>
        </w:rPr>
        <w:t xml:space="preserve">. </w:t>
      </w:r>
      <w:r w:rsidRPr="002D399D">
        <w:rPr>
          <w:rFonts w:eastAsia="Arial Unicode MS" w:cs="Guttman Drogolin"/>
          <w:sz w:val="28"/>
          <w:szCs w:val="28"/>
          <w:rtl/>
        </w:rPr>
        <w:t>היא התעלתה לדרגה רוחנית גבוהה עד שלבשה אותה רוח הקודש</w:t>
      </w:r>
      <w:r w:rsidR="002D399D">
        <w:rPr>
          <w:rFonts w:eastAsia="Arial Unicode MS" w:cs="Guttman Drogolin"/>
          <w:sz w:val="28"/>
          <w:szCs w:val="28"/>
          <w:rtl/>
        </w:rPr>
        <w:t xml:space="preserve">. </w:t>
      </w:r>
      <w:r w:rsidRPr="002D399D">
        <w:rPr>
          <w:rFonts w:eastAsia="Arial Unicode MS" w:cs="Guttman Drogolin"/>
          <w:sz w:val="28"/>
          <w:szCs w:val="28"/>
          <w:rtl/>
        </w:rPr>
        <w:t>"חיל מן החיל של מעלה"</w:t>
      </w:r>
      <w:r w:rsidR="002D399D">
        <w:rPr>
          <w:rFonts w:eastAsia="Arial Unicode MS" w:cs="Guttman Drogolin"/>
          <w:sz w:val="28"/>
          <w:szCs w:val="28"/>
          <w:rtl/>
        </w:rPr>
        <w:t xml:space="preserve">. </w:t>
      </w:r>
      <w:r w:rsidRPr="002D399D">
        <w:rPr>
          <w:rFonts w:eastAsia="Arial Unicode MS" w:cs="Guttman Drogolin"/>
          <w:sz w:val="28"/>
          <w:szCs w:val="28"/>
          <w:rtl/>
        </w:rPr>
        <w:t>מלכות והדרת קודש אפפו ועטפו אותה</w:t>
      </w:r>
      <w:r w:rsidR="002D399D">
        <w:rPr>
          <w:rFonts w:eastAsia="Arial Unicode MS" w:cs="Guttman Drogolin"/>
          <w:sz w:val="28"/>
          <w:szCs w:val="28"/>
          <w:rtl/>
        </w:rPr>
        <w:t xml:space="preserve">. </w:t>
      </w:r>
      <w:r w:rsidR="00C93EC0" w:rsidRPr="002D399D">
        <w:rPr>
          <w:rFonts w:eastAsia="Arial Unicode MS" w:cs="Guttman Drogolin"/>
          <w:sz w:val="28"/>
          <w:szCs w:val="28"/>
          <w:rtl/>
        </w:rPr>
        <w:t>[</w:t>
      </w:r>
      <w:r w:rsidRPr="002D399D">
        <w:rPr>
          <w:rFonts w:eastAsia="Arial Unicode MS" w:cs="Guttman Drogolin"/>
          <w:sz w:val="28"/>
          <w:szCs w:val="28"/>
          <w:rtl/>
        </w:rPr>
        <w:t>וזה רמוז במילים "ותלבש אסתר מלכות", שלא נאמר בגדי מלכות, אלא מלכות ממש, שהמלכות עטפה ולבשה אותה, כמו: "ורוח לבשה את עמשי</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ילקו"ש ה תתרנו</w:t>
      </w:r>
      <w:r w:rsidR="002D399D">
        <w:rPr>
          <w:rFonts w:eastAsia="Arial Unicode MS" w:cs="Guttman Drogolin"/>
          <w:sz w:val="28"/>
          <w:szCs w:val="28"/>
          <w:rtl/>
        </w:rPr>
        <w:t xml:space="preserve">. </w:t>
      </w:r>
      <w:r w:rsidRPr="002D399D">
        <w:rPr>
          <w:rFonts w:eastAsia="Arial Unicode MS" w:cs="Guttman Drogolin"/>
          <w:sz w:val="28"/>
          <w:szCs w:val="28"/>
          <w:rtl/>
        </w:rPr>
        <w:t>זוהר שלח קסט ע"ב</w:t>
      </w:r>
      <w:r w:rsidR="002D399D">
        <w:rPr>
          <w:rFonts w:eastAsia="Arial Unicode MS" w:cs="Guttman Drogolin"/>
          <w:sz w:val="28"/>
          <w:szCs w:val="28"/>
          <w:rtl/>
        </w:rPr>
        <w:t>)</w:t>
      </w:r>
      <w:r w:rsidR="00C93EC0" w:rsidRPr="002D399D">
        <w:rPr>
          <w:rFonts w:eastAsia="Arial Unicode MS" w:cs="Guttman Drogolin"/>
          <w:sz w:val="28"/>
          <w:szCs w:val="28"/>
          <w:rtl/>
        </w:rPr>
        <w:t>]</w:t>
      </w:r>
    </w:p>
    <w:p w14:paraId="70AD7D4B" w14:textId="19370B29"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היא הסירה מעליה את השק והאפר, ולבשה בגדי יופיה ותפארתה - בגדי מלכות מעובדים ורקומים בזהב יקר, שזורים במשי טוב, ומשובצים באבנים טובות ומרגליות</w:t>
      </w:r>
      <w:r w:rsidR="002D399D">
        <w:rPr>
          <w:rFonts w:eastAsia="Arial Unicode MS" w:cs="Guttman Drogolin"/>
          <w:sz w:val="28"/>
          <w:szCs w:val="28"/>
          <w:rtl/>
        </w:rPr>
        <w:t xml:space="preserve">. </w:t>
      </w:r>
      <w:r w:rsidRPr="002D399D">
        <w:rPr>
          <w:rFonts w:eastAsia="Arial Unicode MS" w:cs="Guttman Drogolin"/>
          <w:sz w:val="28"/>
          <w:szCs w:val="28"/>
          <w:rtl/>
        </w:rPr>
        <w:t>שמה כתר מלכות בראשה ונעלי זהב אופז ברגליה, והקב"ה האיר את פניה כאור החמה עד שכולה היתה אומרת הדר מלכות</w:t>
      </w:r>
      <w:r w:rsidR="002D399D">
        <w:rPr>
          <w:rFonts w:eastAsia="Arial Unicode MS" w:cs="Guttman Drogolin"/>
          <w:sz w:val="28"/>
          <w:szCs w:val="28"/>
          <w:rtl/>
        </w:rPr>
        <w:t>. (</w:t>
      </w:r>
      <w:r w:rsidRPr="002D399D">
        <w:rPr>
          <w:rFonts w:eastAsia="Arial Unicode MS" w:cs="Guttman Drogolin"/>
          <w:sz w:val="28"/>
          <w:szCs w:val="28"/>
          <w:rtl/>
        </w:rPr>
        <w:t>מע"ל קנז</w:t>
      </w:r>
      <w:r w:rsidR="002D399D">
        <w:rPr>
          <w:rFonts w:eastAsia="Arial Unicode MS" w:cs="Guttman Drogolin"/>
          <w:sz w:val="28"/>
          <w:szCs w:val="28"/>
          <w:rtl/>
        </w:rPr>
        <w:t>)</w:t>
      </w:r>
    </w:p>
    <w:p w14:paraId="58332CDF" w14:textId="77777777" w:rsidR="007D0BF8" w:rsidRPr="002D399D" w:rsidRDefault="007D0BF8" w:rsidP="002D399D">
      <w:pPr>
        <w:spacing w:after="0" w:line="276" w:lineRule="auto"/>
        <w:jc w:val="both"/>
        <w:rPr>
          <w:rFonts w:eastAsia="Arial Unicode MS" w:cs="Guttman Drogolin"/>
          <w:sz w:val="28"/>
          <w:szCs w:val="28"/>
        </w:rPr>
      </w:pPr>
    </w:p>
    <w:p w14:paraId="3658CA60" w14:textId="77777777" w:rsidR="007D0BF8" w:rsidRPr="002D399D" w:rsidRDefault="002D6133" w:rsidP="002D399D">
      <w:pPr>
        <w:spacing w:after="0" w:line="276" w:lineRule="auto"/>
        <w:jc w:val="both"/>
        <w:rPr>
          <w:rFonts w:eastAsia="Arial Unicode MS" w:cs="Guttman Drogolin"/>
          <w:sz w:val="28"/>
          <w:szCs w:val="28"/>
        </w:rPr>
      </w:pPr>
      <w:bookmarkStart w:id="170" w:name="HtmpReportNum0102_L2"/>
      <w:bookmarkStart w:id="171" w:name="בדרכהBאלBהמלך"/>
      <w:bookmarkEnd w:id="170"/>
      <w:bookmarkEnd w:id="171"/>
      <w:r w:rsidRPr="002D399D">
        <w:rPr>
          <w:rFonts w:eastAsia="Arial Unicode MS" w:cs="Guttman Drogolin"/>
          <w:sz w:val="28"/>
          <w:szCs w:val="28"/>
        </w:rPr>
        <w:pict w14:anchorId="6CFD2F2F">
          <v:rect id="_x0000_i1095" style="width:0;height:1.5pt" o:hralign="center" o:hrstd="t" o:hrnoshade="t" o:hr="t" fillcolor="#e1e7f4" stroked="f"/>
        </w:pict>
      </w:r>
    </w:p>
    <w:p w14:paraId="6BA89CDA" w14:textId="77777777" w:rsidR="007D0BF8" w:rsidRPr="002D399D" w:rsidRDefault="0071412F" w:rsidP="002D399D">
      <w:pPr>
        <w:spacing w:after="0" w:line="276" w:lineRule="auto"/>
        <w:jc w:val="both"/>
        <w:rPr>
          <w:rFonts w:eastAsia="Arial Unicode MS" w:cs="Guttman Drogolin"/>
          <w:b/>
          <w:bCs/>
          <w:sz w:val="40"/>
          <w:szCs w:val="40"/>
          <w:u w:val="single"/>
        </w:rPr>
      </w:pPr>
      <w:r w:rsidRPr="002D399D">
        <w:rPr>
          <w:rFonts w:eastAsia="Arial Unicode MS" w:cs="Guttman Drogolin"/>
          <w:b/>
          <w:bCs/>
          <w:sz w:val="40"/>
          <w:szCs w:val="40"/>
          <w:u w:val="single"/>
          <w:rtl/>
        </w:rPr>
        <w:t>בדרכה אל המלך</w:t>
      </w:r>
    </w:p>
    <w:p w14:paraId="25CC7699" w14:textId="6109ACC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לקחה עימה אסתר את שתי נערותיה, כחוק המלכות</w:t>
      </w:r>
      <w:r w:rsidR="002D399D">
        <w:rPr>
          <w:rFonts w:eastAsia="Arial Unicode MS" w:cs="Guttman Drogolin"/>
          <w:sz w:val="28"/>
          <w:szCs w:val="28"/>
          <w:rtl/>
        </w:rPr>
        <w:t xml:space="preserve">. </w:t>
      </w:r>
      <w:r w:rsidRPr="002D399D">
        <w:rPr>
          <w:rFonts w:eastAsia="Arial Unicode MS" w:cs="Guttman Drogolin"/>
          <w:sz w:val="28"/>
          <w:szCs w:val="28"/>
          <w:rtl/>
        </w:rPr>
        <w:t>האחת - תומכת בימינה, והשניה - הולכת אחריה ואוחזת בשובל שמלתה לבל תיגרר על הארץ</w:t>
      </w:r>
      <w:r w:rsidR="002D399D">
        <w:rPr>
          <w:rFonts w:eastAsia="Arial Unicode MS" w:cs="Guttman Drogolin"/>
          <w:sz w:val="28"/>
          <w:szCs w:val="28"/>
          <w:rtl/>
        </w:rPr>
        <w:t xml:space="preserve">. </w:t>
      </w:r>
      <w:r w:rsidRPr="002D399D">
        <w:rPr>
          <w:rFonts w:eastAsia="Arial Unicode MS" w:cs="Guttman Drogolin"/>
          <w:sz w:val="28"/>
          <w:szCs w:val="28"/>
          <w:rtl/>
        </w:rPr>
        <w:t>וכך הלכה ובאה אל בית המלך, כשהיא מכסה את הדאגה אשר בלבבה, ומצהילה את פניה</w:t>
      </w:r>
      <w:r w:rsidR="002D399D">
        <w:rPr>
          <w:rFonts w:eastAsia="Arial Unicode MS" w:cs="Guttman Drogolin"/>
          <w:sz w:val="28"/>
          <w:szCs w:val="28"/>
          <w:rtl/>
        </w:rPr>
        <w:t>. (</w:t>
      </w:r>
      <w:r w:rsidRPr="002D399D">
        <w:rPr>
          <w:rFonts w:eastAsia="Arial Unicode MS" w:cs="Guttman Drogolin"/>
          <w:sz w:val="28"/>
          <w:szCs w:val="28"/>
          <w:rtl/>
        </w:rPr>
        <w:t>אס"ר ט א</w:t>
      </w:r>
      <w:r w:rsidR="002D399D">
        <w:rPr>
          <w:rFonts w:eastAsia="Arial Unicode MS" w:cs="Guttman Drogolin"/>
          <w:sz w:val="28"/>
          <w:szCs w:val="28"/>
          <w:rtl/>
        </w:rPr>
        <w:t>)</w:t>
      </w:r>
    </w:p>
    <w:p w14:paraId="6E983112" w14:textId="1FECA286"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בדרכה - המשיכה לשטוח את תפילותיה לפני בורא עולם, שיתן אותה לחן ולחסד ולרחמים, ויצליח את שליחותה</w:t>
      </w:r>
      <w:r w:rsidR="002D399D">
        <w:rPr>
          <w:rFonts w:eastAsia="Arial Unicode MS" w:cs="Guttman Drogolin"/>
          <w:sz w:val="28"/>
          <w:szCs w:val="28"/>
          <w:rtl/>
        </w:rPr>
        <w:t xml:space="preserve">. </w:t>
      </w:r>
      <w:r w:rsidRPr="002D399D">
        <w:rPr>
          <w:rFonts w:eastAsia="Arial Unicode MS" w:cs="Guttman Drogolin"/>
          <w:sz w:val="28"/>
          <w:szCs w:val="28"/>
          <w:rtl/>
        </w:rPr>
        <w:t>היא חשה את השכינה ההולכת לפניה ומלווה אותה בדרכה</w:t>
      </w:r>
      <w:r w:rsidR="002D399D">
        <w:rPr>
          <w:rFonts w:eastAsia="Arial Unicode MS" w:cs="Guttman Drogolin"/>
          <w:sz w:val="28"/>
          <w:szCs w:val="28"/>
          <w:rtl/>
        </w:rPr>
        <w:t xml:space="preserve">. </w:t>
      </w:r>
      <w:r w:rsidRPr="002D399D">
        <w:rPr>
          <w:rFonts w:eastAsia="Arial Unicode MS" w:cs="Guttman Drogolin"/>
          <w:sz w:val="28"/>
          <w:szCs w:val="28"/>
          <w:rtl/>
        </w:rPr>
        <w:t>ואולם, כאשר עברה אסתר דרך בית הצלמים </w:t>
      </w:r>
      <w:r w:rsidR="00C93EC0" w:rsidRPr="002D399D">
        <w:rPr>
          <w:rFonts w:eastAsia="Arial Unicode MS" w:cs="Guttman Drogolin"/>
          <w:sz w:val="28"/>
          <w:szCs w:val="28"/>
          <w:rtl/>
        </w:rPr>
        <w:t>[</w:t>
      </w:r>
      <w:r w:rsidRPr="002D399D">
        <w:rPr>
          <w:rFonts w:eastAsia="Arial Unicode MS" w:cs="Guttman Drogolin"/>
          <w:sz w:val="28"/>
          <w:szCs w:val="28"/>
          <w:rtl/>
        </w:rPr>
        <w:t>עבודה זרה</w:t>
      </w:r>
      <w:r w:rsidR="00C93EC0" w:rsidRP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 xml:space="preserve">אשר למלך - עזבה אותה השכינה, והיתה אסתר אומרת במר נפשה: </w:t>
      </w:r>
      <w:r w:rsidRPr="002D399D">
        <w:rPr>
          <w:rFonts w:eastAsia="Arial Unicode MS" w:cs="Guttman Drogolin"/>
          <w:sz w:val="28"/>
          <w:szCs w:val="28"/>
          <w:rtl/>
        </w:rPr>
        <w:lastRenderedPageBreak/>
        <w:t>"אֵלִי אֵלִי, לָמָה עֲזַבְתָּנִי</w:t>
      </w:r>
      <w:r w:rsidR="002D399D">
        <w:rPr>
          <w:rFonts w:eastAsia="Arial Unicode MS" w:cs="Guttman Drogolin"/>
          <w:sz w:val="28"/>
          <w:szCs w:val="28"/>
          <w:rtl/>
        </w:rPr>
        <w:t xml:space="preserve">... </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מגילה טו ע"ב</w:t>
      </w:r>
      <w:r w:rsidR="002D399D">
        <w:rPr>
          <w:rFonts w:eastAsia="Arial Unicode MS" w:cs="Guttman Drogolin"/>
          <w:sz w:val="28"/>
          <w:szCs w:val="28"/>
          <w:rtl/>
        </w:rPr>
        <w:t xml:space="preserve">. </w:t>
      </w:r>
      <w:r w:rsidRPr="002D399D">
        <w:rPr>
          <w:rFonts w:eastAsia="Arial Unicode MS" w:cs="Guttman Drogolin"/>
          <w:sz w:val="28"/>
          <w:szCs w:val="28"/>
          <w:rtl/>
        </w:rPr>
        <w:t>וכן אמרה כל מזמור כ"ב שבתהילים</w:t>
      </w:r>
      <w:r w:rsidR="002D399D">
        <w:rPr>
          <w:rFonts w:eastAsia="Arial Unicode MS" w:cs="Guttman Drogolin"/>
          <w:sz w:val="28"/>
          <w:szCs w:val="28"/>
          <w:rtl/>
        </w:rPr>
        <w:t>)</w:t>
      </w:r>
    </w:p>
    <w:p w14:paraId="043F55D9" w14:textId="7DF0B932"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בפיק ברכיים הלכה והתקרבה אסתר אל בית המלך, עד אשר הגיעה אל חצר בית המלך הפנימית - מקום אשר אין לבוא אליו ללא הזמנה מוקדמת מאת המלך</w:t>
      </w:r>
      <w:r w:rsidR="002D399D">
        <w:rPr>
          <w:rFonts w:eastAsia="Arial Unicode MS" w:cs="Guttman Drogolin"/>
          <w:sz w:val="28"/>
          <w:szCs w:val="28"/>
          <w:rtl/>
        </w:rPr>
        <w:t xml:space="preserve">. </w:t>
      </w:r>
      <w:r w:rsidRPr="002D399D">
        <w:rPr>
          <w:rFonts w:eastAsia="Arial Unicode MS" w:cs="Guttman Drogolin"/>
          <w:sz w:val="28"/>
          <w:szCs w:val="28"/>
          <w:rtl/>
        </w:rPr>
        <w:t>ממרחק - הבחינה אסתר במלך היושב על כסא מלכותו בלבוש זהב</w:t>
      </w:r>
      <w:r w:rsidR="002D399D">
        <w:rPr>
          <w:rFonts w:eastAsia="Arial Unicode MS" w:cs="Guttman Drogolin"/>
          <w:sz w:val="28"/>
          <w:szCs w:val="28"/>
          <w:rtl/>
        </w:rPr>
        <w:t xml:space="preserve">. </w:t>
      </w:r>
    </w:p>
    <w:p w14:paraId="31E96D8A" w14:textId="75FF6AF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בהשגחתו המופלאה של הקב"ה, בדיוק באותה עת רצה אחשורוש לשאוף אויר צח, ולכן ציוה להעמיד את כסאו "נוכח פתח הבית", ולא בתוככי הטרקלין פנימה כפי שהיה יושב תמיד, וכך היתה אסתר כעת בטווח ראייתו</w:t>
      </w:r>
      <w:r w:rsidR="002D399D">
        <w:rPr>
          <w:rFonts w:eastAsia="Arial Unicode MS" w:cs="Guttman Drogolin"/>
          <w:sz w:val="28"/>
          <w:szCs w:val="28"/>
          <w:rtl/>
        </w:rPr>
        <w:t xml:space="preserve">. </w:t>
      </w:r>
      <w:r w:rsidR="00C93EC0" w:rsidRPr="002D399D">
        <w:rPr>
          <w:rFonts w:eastAsia="Arial Unicode MS" w:cs="Guttman Drogolin"/>
          <w:sz w:val="28"/>
          <w:szCs w:val="28"/>
          <w:rtl/>
        </w:rPr>
        <w:t>[</w:t>
      </w:r>
      <w:r w:rsidRPr="002D399D">
        <w:rPr>
          <w:rFonts w:eastAsia="Arial Unicode MS" w:cs="Guttman Drogolin"/>
          <w:sz w:val="28"/>
          <w:szCs w:val="28"/>
          <w:rtl/>
        </w:rPr>
        <w:t>עמדה לה זכותו של אברהם אבינו, אשר "והוא יושב פתח האוהל כחום היום</w:t>
      </w:r>
      <w:r w:rsidRPr="002D399D">
        <w:rPr>
          <w:rFonts w:eastAsia="Arial Unicode MS" w:cs="Guttman Drogolin"/>
          <w:sz w:val="28"/>
          <w:szCs w:val="28"/>
        </w:rPr>
        <w:t>"</w:t>
      </w:r>
      <w:r w:rsidR="00C93EC0"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הגר"א</w:t>
      </w:r>
      <w:r w:rsidR="002D399D">
        <w:rPr>
          <w:rFonts w:eastAsia="Arial Unicode MS" w:cs="Guttman Drogolin"/>
          <w:sz w:val="28"/>
          <w:szCs w:val="28"/>
          <w:rtl/>
        </w:rPr>
        <w:t xml:space="preserve">. </w:t>
      </w:r>
      <w:r w:rsidRPr="002D399D">
        <w:rPr>
          <w:rFonts w:eastAsia="Arial Unicode MS" w:cs="Guttman Drogolin"/>
          <w:sz w:val="28"/>
          <w:szCs w:val="28"/>
          <w:rtl/>
        </w:rPr>
        <w:t>מע"ל קנז</w:t>
      </w:r>
      <w:r w:rsidR="002D399D">
        <w:rPr>
          <w:rFonts w:eastAsia="Arial Unicode MS" w:cs="Guttman Drogolin"/>
          <w:sz w:val="28"/>
          <w:szCs w:val="28"/>
          <w:rtl/>
        </w:rPr>
        <w:t>)</w:t>
      </w:r>
    </w:p>
    <w:p w14:paraId="45CE48CC" w14:textId="77777777" w:rsidR="007D0BF8" w:rsidRPr="002D399D" w:rsidRDefault="007D0BF8" w:rsidP="002D399D">
      <w:pPr>
        <w:spacing w:after="0" w:line="276" w:lineRule="auto"/>
        <w:jc w:val="both"/>
        <w:rPr>
          <w:rFonts w:eastAsia="Arial Unicode MS" w:cs="Guttman Drogolin"/>
          <w:sz w:val="28"/>
          <w:szCs w:val="28"/>
        </w:rPr>
      </w:pPr>
    </w:p>
    <w:p w14:paraId="3E95BBD6" w14:textId="77777777" w:rsidR="007D0BF8" w:rsidRPr="002D399D" w:rsidRDefault="002D6133" w:rsidP="002D399D">
      <w:pPr>
        <w:spacing w:after="0" w:line="276" w:lineRule="auto"/>
        <w:jc w:val="both"/>
        <w:rPr>
          <w:rFonts w:eastAsia="Arial Unicode MS" w:cs="Guttman Drogolin"/>
          <w:sz w:val="28"/>
          <w:szCs w:val="28"/>
        </w:rPr>
      </w:pPr>
      <w:bookmarkStart w:id="172" w:name="HtmpReportNum0103_L2"/>
      <w:bookmarkStart w:id="173" w:name="סבבוניBכלביםB-BעדתBמרעיםBהקיפוני"/>
      <w:bookmarkEnd w:id="172"/>
      <w:bookmarkEnd w:id="173"/>
      <w:r w:rsidRPr="002D399D">
        <w:rPr>
          <w:rFonts w:eastAsia="Arial Unicode MS" w:cs="Guttman Drogolin"/>
          <w:sz w:val="28"/>
          <w:szCs w:val="28"/>
        </w:rPr>
        <w:pict w14:anchorId="4808034D">
          <v:rect id="_x0000_i1096" style="width:0;height:1.5pt" o:hralign="center" o:hrstd="t" o:hrnoshade="t" o:hr="t" fillcolor="#e1e7f4" stroked="f"/>
        </w:pict>
      </w:r>
    </w:p>
    <w:p w14:paraId="596B327F" w14:textId="77777777" w:rsidR="007D0BF8" w:rsidRPr="002D399D" w:rsidRDefault="0071412F" w:rsidP="002D399D">
      <w:pPr>
        <w:spacing w:after="0" w:line="276" w:lineRule="auto"/>
        <w:jc w:val="both"/>
        <w:rPr>
          <w:rFonts w:eastAsia="Arial Unicode MS" w:cs="Guttman Drogolin"/>
          <w:b/>
          <w:bCs/>
          <w:sz w:val="40"/>
          <w:szCs w:val="40"/>
          <w:u w:val="single"/>
        </w:rPr>
      </w:pPr>
      <w:r w:rsidRPr="002D399D">
        <w:rPr>
          <w:rFonts w:eastAsia="Arial Unicode MS" w:cs="Guttman Drogolin"/>
          <w:b/>
          <w:bCs/>
          <w:sz w:val="40"/>
          <w:szCs w:val="40"/>
          <w:u w:val="single"/>
          <w:rtl/>
        </w:rPr>
        <w:t>סבבוני כלבים - עדת מרעים הקיפוני</w:t>
      </w:r>
    </w:p>
    <w:p w14:paraId="5B9CC0D3" w14:textId="087F4C7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ראה אחשורוש את אסתר מרחוק, ואולם בתחילה הוא לא הבחין ביופיה, מפני שהיה לו דוק בעיניו </w:t>
      </w:r>
      <w:r w:rsidR="00C93EC0" w:rsidRPr="002D399D">
        <w:rPr>
          <w:rFonts w:eastAsia="Arial Unicode MS" w:cs="Guttman Drogolin"/>
          <w:sz w:val="28"/>
          <w:szCs w:val="28"/>
          <w:rtl/>
        </w:rPr>
        <w:t>[</w:t>
      </w:r>
      <w:r w:rsidRPr="002D399D">
        <w:rPr>
          <w:rFonts w:eastAsia="Arial Unicode MS" w:cs="Guttman Drogolin"/>
          <w:sz w:val="28"/>
          <w:szCs w:val="28"/>
          <w:rtl/>
        </w:rPr>
        <w:t>מעטה המטשטש את הראייה</w:t>
      </w:r>
      <w:r w:rsidR="00C93EC0" w:rsidRPr="002D399D">
        <w:rPr>
          <w:rFonts w:eastAsia="Arial Unicode MS" w:cs="Guttman Drogolin"/>
          <w:sz w:val="28"/>
          <w:szCs w:val="28"/>
          <w:rtl/>
        </w:rPr>
        <w:t>]</w:t>
      </w:r>
      <w:r w:rsidR="002D399D">
        <w:rPr>
          <w:rFonts w:eastAsia="Arial Unicode MS" w:cs="Guttman Drogolin"/>
          <w:sz w:val="28"/>
          <w:szCs w:val="28"/>
          <w:rtl/>
        </w:rPr>
        <w:t xml:space="preserve"> (</w:t>
      </w:r>
      <w:r w:rsidRPr="002D399D">
        <w:rPr>
          <w:rFonts w:eastAsia="Arial Unicode MS" w:cs="Guttman Drogolin"/>
          <w:sz w:val="28"/>
          <w:szCs w:val="28"/>
          <w:rtl/>
        </w:rPr>
        <w:t>ילקו"ש ה תתרנו</w:t>
      </w:r>
      <w:r w:rsidR="002D399D">
        <w:rPr>
          <w:rFonts w:eastAsia="Arial Unicode MS" w:cs="Guttman Drogolin"/>
          <w:sz w:val="28"/>
          <w:szCs w:val="28"/>
          <w:rtl/>
        </w:rPr>
        <w:t xml:space="preserve">). </w:t>
      </w:r>
      <w:r w:rsidRPr="002D399D">
        <w:rPr>
          <w:rFonts w:eastAsia="Arial Unicode MS" w:cs="Guttman Drogolin"/>
          <w:sz w:val="28"/>
          <w:szCs w:val="28"/>
          <w:rtl/>
        </w:rPr>
        <w:t>הוא התמלא כעס וחימה, חרק את שיניו ואמר בלבו: "חבל על דאבדין ולא משתכחין", אי</w:t>
      </w:r>
      <w:r w:rsidR="002D399D">
        <w:rPr>
          <w:rFonts w:eastAsia="Arial Unicode MS" w:cs="Guttman Drogolin"/>
          <w:sz w:val="28"/>
          <w:szCs w:val="28"/>
          <w:rtl/>
        </w:rPr>
        <w:t xml:space="preserve">... </w:t>
      </w:r>
      <w:r w:rsidRPr="002D399D">
        <w:rPr>
          <w:rFonts w:eastAsia="Arial Unicode MS" w:cs="Guttman Drogolin"/>
          <w:sz w:val="28"/>
          <w:szCs w:val="28"/>
          <w:rtl/>
        </w:rPr>
        <w:t>חבל על אובדנה של ושתי אשת נעורי הבלתי נשכחת</w:t>
      </w:r>
      <w:r w:rsidR="002D399D">
        <w:rPr>
          <w:rFonts w:eastAsia="Arial Unicode MS" w:cs="Guttman Drogolin"/>
          <w:sz w:val="28"/>
          <w:szCs w:val="28"/>
          <w:rtl/>
        </w:rPr>
        <w:t xml:space="preserve">. </w:t>
      </w:r>
      <w:r w:rsidRPr="002D399D">
        <w:rPr>
          <w:rFonts w:eastAsia="Arial Unicode MS" w:cs="Guttman Drogolin"/>
          <w:sz w:val="28"/>
          <w:szCs w:val="28"/>
          <w:rtl/>
        </w:rPr>
        <w:t>היא היתה מלומדת בנימוסי מלכות ומלאת כבוד עצמי - אף כשקראתי לה לבוא, שמרה על כבודה ולא באה</w:t>
      </w:r>
      <w:r w:rsidR="002D399D">
        <w:rPr>
          <w:rFonts w:eastAsia="Arial Unicode MS" w:cs="Guttman Drogolin"/>
          <w:sz w:val="28"/>
          <w:szCs w:val="28"/>
          <w:rtl/>
        </w:rPr>
        <w:t xml:space="preserve">. </w:t>
      </w:r>
      <w:r w:rsidRPr="002D399D">
        <w:rPr>
          <w:rFonts w:eastAsia="Arial Unicode MS" w:cs="Guttman Drogolin"/>
          <w:sz w:val="28"/>
          <w:szCs w:val="28"/>
          <w:rtl/>
        </w:rPr>
        <w:t>ואילו זו - מגיעה מבלי שבכלל אקרא לה כלל, ואף מפירה בכך את מצותי</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מדרש תהילים כב תרפז</w:t>
      </w:r>
      <w:r w:rsidR="002D399D">
        <w:rPr>
          <w:rFonts w:eastAsia="Arial Unicode MS" w:cs="Guttman Drogolin"/>
          <w:sz w:val="28"/>
          <w:szCs w:val="28"/>
          <w:rtl/>
        </w:rPr>
        <w:t>)</w:t>
      </w:r>
    </w:p>
    <w:p w14:paraId="7B297F92" w14:textId="0D723784"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בכעסו, מיהר להסיט את מבטו ממנה, כדי לא לראותה</w:t>
      </w:r>
      <w:r w:rsidR="002D399D">
        <w:rPr>
          <w:rFonts w:eastAsia="Arial Unicode MS" w:cs="Guttman Drogolin"/>
          <w:sz w:val="28"/>
          <w:szCs w:val="28"/>
          <w:rtl/>
        </w:rPr>
        <w:t xml:space="preserve">. </w:t>
      </w:r>
      <w:r w:rsidRPr="002D399D">
        <w:rPr>
          <w:rFonts w:eastAsia="Arial Unicode MS" w:cs="Guttman Drogolin"/>
          <w:sz w:val="28"/>
          <w:szCs w:val="28"/>
          <w:rtl/>
        </w:rPr>
        <w:t>הבינו מכך שרי הטבחים שאין ברצונו להציל אותה ולהושיט לה את השרביט, וכבר התכוננו להורגה</w:t>
      </w:r>
      <w:r w:rsidR="002D399D">
        <w:rPr>
          <w:rFonts w:eastAsia="Arial Unicode MS" w:cs="Guttman Drogolin"/>
          <w:sz w:val="28"/>
          <w:szCs w:val="28"/>
          <w:rtl/>
        </w:rPr>
        <w:t>. (</w:t>
      </w:r>
      <w:r w:rsidRPr="002D399D">
        <w:rPr>
          <w:rFonts w:eastAsia="Arial Unicode MS" w:cs="Guttman Drogolin"/>
          <w:sz w:val="28"/>
          <w:szCs w:val="28"/>
          <w:rtl/>
        </w:rPr>
        <w:t>תרגום שני</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המן אשר נוכח במקום - שמח לאידה, שהרי כבר מזמן חפץ במותה</w:t>
      </w:r>
      <w:r w:rsidR="002D399D">
        <w:rPr>
          <w:rFonts w:eastAsia="Arial Unicode MS" w:cs="Guttman Drogolin"/>
          <w:sz w:val="28"/>
          <w:szCs w:val="28"/>
          <w:rtl/>
        </w:rPr>
        <w:t xml:space="preserve">. </w:t>
      </w:r>
      <w:r w:rsidRPr="002D399D">
        <w:rPr>
          <w:rFonts w:eastAsia="Arial Unicode MS" w:cs="Guttman Drogolin"/>
          <w:sz w:val="28"/>
          <w:szCs w:val="28"/>
          <w:rtl/>
        </w:rPr>
        <w:t>שומריו החלו להתלחש עם שומריו של אחשוורוש, ודנו ביניהם מי יקבל את תכשיטיה ובגדיה המפוארים לאחר מותה</w:t>
      </w:r>
      <w:r w:rsidR="002D399D">
        <w:rPr>
          <w:rFonts w:eastAsia="Arial Unicode MS" w:cs="Guttman Drogolin"/>
          <w:sz w:val="28"/>
          <w:szCs w:val="28"/>
          <w:rtl/>
        </w:rPr>
        <w:t>... (</w:t>
      </w:r>
      <w:r w:rsidRPr="002D399D">
        <w:rPr>
          <w:rFonts w:eastAsia="Arial Unicode MS" w:cs="Guttman Drogolin"/>
          <w:sz w:val="28"/>
          <w:szCs w:val="28"/>
          <w:rtl/>
        </w:rPr>
        <w:t>מדרש תהילים כב</w:t>
      </w:r>
      <w:r w:rsidR="002D399D">
        <w:rPr>
          <w:rFonts w:eastAsia="Arial Unicode MS" w:cs="Guttman Drogolin"/>
          <w:sz w:val="28"/>
          <w:szCs w:val="28"/>
          <w:rtl/>
        </w:rPr>
        <w:t>)</w:t>
      </w:r>
    </w:p>
    <w:p w14:paraId="3B5D11D3" w14:textId="30AB2032"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ואסתר - נבהלה מאוד, ופגה רוחה</w:t>
      </w:r>
      <w:r w:rsidR="002D399D">
        <w:rPr>
          <w:rFonts w:eastAsia="Arial Unicode MS" w:cs="Guttman Drogolin"/>
          <w:sz w:val="28"/>
          <w:szCs w:val="28"/>
          <w:rtl/>
        </w:rPr>
        <w:t xml:space="preserve">. </w:t>
      </w:r>
      <w:r w:rsidRPr="002D399D">
        <w:rPr>
          <w:rFonts w:eastAsia="Arial Unicode MS" w:cs="Guttman Drogolin"/>
          <w:sz w:val="28"/>
          <w:szCs w:val="28"/>
          <w:rtl/>
        </w:rPr>
        <w:t>היא נשאה עיניה למרום בתפילה: "סְבָבוּנִי פָּרִים רַבִּים, אַבִּירֵי בָשָׁן כִּתְּרוּנִי</w:t>
      </w:r>
      <w:r w:rsidR="002D399D">
        <w:rPr>
          <w:rFonts w:eastAsia="Arial Unicode MS" w:cs="Guttman Drogolin"/>
          <w:sz w:val="28"/>
          <w:szCs w:val="28"/>
          <w:rtl/>
        </w:rPr>
        <w:t xml:space="preserve">. </w:t>
      </w:r>
      <w:r w:rsidRPr="002D399D">
        <w:rPr>
          <w:rFonts w:eastAsia="Arial Unicode MS" w:cs="Guttman Drogolin"/>
          <w:sz w:val="28"/>
          <w:szCs w:val="28"/>
          <w:rtl/>
        </w:rPr>
        <w:t>פָּצוּ עָלַי פִּיהֶם, אַרְיֵה טֹרֵף וְשֹׁאֵג</w:t>
      </w:r>
      <w:r w:rsidR="002D399D">
        <w:rPr>
          <w:rFonts w:eastAsia="Arial Unicode MS" w:cs="Guttman Drogolin"/>
          <w:sz w:val="28"/>
          <w:szCs w:val="28"/>
          <w:rtl/>
        </w:rPr>
        <w:t xml:space="preserve">. </w:t>
      </w:r>
      <w:r w:rsidRPr="002D399D">
        <w:rPr>
          <w:rFonts w:eastAsia="Arial Unicode MS" w:cs="Guttman Drogolin"/>
          <w:sz w:val="28"/>
          <w:szCs w:val="28"/>
          <w:rtl/>
        </w:rPr>
        <w:t>כַּמַּיִם נִשְׁפַּכְתִּי וְהִתְפָּרְדוּ כָּל עַצְמוֹתָי, הָיָה לִבִּי כַּדּוֹנָג נָמֵס בְּתוֹךְ מֵעָי</w:t>
      </w:r>
      <w:r w:rsidR="002D399D">
        <w:rPr>
          <w:rFonts w:eastAsia="Arial Unicode MS" w:cs="Guttman Drogolin"/>
          <w:sz w:val="28"/>
          <w:szCs w:val="28"/>
          <w:rtl/>
        </w:rPr>
        <w:t xml:space="preserve">... </w:t>
      </w:r>
      <w:r w:rsidRPr="002D399D">
        <w:rPr>
          <w:rFonts w:eastAsia="Arial Unicode MS" w:cs="Guttman Drogolin"/>
          <w:sz w:val="28"/>
          <w:szCs w:val="28"/>
          <w:rtl/>
        </w:rPr>
        <w:t>הֵמָּה יַבִּיטוּ יִרְאוּ בִי</w:t>
      </w:r>
      <w:r w:rsidRPr="002D399D">
        <w:rPr>
          <w:rFonts w:eastAsia="Arial Unicode MS" w:cs="Guttman Drogolin"/>
          <w:sz w:val="28"/>
          <w:szCs w:val="28"/>
        </w:rPr>
        <w:t>, </w:t>
      </w:r>
      <w:r w:rsidRPr="002D399D">
        <w:rPr>
          <w:rFonts w:eastAsia="Arial Unicode MS" w:cs="Guttman Drogolin"/>
          <w:b/>
          <w:bCs/>
          <w:sz w:val="28"/>
          <w:szCs w:val="28"/>
          <w:rtl/>
        </w:rPr>
        <w:t>יְחַלְּקוּ בְגָדַי לָהֶם, וְעַל לְבוּשִׁי יַפִּילוּ גוֹרָל</w:t>
      </w:r>
      <w:r w:rsidR="002D399D">
        <w:rPr>
          <w:rFonts w:eastAsia="Arial Unicode MS" w:cs="Guttman Drogolin"/>
          <w:sz w:val="28"/>
          <w:szCs w:val="28"/>
          <w:rtl/>
        </w:rPr>
        <w:t xml:space="preserve">. </w:t>
      </w:r>
      <w:r w:rsidRPr="002D399D">
        <w:rPr>
          <w:rFonts w:eastAsia="Arial Unicode MS" w:cs="Guttman Drogolin"/>
          <w:sz w:val="28"/>
          <w:szCs w:val="28"/>
          <w:rtl/>
        </w:rPr>
        <w:t>וְאַתָּה ה' אַל תִּרְחָק, אֱיָלוּתִי לְעֶזְרָתִי חוּשָׁה</w:t>
      </w:r>
      <w:r w:rsidR="002D399D">
        <w:rPr>
          <w:rFonts w:eastAsia="Arial Unicode MS" w:cs="Guttman Drogolin"/>
          <w:sz w:val="28"/>
          <w:szCs w:val="28"/>
          <w:rtl/>
        </w:rPr>
        <w:t xml:space="preserve">. </w:t>
      </w:r>
      <w:r w:rsidRPr="002D399D">
        <w:rPr>
          <w:rFonts w:eastAsia="Arial Unicode MS" w:cs="Guttman Drogolin"/>
          <w:b/>
          <w:bCs/>
          <w:sz w:val="28"/>
          <w:szCs w:val="28"/>
          <w:rtl/>
        </w:rPr>
        <w:t>הַצִּילָה מֵחֶרֶב נַפְשִׁי</w:t>
      </w:r>
      <w:r w:rsidRPr="002D399D">
        <w:rPr>
          <w:rFonts w:eastAsia="Arial Unicode MS" w:cs="Guttman Drogolin"/>
          <w:sz w:val="28"/>
          <w:szCs w:val="28"/>
        </w:rPr>
        <w:t xml:space="preserve">, </w:t>
      </w:r>
      <w:r w:rsidRPr="002D399D">
        <w:rPr>
          <w:rFonts w:eastAsia="Arial Unicode MS" w:cs="Guttman Drogolin"/>
          <w:sz w:val="28"/>
          <w:szCs w:val="28"/>
          <w:rtl/>
        </w:rPr>
        <w:t>מִיַּד כֶּלֶב יְחִידָתִי</w:t>
      </w:r>
      <w:r w:rsidR="002D399D">
        <w:rPr>
          <w:rFonts w:eastAsia="Arial Unicode MS" w:cs="Guttman Drogolin"/>
          <w:sz w:val="28"/>
          <w:szCs w:val="28"/>
          <w:rtl/>
        </w:rPr>
        <w:t xml:space="preserve">... </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תהלים כב</w:t>
      </w:r>
      <w:r w:rsidR="002D399D">
        <w:rPr>
          <w:rFonts w:eastAsia="Arial Unicode MS" w:cs="Guttman Drogolin"/>
          <w:sz w:val="28"/>
          <w:szCs w:val="28"/>
          <w:rtl/>
        </w:rPr>
        <w:t>)</w:t>
      </w:r>
    </w:p>
    <w:p w14:paraId="119A7F46" w14:textId="77777777" w:rsidR="007D0BF8" w:rsidRPr="002D399D" w:rsidRDefault="007D0BF8" w:rsidP="002D399D">
      <w:pPr>
        <w:spacing w:after="0" w:line="276" w:lineRule="auto"/>
        <w:jc w:val="both"/>
        <w:rPr>
          <w:rFonts w:eastAsia="Arial Unicode MS" w:cs="Guttman Drogolin"/>
          <w:sz w:val="28"/>
          <w:szCs w:val="28"/>
        </w:rPr>
      </w:pPr>
    </w:p>
    <w:p w14:paraId="09B81B55" w14:textId="77777777" w:rsidR="007D0BF8" w:rsidRPr="002D399D" w:rsidRDefault="002D6133" w:rsidP="002D399D">
      <w:pPr>
        <w:spacing w:after="0" w:line="276" w:lineRule="auto"/>
        <w:jc w:val="both"/>
        <w:rPr>
          <w:rFonts w:eastAsia="Arial Unicode MS" w:cs="Guttman Drogolin"/>
          <w:sz w:val="28"/>
          <w:szCs w:val="28"/>
        </w:rPr>
      </w:pPr>
      <w:bookmarkStart w:id="174" w:name="HtmpReportNum0104_L2"/>
      <w:bookmarkStart w:id="175" w:name="וישלחBאתBמלאכיו"/>
      <w:bookmarkEnd w:id="174"/>
      <w:bookmarkEnd w:id="175"/>
      <w:r w:rsidRPr="002D399D">
        <w:rPr>
          <w:rFonts w:eastAsia="Arial Unicode MS" w:cs="Guttman Drogolin"/>
          <w:sz w:val="28"/>
          <w:szCs w:val="28"/>
        </w:rPr>
        <w:pict w14:anchorId="76738A18">
          <v:rect id="_x0000_i1097" style="width:0;height:1.5pt" o:hralign="center" o:hrstd="t" o:hrnoshade="t" o:hr="t" fillcolor="#e1e7f4" stroked="f"/>
        </w:pict>
      </w:r>
    </w:p>
    <w:p w14:paraId="6CD05397" w14:textId="77777777" w:rsidR="007D0BF8" w:rsidRPr="002D399D" w:rsidRDefault="0071412F" w:rsidP="002D399D">
      <w:pPr>
        <w:spacing w:after="0" w:line="276" w:lineRule="auto"/>
        <w:jc w:val="both"/>
        <w:rPr>
          <w:rFonts w:eastAsia="Arial Unicode MS" w:cs="Guttman Drogolin"/>
          <w:b/>
          <w:bCs/>
          <w:sz w:val="40"/>
          <w:szCs w:val="40"/>
          <w:u w:val="single"/>
        </w:rPr>
      </w:pPr>
      <w:r w:rsidRPr="002D399D">
        <w:rPr>
          <w:rFonts w:eastAsia="Arial Unicode MS" w:cs="Guttman Drogolin"/>
          <w:b/>
          <w:bCs/>
          <w:sz w:val="40"/>
          <w:szCs w:val="40"/>
          <w:u w:val="single"/>
          <w:rtl/>
        </w:rPr>
        <w:lastRenderedPageBreak/>
        <w:t>וישלח את מלאכיו</w:t>
      </w:r>
    </w:p>
    <w:p w14:paraId="682F56AE" w14:textId="40681B7D"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והנה כהרף עין - שלח ה' לאסתר ישועה ניסית ומופלאה</w:t>
      </w:r>
      <w:r w:rsidR="002D399D">
        <w:rPr>
          <w:rFonts w:eastAsia="Arial Unicode MS" w:cs="Guttman Drogolin"/>
          <w:sz w:val="28"/>
          <w:szCs w:val="28"/>
          <w:rtl/>
        </w:rPr>
        <w:t xml:space="preserve">. </w:t>
      </w:r>
      <w:r w:rsidRPr="002D399D">
        <w:rPr>
          <w:rFonts w:eastAsia="Arial Unicode MS" w:cs="Guttman Drogolin"/>
          <w:sz w:val="28"/>
          <w:szCs w:val="28"/>
          <w:rtl/>
        </w:rPr>
        <w:t>אחשוורוש חש לפתע כאב משונה - ראשו הוסט קדימה בכח</w:t>
      </w:r>
      <w:r w:rsidR="002D399D">
        <w:rPr>
          <w:rFonts w:eastAsia="Arial Unicode MS" w:cs="Guttman Drogolin"/>
          <w:sz w:val="28"/>
          <w:szCs w:val="28"/>
          <w:rtl/>
        </w:rPr>
        <w:t xml:space="preserve">. </w:t>
      </w:r>
      <w:r w:rsidRPr="002D399D">
        <w:rPr>
          <w:rFonts w:eastAsia="Arial Unicode MS" w:cs="Guttman Drogolin"/>
          <w:sz w:val="28"/>
          <w:szCs w:val="28"/>
          <w:rtl/>
        </w:rPr>
        <w:t>היה זה מלאך ששלח ה' לסטור לו על פניו ולהסב את ראשו כלפי אסתר</w:t>
      </w:r>
      <w:r w:rsidR="002D399D">
        <w:rPr>
          <w:rFonts w:eastAsia="Arial Unicode MS" w:cs="Guttman Drogolin"/>
          <w:sz w:val="28"/>
          <w:szCs w:val="28"/>
          <w:rtl/>
        </w:rPr>
        <w:t xml:space="preserve">. </w:t>
      </w:r>
      <w:r w:rsidRPr="002D399D">
        <w:rPr>
          <w:rFonts w:eastAsia="Arial Unicode MS" w:cs="Guttman Drogolin"/>
          <w:sz w:val="28"/>
          <w:szCs w:val="28"/>
          <w:rtl/>
        </w:rPr>
        <w:t>כעת, הניחו שרי הטבחים את חרבותיהם, וכולם הביטו במלך ובאסתר בציפייה דרוכה</w:t>
      </w:r>
      <w:r w:rsidR="002D399D">
        <w:rPr>
          <w:rFonts w:eastAsia="Arial Unicode MS" w:cs="Guttman Drogolin"/>
          <w:sz w:val="28"/>
          <w:szCs w:val="28"/>
          <w:rtl/>
        </w:rPr>
        <w:t xml:space="preserve">. </w:t>
      </w:r>
    </w:p>
    <w:p w14:paraId="2CD7D78E" w14:textId="2813BBB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וַיְהִי, כִרְאוֹת הַמֶּלֶךְ אֶת אֶסְתֵּר הַמַּלְכָּה עֹמֶדֶת בֶּחָצֵר, נָשְׂאָה חֵן בְּעֵינָיו, וַיּוֹשֶׁט הַמֶּלֶךְ לְאֶסְתֵּר אֶת שַׁרְבִיט הַזָּהָב אֲשֶׁר בְּיָדוֹ, וַתִּקְרַב אֶסְתֵּר וַתִּגַּע בְּרֹאשׁ הַשַּׁרְבִיט</w:t>
      </w:r>
      <w:r w:rsidRPr="002D399D">
        <w:rPr>
          <w:rFonts w:eastAsia="Arial Unicode MS" w:cs="Guttman Drogolin"/>
          <w:b/>
          <w:bCs/>
          <w:sz w:val="28"/>
          <w:szCs w:val="28"/>
        </w:rPr>
        <w:t>"</w:t>
      </w:r>
      <w:r w:rsidR="002D399D">
        <w:rPr>
          <w:rFonts w:eastAsia="Arial Unicode MS" w:cs="Guttman Drogolin"/>
          <w:b/>
          <w:bCs/>
          <w:sz w:val="28"/>
          <w:szCs w:val="28"/>
          <w:rtl/>
        </w:rPr>
        <w:t xml:space="preserve">. </w:t>
      </w:r>
    </w:p>
    <w:p w14:paraId="7D294F76" w14:textId="778A6100"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אסתר, אשר כמעט התמוטטה מרוב חרדה - זקפה לפתע את קומתה ועמדה בצוואר מורם</w:t>
      </w:r>
      <w:r w:rsidR="002D399D">
        <w:rPr>
          <w:rFonts w:eastAsia="Arial Unicode MS" w:cs="Guttman Drogolin"/>
          <w:sz w:val="28"/>
          <w:szCs w:val="28"/>
          <w:rtl/>
        </w:rPr>
        <w:t xml:space="preserve">. </w:t>
      </w:r>
      <w:r w:rsidRPr="002D399D">
        <w:rPr>
          <w:rFonts w:eastAsia="Arial Unicode MS" w:cs="Guttman Drogolin"/>
          <w:sz w:val="28"/>
          <w:szCs w:val="28"/>
          <w:rtl/>
        </w:rPr>
        <w:t>חן וחסד האירו את פניה</w:t>
      </w:r>
      <w:r w:rsidR="002D399D">
        <w:rPr>
          <w:rFonts w:eastAsia="Arial Unicode MS" w:cs="Guttman Drogolin"/>
          <w:sz w:val="28"/>
          <w:szCs w:val="28"/>
          <w:rtl/>
        </w:rPr>
        <w:t xml:space="preserve">. </w:t>
      </w:r>
      <w:r w:rsidRPr="002D399D">
        <w:rPr>
          <w:rFonts w:eastAsia="Arial Unicode MS" w:cs="Guttman Drogolin"/>
          <w:sz w:val="28"/>
          <w:szCs w:val="28"/>
          <w:rtl/>
        </w:rPr>
        <w:t>הניח עליה המלך את מבטו - והנה נרפאו עיניו, ונתגלה לפניו יופיה</w:t>
      </w:r>
      <w:r w:rsidR="002D399D">
        <w:rPr>
          <w:rFonts w:eastAsia="Arial Unicode MS" w:cs="Guttman Drogolin"/>
          <w:sz w:val="28"/>
          <w:szCs w:val="28"/>
          <w:rtl/>
        </w:rPr>
        <w:t xml:space="preserve">. </w:t>
      </w:r>
      <w:r w:rsidRPr="002D399D">
        <w:rPr>
          <w:rFonts w:eastAsia="Arial Unicode MS" w:cs="Guttman Drogolin"/>
          <w:sz w:val="28"/>
          <w:szCs w:val="28"/>
          <w:rtl/>
        </w:rPr>
        <w:t>לא היה זה יופי רגיל, אלא יופי מיוחד, קורן ועילאי, עד שנדמתה בעיניו כמלאך אלוקים, וכמעט פרחה נשמתו ממנו</w:t>
      </w:r>
      <w:r w:rsidR="002D399D">
        <w:rPr>
          <w:rFonts w:eastAsia="Arial Unicode MS" w:cs="Guttman Drogolin"/>
          <w:sz w:val="28"/>
          <w:szCs w:val="28"/>
          <w:rtl/>
        </w:rPr>
        <w:t xml:space="preserve">. </w:t>
      </w:r>
      <w:r w:rsidRPr="002D399D">
        <w:rPr>
          <w:rFonts w:eastAsia="Arial Unicode MS" w:cs="Guttman Drogolin"/>
          <w:sz w:val="28"/>
          <w:szCs w:val="28"/>
          <w:rtl/>
        </w:rPr>
        <w:t>מיד הושיט לה המלך את השרביט - ובאורח פלא נמתחה השרביט והגיעה עד מקום עומדה של אסתר במרחק רב</w:t>
      </w:r>
      <w:r w:rsidR="002D399D">
        <w:rPr>
          <w:rFonts w:eastAsia="Arial Unicode MS" w:cs="Guttman Drogolin"/>
          <w:sz w:val="28"/>
          <w:szCs w:val="28"/>
          <w:rtl/>
        </w:rPr>
        <w:t xml:space="preserve">. </w:t>
      </w:r>
    </w:p>
    <w:p w14:paraId="3587459A" w14:textId="63E48B6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למעשה כל ההתרחשות הזו היתה על ידי שלושה מלאכים שזימן ה' יתברך לאסתר בשעה גורלית זו</w:t>
      </w:r>
      <w:r w:rsidRPr="002D399D">
        <w:rPr>
          <w:rFonts w:eastAsia="Arial Unicode MS" w:cs="Guttman Drogolin"/>
          <w:sz w:val="28"/>
          <w:szCs w:val="28"/>
        </w:rPr>
        <w:t>: </w:t>
      </w:r>
      <w:r w:rsidRPr="002D399D">
        <w:rPr>
          <w:rFonts w:eastAsia="Arial Unicode MS" w:cs="Guttman Drogolin"/>
          <w:b/>
          <w:bCs/>
          <w:sz w:val="28"/>
          <w:szCs w:val="28"/>
          <w:rtl/>
        </w:rPr>
        <w:t>האחד</w:t>
      </w:r>
      <w:r w:rsidRPr="002D399D">
        <w:rPr>
          <w:rFonts w:eastAsia="Arial Unicode MS" w:cs="Guttman Drogolin"/>
          <w:sz w:val="28"/>
          <w:szCs w:val="28"/>
          <w:rtl/>
        </w:rPr>
        <w:t> שהחזיק אותה, הגביה את צווארה וזקף את קומתה</w:t>
      </w:r>
      <w:r w:rsidR="002D399D">
        <w:rPr>
          <w:rFonts w:eastAsia="Arial Unicode MS" w:cs="Guttman Drogolin"/>
          <w:sz w:val="28"/>
          <w:szCs w:val="28"/>
          <w:rtl/>
        </w:rPr>
        <w:t xml:space="preserve">. </w:t>
      </w:r>
      <w:r w:rsidRPr="002D399D">
        <w:rPr>
          <w:rFonts w:eastAsia="Arial Unicode MS" w:cs="Guttman Drogolin"/>
          <w:b/>
          <w:bCs/>
          <w:sz w:val="28"/>
          <w:szCs w:val="28"/>
          <w:rtl/>
        </w:rPr>
        <w:t>השני</w:t>
      </w:r>
      <w:r w:rsidRPr="002D399D">
        <w:rPr>
          <w:rFonts w:eastAsia="Arial Unicode MS" w:cs="Guttman Drogolin"/>
          <w:sz w:val="28"/>
          <w:szCs w:val="28"/>
          <w:rtl/>
        </w:rPr>
        <w:t> הוסיף יופי על יופיה והדר על הדרה</w:t>
      </w:r>
      <w:r w:rsidR="002D399D">
        <w:rPr>
          <w:rFonts w:eastAsia="Arial Unicode MS" w:cs="Guttman Drogolin"/>
          <w:sz w:val="28"/>
          <w:szCs w:val="28"/>
          <w:rtl/>
        </w:rPr>
        <w:t xml:space="preserve">. </w:t>
      </w:r>
      <w:r w:rsidRPr="002D399D">
        <w:rPr>
          <w:rFonts w:eastAsia="Arial Unicode MS" w:cs="Guttman Drogolin"/>
          <w:b/>
          <w:bCs/>
          <w:sz w:val="28"/>
          <w:szCs w:val="28"/>
          <w:rtl/>
        </w:rPr>
        <w:t>והשלישי</w:t>
      </w:r>
      <w:r w:rsidRPr="002D399D">
        <w:rPr>
          <w:rFonts w:eastAsia="Arial Unicode MS" w:cs="Guttman Drogolin"/>
          <w:sz w:val="28"/>
          <w:szCs w:val="28"/>
          <w:rtl/>
        </w:rPr>
        <w:t> מתח את שרביט הזהב שבידי המלך ומשך אותה עד שהתארכה לאורך של כ-100 מטר</w:t>
      </w:r>
      <w:r w:rsidR="002D399D">
        <w:rPr>
          <w:rFonts w:eastAsia="Arial Unicode MS" w:cs="Guttman Drogolin"/>
          <w:sz w:val="28"/>
          <w:szCs w:val="28"/>
          <w:rtl/>
        </w:rPr>
        <w:t>. (</w:t>
      </w:r>
      <w:r w:rsidRPr="002D399D">
        <w:rPr>
          <w:rFonts w:eastAsia="Arial Unicode MS" w:cs="Guttman Drogolin"/>
          <w:sz w:val="28"/>
          <w:szCs w:val="28"/>
          <w:rtl/>
        </w:rPr>
        <w:t>מגילה טו ע"ב</w:t>
      </w:r>
      <w:r w:rsidR="002D399D">
        <w:rPr>
          <w:rFonts w:eastAsia="Arial Unicode MS" w:cs="Guttman Drogolin"/>
          <w:sz w:val="28"/>
          <w:szCs w:val="28"/>
          <w:rtl/>
        </w:rPr>
        <w:t xml:space="preserve">. </w:t>
      </w:r>
      <w:r w:rsidRPr="002D399D">
        <w:rPr>
          <w:rFonts w:eastAsia="Arial Unicode MS" w:cs="Guttman Drogolin"/>
          <w:sz w:val="28"/>
          <w:szCs w:val="28"/>
          <w:rtl/>
        </w:rPr>
        <w:t>ילקו"ש ה תתרנו</w:t>
      </w:r>
      <w:r w:rsidR="002D399D">
        <w:rPr>
          <w:rFonts w:eastAsia="Arial Unicode MS" w:cs="Guttman Drogolin"/>
          <w:sz w:val="28"/>
          <w:szCs w:val="28"/>
          <w:rtl/>
        </w:rPr>
        <w:t xml:space="preserve">. </w:t>
      </w:r>
      <w:r w:rsidRPr="002D399D">
        <w:rPr>
          <w:rFonts w:eastAsia="Arial Unicode MS" w:cs="Guttman Drogolin"/>
          <w:sz w:val="28"/>
          <w:szCs w:val="28"/>
          <w:rtl/>
        </w:rPr>
        <w:t>זוהר פרשת שלח דף קסט וחוקת דף קפג ע"ב</w:t>
      </w:r>
      <w:r w:rsidR="002D399D">
        <w:rPr>
          <w:rFonts w:eastAsia="Arial Unicode MS" w:cs="Guttman Drogolin"/>
          <w:sz w:val="28"/>
          <w:szCs w:val="28"/>
          <w:rtl/>
        </w:rPr>
        <w:t xml:space="preserve">. </w:t>
      </w:r>
      <w:r w:rsidRPr="002D399D">
        <w:rPr>
          <w:rFonts w:eastAsia="Arial Unicode MS" w:cs="Guttman Drogolin"/>
          <w:sz w:val="28"/>
          <w:szCs w:val="28"/>
          <w:rtl/>
        </w:rPr>
        <w:t>מע"ל קסא</w:t>
      </w:r>
      <w:r w:rsidR="002D399D">
        <w:rPr>
          <w:rFonts w:eastAsia="Arial Unicode MS" w:cs="Guttman Drogolin"/>
          <w:sz w:val="28"/>
          <w:szCs w:val="28"/>
          <w:rtl/>
        </w:rPr>
        <w:t>)</w:t>
      </w:r>
    </w:p>
    <w:p w14:paraId="2B8C6234" w14:textId="77777777" w:rsidR="007D0BF8" w:rsidRPr="002D399D" w:rsidRDefault="007D0BF8" w:rsidP="002D399D">
      <w:pPr>
        <w:spacing w:after="0" w:line="276" w:lineRule="auto"/>
        <w:jc w:val="both"/>
        <w:rPr>
          <w:rFonts w:eastAsia="Arial Unicode MS" w:cs="Guttman Drogolin"/>
          <w:sz w:val="28"/>
          <w:szCs w:val="28"/>
        </w:rPr>
      </w:pPr>
    </w:p>
    <w:p w14:paraId="72FB5B7A" w14:textId="77777777" w:rsidR="007D0BF8" w:rsidRPr="002D399D" w:rsidRDefault="002D6133" w:rsidP="002D399D">
      <w:pPr>
        <w:spacing w:after="0" w:line="276" w:lineRule="auto"/>
        <w:jc w:val="both"/>
        <w:rPr>
          <w:rFonts w:eastAsia="Arial Unicode MS" w:cs="Guttman Drogolin"/>
          <w:sz w:val="28"/>
          <w:szCs w:val="28"/>
        </w:rPr>
      </w:pPr>
      <w:bookmarkStart w:id="176" w:name="HtmpReportNum0105_L2"/>
      <w:bookmarkStart w:id="177" w:name="עדBחציBהמלכות"/>
      <w:bookmarkEnd w:id="176"/>
      <w:bookmarkEnd w:id="177"/>
      <w:r w:rsidRPr="002D399D">
        <w:rPr>
          <w:rFonts w:eastAsia="Arial Unicode MS" w:cs="Guttman Drogolin"/>
          <w:sz w:val="28"/>
          <w:szCs w:val="28"/>
        </w:rPr>
        <w:pict w14:anchorId="4985B4DA">
          <v:rect id="_x0000_i1098" style="width:0;height:1.5pt" o:hralign="center" o:hrstd="t" o:hrnoshade="t" o:hr="t" fillcolor="#e1e7f4" stroked="f"/>
        </w:pict>
      </w:r>
    </w:p>
    <w:p w14:paraId="57952E90" w14:textId="77777777" w:rsidR="007D0BF8" w:rsidRPr="002D399D" w:rsidRDefault="0071412F" w:rsidP="002D399D">
      <w:pPr>
        <w:spacing w:after="0" w:line="276" w:lineRule="auto"/>
        <w:jc w:val="both"/>
        <w:rPr>
          <w:rFonts w:eastAsia="Arial Unicode MS" w:cs="Guttman Drogolin"/>
          <w:b/>
          <w:bCs/>
          <w:sz w:val="40"/>
          <w:szCs w:val="40"/>
          <w:u w:val="single"/>
        </w:rPr>
      </w:pPr>
      <w:r w:rsidRPr="002D399D">
        <w:rPr>
          <w:rFonts w:eastAsia="Arial Unicode MS" w:cs="Guttman Drogolin"/>
          <w:b/>
          <w:bCs/>
          <w:sz w:val="40"/>
          <w:szCs w:val="40"/>
          <w:u w:val="single"/>
          <w:rtl/>
        </w:rPr>
        <w:t>עד חצי המלכות</w:t>
      </w:r>
    </w:p>
    <w:p w14:paraId="4D27D085" w14:textId="262844CC"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וַיֹּאמֶר לָהּ הַמֶּלֶךְ, מַה לָּךְ אֶסְתֵּר הַמַּלְכָּה וּמַה בַּקָּשָׁתֵךְ, עַד חֲצִי הַמַּלְכוּת וְיִנָּתֵן לָךְ</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אחשוורוש לא ידע את נפשו</w:t>
      </w:r>
      <w:r w:rsidR="002D399D">
        <w:rPr>
          <w:rFonts w:eastAsia="Arial Unicode MS" w:cs="Guttman Drogolin"/>
          <w:sz w:val="28"/>
          <w:szCs w:val="28"/>
          <w:rtl/>
        </w:rPr>
        <w:t xml:space="preserve">. </w:t>
      </w:r>
      <w:r w:rsidRPr="002D399D">
        <w:rPr>
          <w:rFonts w:eastAsia="Arial Unicode MS" w:cs="Guttman Drogolin"/>
          <w:sz w:val="28"/>
          <w:szCs w:val="28"/>
          <w:rtl/>
        </w:rPr>
        <w:t>הוא היה אחוז חרדה ובהלה בראותו את אסתר אשתו היקרה שהעמידה את חייה בסכנה</w:t>
      </w:r>
      <w:r w:rsidR="002D399D">
        <w:rPr>
          <w:rFonts w:eastAsia="Arial Unicode MS" w:cs="Guttman Drogolin"/>
          <w:sz w:val="28"/>
          <w:szCs w:val="28"/>
          <w:rtl/>
        </w:rPr>
        <w:t xml:space="preserve">. </w:t>
      </w:r>
      <w:r w:rsidRPr="002D399D">
        <w:rPr>
          <w:rFonts w:eastAsia="Arial Unicode MS" w:cs="Guttman Drogolin"/>
          <w:sz w:val="28"/>
          <w:szCs w:val="28"/>
          <w:rtl/>
        </w:rPr>
        <w:t>הוא קם מכסאו, רץ לקראתה, בכה כנגדה ואמר: "מה לך אסתר המלכה, רעייתי היקרה, למה תפחדי? והלוא החוק הזה אשר קבענו, שאין רשות לבוא אל המלך ללא הזמנה מוקדמת, איננו חל עליך באשר את רעייתי!" ענתה אסתר ואמרה: "נפשי נבהלה מפני יקרת כבודך</w:t>
      </w:r>
      <w:r w:rsidRPr="002D399D">
        <w:rPr>
          <w:rFonts w:eastAsia="Arial Unicode MS" w:cs="Guttman Drogolin"/>
          <w:sz w:val="28"/>
          <w:szCs w:val="28"/>
        </w:rPr>
        <w:t>"</w:t>
      </w:r>
      <w:r w:rsidR="002D399D">
        <w:rPr>
          <w:rFonts w:eastAsia="Arial Unicode MS" w:cs="Guttman Drogolin"/>
          <w:sz w:val="28"/>
          <w:szCs w:val="28"/>
          <w:rtl/>
        </w:rPr>
        <w:t xml:space="preserve">. </w:t>
      </w:r>
    </w:p>
    <w:p w14:paraId="7C0DAD3E" w14:textId="0A97B29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אמר לה</w:t>
      </w:r>
      <w:r w:rsidRPr="002D399D">
        <w:rPr>
          <w:rFonts w:eastAsia="Arial Unicode MS" w:cs="Guttman Drogolin"/>
          <w:sz w:val="28"/>
          <w:szCs w:val="28"/>
        </w:rPr>
        <w:t>: </w:t>
      </w:r>
      <w:r w:rsidRPr="002D399D">
        <w:rPr>
          <w:rFonts w:eastAsia="Arial Unicode MS" w:cs="Guttman Drogolin"/>
          <w:b/>
          <w:bCs/>
          <w:sz w:val="28"/>
          <w:szCs w:val="28"/>
          <w:rtl/>
        </w:rPr>
        <w:t>מה לך אסתר המלכה</w:t>
      </w:r>
      <w:r w:rsidRPr="002D399D">
        <w:rPr>
          <w:rFonts w:eastAsia="Arial Unicode MS" w:cs="Guttman Drogolin"/>
          <w:b/>
          <w:bCs/>
          <w:sz w:val="28"/>
          <w:szCs w:val="28"/>
        </w:rPr>
        <w:t>,</w:t>
      </w:r>
      <w:r w:rsidRPr="002D399D">
        <w:rPr>
          <w:rFonts w:eastAsia="Arial Unicode MS" w:cs="Guttman Drogolin"/>
          <w:sz w:val="28"/>
          <w:szCs w:val="28"/>
        </w:rPr>
        <w:t> </w:t>
      </w:r>
      <w:r w:rsidRPr="002D399D">
        <w:rPr>
          <w:rFonts w:eastAsia="Arial Unicode MS" w:cs="Guttman Drogolin"/>
          <w:sz w:val="28"/>
          <w:szCs w:val="28"/>
          <w:rtl/>
        </w:rPr>
        <w:t>מה אירע לבריאותך שפניך דאוגות כל כך</w:t>
      </w:r>
      <w:r w:rsidRPr="002D399D">
        <w:rPr>
          <w:rFonts w:eastAsia="Arial Unicode MS" w:cs="Guttman Drogolin"/>
          <w:sz w:val="28"/>
          <w:szCs w:val="28"/>
        </w:rPr>
        <w:t>?! </w:t>
      </w:r>
      <w:r w:rsidRPr="002D399D">
        <w:rPr>
          <w:rFonts w:eastAsia="Arial Unicode MS" w:cs="Guttman Drogolin"/>
          <w:b/>
          <w:bCs/>
          <w:sz w:val="28"/>
          <w:szCs w:val="28"/>
          <w:rtl/>
        </w:rPr>
        <w:t>ומה בקשתך</w:t>
      </w:r>
      <w:r w:rsidRPr="002D399D">
        <w:rPr>
          <w:rFonts w:eastAsia="Arial Unicode MS" w:cs="Guttman Drogolin"/>
          <w:b/>
          <w:bCs/>
          <w:sz w:val="28"/>
          <w:szCs w:val="28"/>
        </w:rPr>
        <w:t>?</w:t>
      </w:r>
      <w:r w:rsidRPr="002D399D">
        <w:rPr>
          <w:rFonts w:eastAsia="Arial Unicode MS" w:cs="Guttman Drogolin"/>
          <w:sz w:val="28"/>
          <w:szCs w:val="28"/>
        </w:rPr>
        <w:t> </w:t>
      </w:r>
      <w:r w:rsidRPr="002D399D">
        <w:rPr>
          <w:rFonts w:eastAsia="Arial Unicode MS" w:cs="Guttman Drogolin"/>
          <w:sz w:val="28"/>
          <w:szCs w:val="28"/>
          <w:rtl/>
        </w:rPr>
        <w:t xml:space="preserve">אם העמדת את חייך בסכנה, כנראה שיש לך בקשה גדולה, </w:t>
      </w:r>
      <w:r w:rsidRPr="002D399D">
        <w:rPr>
          <w:rFonts w:eastAsia="Arial Unicode MS" w:cs="Guttman Drogolin"/>
          <w:sz w:val="28"/>
          <w:szCs w:val="28"/>
          <w:rtl/>
        </w:rPr>
        <w:lastRenderedPageBreak/>
        <w:t>ואני מוכן בכל ליבי למלאה</w:t>
      </w:r>
      <w:r w:rsidRPr="002D399D">
        <w:rPr>
          <w:rFonts w:eastAsia="Arial Unicode MS" w:cs="Guttman Drogolin"/>
          <w:sz w:val="28"/>
          <w:szCs w:val="28"/>
        </w:rPr>
        <w:t xml:space="preserve"> - </w:t>
      </w:r>
      <w:r w:rsidRPr="002D399D">
        <w:rPr>
          <w:rFonts w:eastAsia="Arial Unicode MS" w:cs="Guttman Drogolin"/>
          <w:b/>
          <w:bCs/>
          <w:sz w:val="28"/>
          <w:szCs w:val="28"/>
          <w:rtl/>
        </w:rPr>
        <w:t>עד חצי המלכות וינתן לך</w:t>
      </w:r>
      <w:r w:rsidRPr="002D399D">
        <w:rPr>
          <w:rFonts w:eastAsia="Arial Unicode MS" w:cs="Guttman Drogolin"/>
          <w:b/>
          <w:bCs/>
          <w:sz w:val="28"/>
          <w:szCs w:val="28"/>
        </w:rPr>
        <w:t>!</w:t>
      </w:r>
      <w:r w:rsidRPr="002D399D">
        <w:rPr>
          <w:rFonts w:eastAsia="Arial Unicode MS" w:cs="Guttman Drogolin"/>
          <w:sz w:val="28"/>
          <w:szCs w:val="28"/>
        </w:rPr>
        <w:t> </w:t>
      </w:r>
      <w:r w:rsidRPr="002D399D">
        <w:rPr>
          <w:rFonts w:eastAsia="Arial Unicode MS" w:cs="Guttman Drogolin"/>
          <w:sz w:val="28"/>
          <w:szCs w:val="28"/>
          <w:rtl/>
        </w:rPr>
        <w:t>כל מה שתבקשי אתן לך, אבל רק דבר אחד לא אוכל לעשות: אם תבקשי ממני לבנות את בית המקדש של היהודים - לא אוכל למלא בקשתך, כי כבר נשבעתי שלא אסכים לעולם לבנותו, שחושש אני שמא ימרדו בי היהודים</w:t>
      </w:r>
      <w:r w:rsidR="002D399D">
        <w:rPr>
          <w:rFonts w:eastAsia="Arial Unicode MS" w:cs="Guttman Drogolin"/>
          <w:sz w:val="28"/>
          <w:szCs w:val="28"/>
          <w:rtl/>
        </w:rPr>
        <w:t xml:space="preserve">. </w:t>
      </w:r>
      <w:r w:rsidR="00C93EC0" w:rsidRPr="002D399D">
        <w:rPr>
          <w:rFonts w:eastAsia="Arial Unicode MS" w:cs="Guttman Drogolin"/>
          <w:sz w:val="28"/>
          <w:szCs w:val="28"/>
          <w:rtl/>
        </w:rPr>
        <w:t>[</w:t>
      </w:r>
      <w:r w:rsidRPr="002D399D">
        <w:rPr>
          <w:rFonts w:eastAsia="Arial Unicode MS" w:cs="Guttman Drogolin"/>
          <w:sz w:val="28"/>
          <w:szCs w:val="28"/>
          <w:rtl/>
        </w:rPr>
        <w:t>וזהו "עד </w:t>
      </w:r>
      <w:r w:rsidRPr="002D399D">
        <w:rPr>
          <w:rFonts w:eastAsia="Arial Unicode MS" w:cs="Guttman Drogolin"/>
          <w:b/>
          <w:bCs/>
          <w:sz w:val="28"/>
          <w:szCs w:val="28"/>
          <w:rtl/>
        </w:rPr>
        <w:t>חצי</w:t>
      </w:r>
      <w:r w:rsidRPr="002D399D">
        <w:rPr>
          <w:rFonts w:eastAsia="Arial Unicode MS" w:cs="Guttman Drogolin"/>
          <w:sz w:val="28"/>
          <w:szCs w:val="28"/>
          <w:rtl/>
        </w:rPr>
        <w:t> המלכות" - דבר ש</w:t>
      </w:r>
      <w:r w:rsidRPr="002D399D">
        <w:rPr>
          <w:rFonts w:eastAsia="Arial Unicode MS" w:cs="Guttman Drogolin"/>
          <w:b/>
          <w:bCs/>
          <w:sz w:val="28"/>
          <w:szCs w:val="28"/>
          <w:rtl/>
        </w:rPr>
        <w:t>חוצץ</w:t>
      </w:r>
      <w:r w:rsidRPr="002D399D">
        <w:rPr>
          <w:rFonts w:eastAsia="Arial Unicode MS" w:cs="Guttman Drogolin"/>
          <w:sz w:val="28"/>
          <w:szCs w:val="28"/>
          <w:rtl/>
        </w:rPr>
        <w:t> ביני ובין המלכות, שעלול לפורר את מלכותי</w:t>
      </w:r>
      <w:r w:rsidR="002D399D">
        <w:rPr>
          <w:rFonts w:eastAsia="Arial Unicode MS" w:cs="Guttman Drogolin"/>
          <w:sz w:val="28"/>
          <w:szCs w:val="28"/>
          <w:rtl/>
        </w:rPr>
        <w:t>. (</w:t>
      </w:r>
      <w:r w:rsidRPr="002D399D">
        <w:rPr>
          <w:rFonts w:eastAsia="Arial Unicode MS" w:cs="Guttman Drogolin"/>
          <w:sz w:val="28"/>
          <w:szCs w:val="28"/>
          <w:rtl/>
        </w:rPr>
        <w:t>מגילה טו ע"ב</w:t>
      </w:r>
      <w:r w:rsidR="002D399D">
        <w:rPr>
          <w:rFonts w:eastAsia="Arial Unicode MS" w:cs="Guttman Drogolin"/>
          <w:sz w:val="28"/>
          <w:szCs w:val="28"/>
          <w:rtl/>
        </w:rPr>
        <w:t>)</w:t>
      </w:r>
      <w:r w:rsidR="00C93EC0" w:rsidRPr="002D399D">
        <w:rPr>
          <w:rFonts w:eastAsia="Arial Unicode MS" w:cs="Guttman Drogolin"/>
          <w:sz w:val="28"/>
          <w:szCs w:val="28"/>
          <w:rtl/>
        </w:rPr>
        <w:t>]</w:t>
      </w:r>
      <w:r w:rsidR="002D399D">
        <w:rPr>
          <w:rFonts w:eastAsia="Arial Unicode MS" w:cs="Guttman Drogolin"/>
          <w:sz w:val="28"/>
          <w:szCs w:val="28"/>
          <w:rtl/>
        </w:rPr>
        <w:t xml:space="preserve"> (</w:t>
      </w:r>
      <w:r w:rsidRPr="002D399D">
        <w:rPr>
          <w:rFonts w:eastAsia="Arial Unicode MS" w:cs="Guttman Drogolin"/>
          <w:sz w:val="28"/>
          <w:szCs w:val="28"/>
          <w:rtl/>
        </w:rPr>
        <w:t>ילקו"ש ה תתרנו</w:t>
      </w:r>
      <w:r w:rsidR="002D399D">
        <w:rPr>
          <w:rFonts w:eastAsia="Arial Unicode MS" w:cs="Guttman Drogolin"/>
          <w:sz w:val="28"/>
          <w:szCs w:val="28"/>
          <w:rtl/>
        </w:rPr>
        <w:t xml:space="preserve">. </w:t>
      </w:r>
      <w:r w:rsidRPr="002D399D">
        <w:rPr>
          <w:rFonts w:eastAsia="Arial Unicode MS" w:cs="Guttman Drogolin"/>
          <w:sz w:val="28"/>
          <w:szCs w:val="28"/>
          <w:rtl/>
        </w:rPr>
        <w:t>אס"ר ט א</w:t>
      </w:r>
      <w:r w:rsidR="002D399D">
        <w:rPr>
          <w:rFonts w:eastAsia="Arial Unicode MS" w:cs="Guttman Drogolin"/>
          <w:sz w:val="28"/>
          <w:szCs w:val="28"/>
          <w:rtl/>
        </w:rPr>
        <w:t xml:space="preserve">. </w:t>
      </w:r>
      <w:r w:rsidRPr="002D399D">
        <w:rPr>
          <w:rFonts w:eastAsia="Arial Unicode MS" w:cs="Guttman Drogolin"/>
          <w:sz w:val="28"/>
          <w:szCs w:val="28"/>
          <w:rtl/>
        </w:rPr>
        <w:t>מע"ל קסב והלאה</w:t>
      </w:r>
      <w:r w:rsidR="002D399D">
        <w:rPr>
          <w:rFonts w:eastAsia="Arial Unicode MS" w:cs="Guttman Drogolin"/>
          <w:sz w:val="28"/>
          <w:szCs w:val="28"/>
          <w:rtl/>
        </w:rPr>
        <w:t>)</w:t>
      </w:r>
    </w:p>
    <w:p w14:paraId="54B8FC9F" w14:textId="77777777" w:rsidR="007D0BF8" w:rsidRPr="002D399D" w:rsidRDefault="007D0BF8" w:rsidP="002D399D">
      <w:pPr>
        <w:spacing w:after="0" w:line="276" w:lineRule="auto"/>
        <w:jc w:val="both"/>
        <w:rPr>
          <w:rFonts w:eastAsia="Arial Unicode MS" w:cs="Guttman Drogolin"/>
          <w:sz w:val="28"/>
          <w:szCs w:val="28"/>
        </w:rPr>
      </w:pPr>
    </w:p>
    <w:p w14:paraId="07BE9478" w14:textId="77777777" w:rsidR="007D0BF8" w:rsidRPr="002D399D" w:rsidRDefault="002D6133" w:rsidP="002D399D">
      <w:pPr>
        <w:spacing w:after="0" w:line="276" w:lineRule="auto"/>
        <w:jc w:val="both"/>
        <w:rPr>
          <w:rFonts w:eastAsia="Arial Unicode MS" w:cs="Guttman Drogolin"/>
          <w:sz w:val="28"/>
          <w:szCs w:val="28"/>
        </w:rPr>
      </w:pPr>
      <w:bookmarkStart w:id="178" w:name="HtmpReportNum0106_L2"/>
      <w:bookmarkStart w:id="179" w:name="הזמנהBלמשתה"/>
      <w:bookmarkEnd w:id="178"/>
      <w:bookmarkEnd w:id="179"/>
      <w:r w:rsidRPr="002D399D">
        <w:rPr>
          <w:rFonts w:eastAsia="Arial Unicode MS" w:cs="Guttman Drogolin"/>
          <w:sz w:val="28"/>
          <w:szCs w:val="28"/>
        </w:rPr>
        <w:pict w14:anchorId="2977EC08">
          <v:rect id="_x0000_i1099" style="width:0;height:1.5pt" o:hralign="center" o:hrstd="t" o:hrnoshade="t" o:hr="t" fillcolor="#e1e7f4" stroked="f"/>
        </w:pict>
      </w:r>
    </w:p>
    <w:p w14:paraId="38CD176D" w14:textId="77777777" w:rsidR="007D0BF8" w:rsidRPr="002D399D" w:rsidRDefault="0071412F" w:rsidP="002D399D">
      <w:pPr>
        <w:spacing w:after="0" w:line="276" w:lineRule="auto"/>
        <w:jc w:val="both"/>
        <w:rPr>
          <w:rFonts w:eastAsia="Arial Unicode MS" w:cs="Guttman Drogolin"/>
          <w:b/>
          <w:bCs/>
          <w:sz w:val="40"/>
          <w:szCs w:val="40"/>
          <w:u w:val="single"/>
        </w:rPr>
      </w:pPr>
      <w:r w:rsidRPr="002D399D">
        <w:rPr>
          <w:rFonts w:eastAsia="Arial Unicode MS" w:cs="Guttman Drogolin"/>
          <w:b/>
          <w:bCs/>
          <w:sz w:val="40"/>
          <w:szCs w:val="40"/>
          <w:u w:val="single"/>
          <w:rtl/>
        </w:rPr>
        <w:t>הזמנה למשתה</w:t>
      </w:r>
    </w:p>
    <w:p w14:paraId="732179F9" w14:textId="4F262E4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כולם ציפו בדריכות לתשובתה של אסתר</w:t>
      </w:r>
      <w:r w:rsidR="002D399D">
        <w:rPr>
          <w:rFonts w:eastAsia="Arial Unicode MS" w:cs="Guttman Drogolin"/>
          <w:sz w:val="28"/>
          <w:szCs w:val="28"/>
          <w:rtl/>
        </w:rPr>
        <w:t xml:space="preserve">. </w:t>
      </w:r>
      <w:r w:rsidRPr="002D399D">
        <w:rPr>
          <w:rFonts w:eastAsia="Arial Unicode MS" w:cs="Guttman Drogolin"/>
          <w:sz w:val="28"/>
          <w:szCs w:val="28"/>
          <w:rtl/>
        </w:rPr>
        <w:t>השרים, אשר לא יכלו לראות את המלך ביגונו ובשתיקתה, הפצירו בה שתאמר את דבריה</w:t>
      </w:r>
      <w:r w:rsidR="002D399D">
        <w:rPr>
          <w:rFonts w:eastAsia="Arial Unicode MS" w:cs="Guttman Drogolin"/>
          <w:sz w:val="28"/>
          <w:szCs w:val="28"/>
          <w:rtl/>
        </w:rPr>
        <w:t xml:space="preserve">. </w:t>
      </w:r>
    </w:p>
    <w:p w14:paraId="548BB15A" w14:textId="1517ABF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אולם אסתר ידעה כי אין זו שעת הכושר המתאימה להעתיר בעד היהודים ברגע זה, כיון שהיא נרגשת מידי, ועליה להחליף כח, כדי לדבר עם המלך כיאות</w:t>
      </w:r>
      <w:r w:rsidR="002D399D">
        <w:rPr>
          <w:rFonts w:eastAsia="Arial Unicode MS" w:cs="Guttman Drogolin"/>
          <w:sz w:val="28"/>
          <w:szCs w:val="28"/>
          <w:rtl/>
        </w:rPr>
        <w:t xml:space="preserve">. </w:t>
      </w:r>
      <w:r w:rsidRPr="002D399D">
        <w:rPr>
          <w:rFonts w:eastAsia="Arial Unicode MS" w:cs="Guttman Drogolin"/>
          <w:sz w:val="28"/>
          <w:szCs w:val="28"/>
          <w:rtl/>
        </w:rPr>
        <w:t>גם המלך עדיין נרעש ונרגש - ומשתה טוב ודאי ייטיב עמו, ישמח את ליבו, וישכיח ממנו כליל את העוון שעשתה נגדו</w:t>
      </w:r>
      <w:r w:rsidR="002D399D">
        <w:rPr>
          <w:rFonts w:eastAsia="Arial Unicode MS" w:cs="Guttman Drogolin"/>
          <w:sz w:val="28"/>
          <w:szCs w:val="28"/>
          <w:rtl/>
        </w:rPr>
        <w:t xml:space="preserve">. </w:t>
      </w:r>
    </w:p>
    <w:p w14:paraId="7294851D" w14:textId="301CE576"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לכן פתחה פיה בחכמה ואמרה</w:t>
      </w:r>
      <w:r w:rsidRPr="002D399D">
        <w:rPr>
          <w:rFonts w:eastAsia="Arial Unicode MS" w:cs="Guttman Drogolin"/>
          <w:sz w:val="28"/>
          <w:szCs w:val="28"/>
        </w:rPr>
        <w:t>: "</w:t>
      </w:r>
      <w:r w:rsidRPr="002D399D">
        <w:rPr>
          <w:rFonts w:eastAsia="Arial Unicode MS" w:cs="Guttman Drogolin"/>
          <w:b/>
          <w:bCs/>
          <w:sz w:val="28"/>
          <w:szCs w:val="28"/>
          <w:rtl/>
        </w:rPr>
        <w:t>אִם עַל הַמֶּלֶךְ טוֹב, יָבוֹא הַמֶּלֶךְ וְהָמָן הַיּוֹם אֶל הַמִּשְׁתֶּה אֲשֶׁר עָשִׂיתִי לוֹ</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אני רוצה לשוחח עם המלך בנחת, לא ככה על רגל אחת, ולכן לעונג יהיה לי לוּ יאות המלך לבוא אל המשתה אשר הכנתי</w:t>
      </w:r>
      <w:r w:rsidR="002D399D">
        <w:rPr>
          <w:rFonts w:eastAsia="Arial Unicode MS" w:cs="Guttman Drogolin"/>
          <w:sz w:val="28"/>
          <w:szCs w:val="28"/>
          <w:rtl/>
        </w:rPr>
        <w:t xml:space="preserve">. </w:t>
      </w:r>
      <w:r w:rsidRPr="002D399D">
        <w:rPr>
          <w:rFonts w:eastAsia="Arial Unicode MS" w:cs="Guttman Drogolin"/>
          <w:sz w:val="28"/>
          <w:szCs w:val="28"/>
          <w:rtl/>
        </w:rPr>
        <w:t>הכל כבר מוכן ומזומן מראש, השולחן כבר ערוך, לא כדאי להתמהמה</w:t>
      </w:r>
      <w:r w:rsidR="002D399D">
        <w:rPr>
          <w:rFonts w:eastAsia="Arial Unicode MS" w:cs="Guttman Drogolin"/>
          <w:sz w:val="28"/>
          <w:szCs w:val="28"/>
          <w:rtl/>
        </w:rPr>
        <w:t xml:space="preserve">. </w:t>
      </w:r>
      <w:r w:rsidRPr="002D399D">
        <w:rPr>
          <w:rFonts w:eastAsia="Arial Unicode MS" w:cs="Guttman Drogolin"/>
          <w:sz w:val="28"/>
          <w:szCs w:val="28"/>
          <w:rtl/>
        </w:rPr>
        <w:t>ואולם - הייתי מאוד שמחה שגם המן יצטרף אלינו, שהרי הוא השושבין הראשי של נישואינו, כזכור</w:t>
      </w:r>
      <w:r w:rsidR="002D399D">
        <w:rPr>
          <w:rFonts w:eastAsia="Arial Unicode MS" w:cs="Guttman Drogolin"/>
          <w:sz w:val="28"/>
          <w:szCs w:val="28"/>
          <w:rtl/>
        </w:rPr>
        <w:t>... (</w:t>
      </w:r>
      <w:r w:rsidRPr="002D399D">
        <w:rPr>
          <w:rFonts w:eastAsia="Arial Unicode MS" w:cs="Guttman Drogolin"/>
          <w:sz w:val="28"/>
          <w:szCs w:val="28"/>
          <w:rtl/>
        </w:rPr>
        <w:t>ת"ה צה</w:t>
      </w:r>
      <w:r w:rsidR="002D399D">
        <w:rPr>
          <w:rFonts w:eastAsia="Arial Unicode MS" w:cs="Guttman Drogolin"/>
          <w:sz w:val="28"/>
          <w:szCs w:val="28"/>
          <w:rtl/>
        </w:rPr>
        <w:t>)</w:t>
      </w:r>
    </w:p>
    <w:p w14:paraId="5B566934" w14:textId="77777777" w:rsidR="007D0BF8" w:rsidRPr="002D399D" w:rsidRDefault="007D0BF8" w:rsidP="002D399D">
      <w:pPr>
        <w:spacing w:after="0" w:line="276" w:lineRule="auto"/>
        <w:jc w:val="both"/>
        <w:rPr>
          <w:rFonts w:eastAsia="Arial Unicode MS" w:cs="Guttman Drogolin"/>
          <w:sz w:val="28"/>
          <w:szCs w:val="28"/>
        </w:rPr>
      </w:pPr>
    </w:p>
    <w:p w14:paraId="5AAE847E" w14:textId="77777777" w:rsidR="007D0BF8" w:rsidRPr="002D399D" w:rsidRDefault="002D6133" w:rsidP="002D399D">
      <w:pPr>
        <w:spacing w:after="0" w:line="276" w:lineRule="auto"/>
        <w:jc w:val="both"/>
        <w:rPr>
          <w:rFonts w:eastAsia="Arial Unicode MS" w:cs="Guttman Drogolin"/>
          <w:sz w:val="28"/>
          <w:szCs w:val="28"/>
        </w:rPr>
      </w:pPr>
      <w:bookmarkStart w:id="180" w:name="HtmpReportNum0107_L2"/>
      <w:bookmarkStart w:id="181" w:name="מדועBהזמינהBאסתרBאתBהמן?"/>
      <w:bookmarkEnd w:id="180"/>
      <w:bookmarkEnd w:id="181"/>
      <w:r w:rsidRPr="002D399D">
        <w:rPr>
          <w:rFonts w:eastAsia="Arial Unicode MS" w:cs="Guttman Drogolin"/>
          <w:sz w:val="28"/>
          <w:szCs w:val="28"/>
        </w:rPr>
        <w:pict w14:anchorId="78A6CAC4">
          <v:rect id="_x0000_i1100" style="width:0;height:1.5pt" o:hralign="center" o:hrstd="t" o:hrnoshade="t" o:hr="t" fillcolor="#e1e7f4" stroked="f"/>
        </w:pict>
      </w:r>
    </w:p>
    <w:p w14:paraId="350327E2" w14:textId="77777777" w:rsidR="007D0BF8" w:rsidRPr="002D399D" w:rsidRDefault="0071412F" w:rsidP="002D399D">
      <w:pPr>
        <w:spacing w:after="0" w:line="276" w:lineRule="auto"/>
        <w:jc w:val="both"/>
        <w:rPr>
          <w:rFonts w:eastAsia="Arial Unicode MS" w:cs="Guttman Drogolin"/>
          <w:b/>
          <w:bCs/>
          <w:sz w:val="40"/>
          <w:szCs w:val="40"/>
          <w:u w:val="single"/>
        </w:rPr>
      </w:pPr>
      <w:r w:rsidRPr="002D399D">
        <w:rPr>
          <w:rFonts w:eastAsia="Arial Unicode MS" w:cs="Guttman Drogolin"/>
          <w:b/>
          <w:bCs/>
          <w:sz w:val="40"/>
          <w:szCs w:val="40"/>
          <w:u w:val="single"/>
          <w:rtl/>
        </w:rPr>
        <w:t>מדוע הזמינה אסתר את המן</w:t>
      </w:r>
      <w:r w:rsidRPr="002D399D">
        <w:rPr>
          <w:rFonts w:eastAsia="Arial Unicode MS" w:cs="Guttman Drogolin"/>
          <w:b/>
          <w:bCs/>
          <w:sz w:val="40"/>
          <w:szCs w:val="40"/>
          <w:u w:val="single"/>
        </w:rPr>
        <w:t>?</w:t>
      </w:r>
    </w:p>
    <w:p w14:paraId="77F0F9B3" w14:textId="7777777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מדוע באמת הזמינה אסתר למשתה את המן צורר היהודים</w:t>
      </w:r>
      <w:r w:rsidRPr="002D399D">
        <w:rPr>
          <w:rFonts w:eastAsia="Arial Unicode MS" w:cs="Guttman Drogolin"/>
          <w:sz w:val="28"/>
          <w:szCs w:val="28"/>
        </w:rPr>
        <w:t>?</w:t>
      </w:r>
    </w:p>
    <w:p w14:paraId="3D778AB7" w14:textId="45DDA350"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נתבונן: הן המן הרשע - נוטר בלבבו משטמה כלפי אסתר כבר מרגע שנבחרה למלכה</w:t>
      </w:r>
      <w:r w:rsidR="002D399D">
        <w:rPr>
          <w:rFonts w:eastAsia="Arial Unicode MS" w:cs="Guttman Drogolin"/>
          <w:sz w:val="28"/>
          <w:szCs w:val="28"/>
          <w:rtl/>
        </w:rPr>
        <w:t xml:space="preserve">. </w:t>
      </w:r>
      <w:r w:rsidRPr="002D399D">
        <w:rPr>
          <w:rFonts w:eastAsia="Arial Unicode MS" w:cs="Guttman Drogolin"/>
          <w:sz w:val="28"/>
          <w:szCs w:val="28"/>
          <w:rtl/>
        </w:rPr>
        <w:t>יש לו חשד די מבוסס שאסתר היא יהודיה</w:t>
      </w:r>
      <w:r w:rsidR="002D399D">
        <w:rPr>
          <w:rFonts w:eastAsia="Arial Unicode MS" w:cs="Guttman Drogolin"/>
          <w:sz w:val="28"/>
          <w:szCs w:val="28"/>
          <w:rtl/>
        </w:rPr>
        <w:t xml:space="preserve">. </w:t>
      </w:r>
      <w:r w:rsidRPr="002D399D">
        <w:rPr>
          <w:rFonts w:eastAsia="Arial Unicode MS" w:cs="Guttman Drogolin"/>
          <w:sz w:val="28"/>
          <w:szCs w:val="28"/>
          <w:rtl/>
        </w:rPr>
        <w:t>הנה רק לפני יומיים, בעת שהתפרסמו אגרות השמד, הוא הצליח לתפוס 'על חם' איך היא מעבירה סודות למרדכי היהודי</w:t>
      </w:r>
      <w:r w:rsidR="002D399D">
        <w:rPr>
          <w:rFonts w:eastAsia="Arial Unicode MS" w:cs="Guttman Drogolin"/>
          <w:sz w:val="28"/>
          <w:szCs w:val="28"/>
          <w:rtl/>
        </w:rPr>
        <w:t xml:space="preserve">. </w:t>
      </w:r>
      <w:r w:rsidRPr="002D399D">
        <w:rPr>
          <w:rFonts w:eastAsia="Arial Unicode MS" w:cs="Guttman Drogolin"/>
          <w:sz w:val="28"/>
          <w:szCs w:val="28"/>
          <w:rtl/>
        </w:rPr>
        <w:t>והוא לא העביר זאת על סדר היום! מיד דאג לחסל את הסוכן החשאי התך, ודרס אותו למוות</w:t>
      </w:r>
      <w:r w:rsidR="002D399D">
        <w:rPr>
          <w:rFonts w:eastAsia="Arial Unicode MS" w:cs="Guttman Drogolin"/>
          <w:sz w:val="28"/>
          <w:szCs w:val="28"/>
          <w:rtl/>
        </w:rPr>
        <w:t xml:space="preserve">. </w:t>
      </w:r>
      <w:r w:rsidRPr="002D399D">
        <w:rPr>
          <w:rFonts w:eastAsia="Arial Unicode MS" w:cs="Guttman Drogolin"/>
          <w:sz w:val="28"/>
          <w:szCs w:val="28"/>
          <w:rtl/>
        </w:rPr>
        <w:t>- הוא לא יתן לאף אחד לשבש לו את התוכנית המוצלחת, חלום חייו</w:t>
      </w:r>
      <w:r w:rsidR="002D399D">
        <w:rPr>
          <w:rFonts w:eastAsia="Arial Unicode MS" w:cs="Guttman Drogolin"/>
          <w:sz w:val="28"/>
          <w:szCs w:val="28"/>
          <w:rtl/>
        </w:rPr>
        <w:t xml:space="preserve">. </w:t>
      </w:r>
      <w:r w:rsidRPr="002D399D">
        <w:rPr>
          <w:rFonts w:eastAsia="Arial Unicode MS" w:cs="Guttman Drogolin"/>
          <w:sz w:val="28"/>
          <w:szCs w:val="28"/>
          <w:rtl/>
        </w:rPr>
        <w:t>הוא דרוך וערני לכל תנועה חשודה</w:t>
      </w:r>
      <w:r w:rsidRPr="002D399D">
        <w:rPr>
          <w:rFonts w:eastAsia="Arial Unicode MS" w:cs="Guttman Drogolin"/>
          <w:sz w:val="28"/>
          <w:szCs w:val="28"/>
        </w:rPr>
        <w:t>!</w:t>
      </w:r>
    </w:p>
    <w:p w14:paraId="6BB6B0A6" w14:textId="6ED64BE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lastRenderedPageBreak/>
        <w:t>והנה עכשיו - אסתר סיכנה את עצמה להיכנס אל המלך מבלי לתאם זאת מראש עם הסגן! הדבר ברור שהיא מנסה להסתיר ממנו משהו! ואיזה משהו זה יכול להיות בדיוק בימים מתוחים אלו? לא צריך להיות חכם גדול כדי להבין שאחד ועוד אחד שווה שניים! ודאי שלח אותה מרדכי להשתדל בעד היהודים, והיא כמובן לא יכולה לעשות זאת במעמד השרים, ולכן היא מזמינה את המלך למשתה אישי, אשר בו היא תרצה אותו ותשדל אותו לביטול הגזירה</w:t>
      </w:r>
      <w:r w:rsidR="002D399D">
        <w:rPr>
          <w:rFonts w:eastAsia="Arial Unicode MS" w:cs="Guttman Drogolin"/>
          <w:sz w:val="28"/>
          <w:szCs w:val="28"/>
          <w:rtl/>
        </w:rPr>
        <w:t xml:space="preserve">... </w:t>
      </w:r>
      <w:r w:rsidRPr="002D399D">
        <w:rPr>
          <w:rFonts w:eastAsia="Arial Unicode MS" w:cs="Guttman Drogolin"/>
          <w:sz w:val="28"/>
          <w:szCs w:val="28"/>
        </w:rPr>
        <w:t>!</w:t>
      </w:r>
    </w:p>
    <w:p w14:paraId="59326098" w14:textId="4A38ECD6"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ידעה אסתר, כי אם אכן תנקוט במהלך כזה - המן ללא ספק יטרפד את התוכנית</w:t>
      </w:r>
      <w:r w:rsidR="002D399D">
        <w:rPr>
          <w:rFonts w:eastAsia="Arial Unicode MS" w:cs="Guttman Drogolin"/>
          <w:sz w:val="28"/>
          <w:szCs w:val="28"/>
          <w:rtl/>
        </w:rPr>
        <w:t xml:space="preserve">. </w:t>
      </w:r>
      <w:r w:rsidRPr="002D399D">
        <w:rPr>
          <w:rFonts w:eastAsia="Arial Unicode MS" w:cs="Guttman Drogolin"/>
          <w:sz w:val="28"/>
          <w:szCs w:val="28"/>
          <w:rtl/>
        </w:rPr>
        <w:t>הוא יפעל בכל האמצעים העומדים לרשותו </w:t>
      </w:r>
      <w:r w:rsidR="00C93EC0" w:rsidRPr="002D399D">
        <w:rPr>
          <w:rFonts w:eastAsia="Arial Unicode MS" w:cs="Guttman Drogolin"/>
          <w:sz w:val="28"/>
          <w:szCs w:val="28"/>
          <w:rtl/>
        </w:rPr>
        <w:t>[</w:t>
      </w:r>
      <w:r w:rsidRPr="002D399D">
        <w:rPr>
          <w:rFonts w:eastAsia="Arial Unicode MS" w:cs="Guttman Drogolin"/>
          <w:sz w:val="28"/>
          <w:szCs w:val="28"/>
          <w:rtl/>
        </w:rPr>
        <w:t>והם רבים מאוד</w:t>
      </w:r>
      <w:r w:rsidR="00C93EC0" w:rsidRP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כדי למנוע את הדבר</w:t>
      </w:r>
      <w:r w:rsidR="002D399D">
        <w:rPr>
          <w:rFonts w:eastAsia="Arial Unicode MS" w:cs="Guttman Drogolin"/>
          <w:sz w:val="28"/>
          <w:szCs w:val="28"/>
          <w:rtl/>
        </w:rPr>
        <w:t xml:space="preserve">. </w:t>
      </w:r>
      <w:r w:rsidRPr="002D399D">
        <w:rPr>
          <w:rFonts w:eastAsia="Arial Unicode MS" w:cs="Guttman Drogolin"/>
          <w:sz w:val="28"/>
          <w:szCs w:val="28"/>
          <w:rtl/>
        </w:rPr>
        <w:t>לכן נהגה בחכמה והזמינה אף את המן למשתה, כדי להסיר מליבו מחשבות אלו, ולתת לו להבין שכל חששותיו הם חששות שוא</w:t>
      </w:r>
      <w:r w:rsidR="002D399D">
        <w:rPr>
          <w:rFonts w:eastAsia="Arial Unicode MS" w:cs="Guttman Drogolin"/>
          <w:sz w:val="28"/>
          <w:szCs w:val="28"/>
          <w:rtl/>
        </w:rPr>
        <w:t xml:space="preserve">. </w:t>
      </w:r>
      <w:r w:rsidRPr="002D399D">
        <w:rPr>
          <w:rFonts w:eastAsia="Arial Unicode MS" w:cs="Guttman Drogolin"/>
          <w:sz w:val="28"/>
          <w:szCs w:val="28"/>
          <w:rtl/>
        </w:rPr>
        <w:t>הנה אין כאן שום דיבורים וסודות מאחורי הגב שלו, ולהיפך - אסתר מסבירה לו פנים ומזמינה אף אותו למשתה</w:t>
      </w:r>
      <w:r w:rsidR="002D399D">
        <w:rPr>
          <w:rFonts w:eastAsia="Arial Unicode MS" w:cs="Guttman Drogolin"/>
          <w:sz w:val="28"/>
          <w:szCs w:val="28"/>
          <w:rtl/>
        </w:rPr>
        <w:t xml:space="preserve">... </w:t>
      </w:r>
    </w:p>
    <w:p w14:paraId="1B59825B" w14:textId="635B21F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עוד ידעה אסתר, כי קשה לפעול להרשעתו של המן בדרך של שתדלנות ארוכה ותהליכי שכנוע רבים - הן מצד שאחשורוש הפכפך הוא, ויכול בקלות לשנות את דעתו; והן מצד שהמן כבר הצליח להשיג שליטה רבה בכל ענייני המלכות, אפילו טבעת המלך כברם אצלו, ואם יורשע על ידי המלך - ודאי ימהר לגייס את מעמדו, את סמכויותיו ואת כושר השכנוע שלו - כדי להוכיח את חפותו ולצאת בשלום מן העניין</w:t>
      </w:r>
      <w:r w:rsidR="002D399D">
        <w:rPr>
          <w:rFonts w:eastAsia="Arial Unicode MS" w:cs="Guttman Drogolin"/>
          <w:sz w:val="28"/>
          <w:szCs w:val="28"/>
          <w:rtl/>
        </w:rPr>
        <w:t xml:space="preserve">. </w:t>
      </w:r>
      <w:r w:rsidRPr="002D399D">
        <w:rPr>
          <w:rFonts w:eastAsia="Arial Unicode MS" w:cs="Guttman Drogolin"/>
          <w:sz w:val="28"/>
          <w:szCs w:val="28"/>
          <w:rtl/>
        </w:rPr>
        <w:t>לכן יש להפיל אותו בפתע פתאום, בבת אחת, מבלי לתת בידו שהות להתגונן ולהינצל</w:t>
      </w:r>
      <w:r w:rsidR="002D399D">
        <w:rPr>
          <w:rFonts w:eastAsia="Arial Unicode MS" w:cs="Guttman Drogolin"/>
          <w:sz w:val="28"/>
          <w:szCs w:val="28"/>
          <w:rtl/>
        </w:rPr>
        <w:t xml:space="preserve">. </w:t>
      </w:r>
      <w:r w:rsidRPr="002D399D">
        <w:rPr>
          <w:rFonts w:eastAsia="Arial Unicode MS" w:cs="Guttman Drogolin"/>
          <w:sz w:val="28"/>
          <w:szCs w:val="28"/>
          <w:rtl/>
        </w:rPr>
        <w:t>שברגע שאחשורוש יסכים להורגו, מיד יהיה המן מוכן ומזומן לפורענות</w:t>
      </w:r>
      <w:r w:rsidR="002D399D">
        <w:rPr>
          <w:rFonts w:eastAsia="Arial Unicode MS" w:cs="Guttman Drogolin"/>
          <w:sz w:val="28"/>
          <w:szCs w:val="28"/>
          <w:rtl/>
        </w:rPr>
        <w:t xml:space="preserve">. </w:t>
      </w:r>
    </w:p>
    <w:p w14:paraId="69F3DB37" w14:textId="697C443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ואין הזדמנות יותר טובה להפילו - מאשר בעת משתה, כי מתוך משתיהם של הרשעים, מגיעה עליהם הפורענות</w:t>
      </w:r>
      <w:r w:rsidR="002D399D">
        <w:rPr>
          <w:rFonts w:eastAsia="Arial Unicode MS" w:cs="Guttman Drogolin"/>
          <w:sz w:val="28"/>
          <w:szCs w:val="28"/>
          <w:rtl/>
        </w:rPr>
        <w:t xml:space="preserve">. </w:t>
      </w:r>
      <w:r w:rsidR="00C93EC0" w:rsidRPr="002D399D">
        <w:rPr>
          <w:rFonts w:eastAsia="Arial Unicode MS" w:cs="Guttman Drogolin"/>
          <w:sz w:val="28"/>
          <w:szCs w:val="28"/>
          <w:rtl/>
        </w:rPr>
        <w:t>[</w:t>
      </w:r>
      <w:r w:rsidRPr="002D399D">
        <w:rPr>
          <w:rFonts w:eastAsia="Arial Unicode MS" w:cs="Guttman Drogolin"/>
          <w:sz w:val="28"/>
          <w:szCs w:val="28"/>
          <w:rtl/>
        </w:rPr>
        <w:t>אכן, "והמן אל המשתה" בגימטריה: "יהי שולחנם לפניהם לפח</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w:t>
      </w:r>
      <w:r w:rsidRPr="002D399D">
        <w:rPr>
          <w:rFonts w:eastAsia="Arial Unicode MS" w:cs="Guttman Drogolin"/>
          <w:sz w:val="28"/>
          <w:szCs w:val="28"/>
          <w:rtl/>
        </w:rPr>
        <w:t>ת"ה צה</w:t>
      </w:r>
      <w:r w:rsidR="002D399D">
        <w:rPr>
          <w:rFonts w:eastAsia="Arial Unicode MS" w:cs="Guttman Drogolin"/>
          <w:sz w:val="28"/>
          <w:szCs w:val="28"/>
          <w:rtl/>
        </w:rPr>
        <w:t>)</w:t>
      </w:r>
      <w:r w:rsidR="00C93EC0" w:rsidRPr="002D399D">
        <w:rPr>
          <w:rFonts w:eastAsia="Arial Unicode MS" w:cs="Guttman Drogolin"/>
          <w:sz w:val="28"/>
          <w:szCs w:val="28"/>
          <w:rtl/>
        </w:rPr>
        <w:t>]</w:t>
      </w:r>
      <w:r w:rsidR="002D399D">
        <w:rPr>
          <w:rFonts w:eastAsia="Arial Unicode MS" w:cs="Guttman Drogolin"/>
          <w:sz w:val="28"/>
          <w:szCs w:val="28"/>
          <w:rtl/>
        </w:rPr>
        <w:t>. (</w:t>
      </w:r>
      <w:r w:rsidRPr="002D399D">
        <w:rPr>
          <w:rFonts w:eastAsia="Arial Unicode MS" w:cs="Guttman Drogolin"/>
          <w:sz w:val="28"/>
          <w:szCs w:val="28"/>
          <w:rtl/>
        </w:rPr>
        <w:t>מגילה טו ע"ב</w:t>
      </w:r>
      <w:r w:rsidR="002D399D">
        <w:rPr>
          <w:rFonts w:eastAsia="Arial Unicode MS" w:cs="Guttman Drogolin"/>
          <w:sz w:val="28"/>
          <w:szCs w:val="28"/>
          <w:rtl/>
        </w:rPr>
        <w:t xml:space="preserve">. </w:t>
      </w:r>
      <w:r w:rsidRPr="002D399D">
        <w:rPr>
          <w:rFonts w:eastAsia="Arial Unicode MS" w:cs="Guttman Drogolin"/>
          <w:sz w:val="28"/>
          <w:szCs w:val="28"/>
          <w:rtl/>
        </w:rPr>
        <w:t>תרגום שני</w:t>
      </w:r>
      <w:r w:rsidR="002D399D">
        <w:rPr>
          <w:rFonts w:eastAsia="Arial Unicode MS" w:cs="Guttman Drogolin"/>
          <w:sz w:val="28"/>
          <w:szCs w:val="28"/>
          <w:rtl/>
        </w:rPr>
        <w:t xml:space="preserve">. </w:t>
      </w:r>
      <w:r w:rsidRPr="002D399D">
        <w:rPr>
          <w:rFonts w:eastAsia="Arial Unicode MS" w:cs="Guttman Drogolin"/>
          <w:sz w:val="28"/>
          <w:szCs w:val="28"/>
          <w:rtl/>
        </w:rPr>
        <w:t>ת"ה צז</w:t>
      </w:r>
      <w:r w:rsidR="002D399D">
        <w:rPr>
          <w:rFonts w:eastAsia="Arial Unicode MS" w:cs="Guttman Drogolin"/>
          <w:sz w:val="28"/>
          <w:szCs w:val="28"/>
          <w:rtl/>
        </w:rPr>
        <w:t xml:space="preserve">. </w:t>
      </w:r>
      <w:r w:rsidRPr="002D399D">
        <w:rPr>
          <w:rFonts w:eastAsia="Arial Unicode MS" w:cs="Guttman Drogolin"/>
          <w:sz w:val="28"/>
          <w:szCs w:val="28"/>
          <w:rtl/>
        </w:rPr>
        <w:t>מע"ל</w:t>
      </w:r>
      <w:r w:rsidR="002D399D">
        <w:rPr>
          <w:rFonts w:eastAsia="Arial Unicode MS" w:cs="Guttman Drogolin"/>
          <w:sz w:val="28"/>
          <w:szCs w:val="28"/>
          <w:rtl/>
        </w:rPr>
        <w:t>)</w:t>
      </w:r>
    </w:p>
    <w:p w14:paraId="32628C95" w14:textId="77777777" w:rsidR="007D0BF8" w:rsidRPr="002D399D" w:rsidRDefault="007D0BF8" w:rsidP="002D399D">
      <w:pPr>
        <w:spacing w:after="0" w:line="276" w:lineRule="auto"/>
        <w:jc w:val="both"/>
        <w:rPr>
          <w:rFonts w:eastAsia="Arial Unicode MS" w:cs="Guttman Drogolin"/>
          <w:sz w:val="28"/>
          <w:szCs w:val="28"/>
        </w:rPr>
      </w:pPr>
    </w:p>
    <w:p w14:paraId="71B71F8B" w14:textId="77777777" w:rsidR="007D0BF8" w:rsidRPr="002D399D" w:rsidRDefault="002D6133" w:rsidP="002D399D">
      <w:pPr>
        <w:spacing w:after="0" w:line="276" w:lineRule="auto"/>
        <w:jc w:val="both"/>
        <w:rPr>
          <w:rFonts w:eastAsia="Arial Unicode MS" w:cs="Guttman Drogolin"/>
          <w:sz w:val="28"/>
          <w:szCs w:val="28"/>
        </w:rPr>
      </w:pPr>
      <w:bookmarkStart w:id="182" w:name="HtmpReportNum0108_L2"/>
      <w:bookmarkStart w:id="183" w:name="יהיBשולחנםBלפניהםBלפח"/>
      <w:bookmarkEnd w:id="182"/>
      <w:bookmarkEnd w:id="183"/>
      <w:r w:rsidRPr="002D399D">
        <w:rPr>
          <w:rFonts w:eastAsia="Arial Unicode MS" w:cs="Guttman Drogolin"/>
          <w:sz w:val="28"/>
          <w:szCs w:val="28"/>
        </w:rPr>
        <w:pict w14:anchorId="31BDB591">
          <v:rect id="_x0000_i1101" style="width:0;height:1.5pt" o:hralign="center" o:hrstd="t" o:hrnoshade="t" o:hr="t" fillcolor="#e1e7f4" stroked="f"/>
        </w:pict>
      </w:r>
    </w:p>
    <w:p w14:paraId="15049D43" w14:textId="77777777" w:rsidR="007D0BF8" w:rsidRPr="002D399D" w:rsidRDefault="0071412F" w:rsidP="002D399D">
      <w:pPr>
        <w:spacing w:after="0" w:line="276" w:lineRule="auto"/>
        <w:jc w:val="both"/>
        <w:rPr>
          <w:rFonts w:eastAsia="Arial Unicode MS" w:cs="Guttman Drogolin"/>
          <w:b/>
          <w:bCs/>
          <w:sz w:val="40"/>
          <w:szCs w:val="40"/>
          <w:u w:val="single"/>
        </w:rPr>
      </w:pPr>
      <w:r w:rsidRPr="002D399D">
        <w:rPr>
          <w:rFonts w:eastAsia="Arial Unicode MS" w:cs="Guttman Drogolin"/>
          <w:b/>
          <w:bCs/>
          <w:sz w:val="40"/>
          <w:szCs w:val="40"/>
          <w:u w:val="single"/>
          <w:rtl/>
        </w:rPr>
        <w:t>יהי שולחנם לפניהם לפח</w:t>
      </w:r>
    </w:p>
    <w:p w14:paraId="61D385C1" w14:textId="5937175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בגמרא מנו חז"ל טעמים שונים, מדוע הזמינה אסתר את המן למשתה</w:t>
      </w:r>
      <w:r w:rsidRPr="002D399D">
        <w:rPr>
          <w:rFonts w:eastAsia="Arial Unicode MS" w:cs="Guttman Drogolin"/>
          <w:sz w:val="28"/>
          <w:szCs w:val="28"/>
        </w:rPr>
        <w:t>: </w:t>
      </w:r>
      <w:r w:rsidRPr="002D399D">
        <w:rPr>
          <w:rFonts w:eastAsia="Arial Unicode MS" w:cs="Guttman Drogolin"/>
          <w:b/>
          <w:bCs/>
          <w:sz w:val="28"/>
          <w:szCs w:val="28"/>
          <w:rtl/>
        </w:rPr>
        <w:t>רבי נחמיה אומר</w:t>
      </w:r>
      <w:r w:rsidRPr="002D399D">
        <w:rPr>
          <w:rFonts w:eastAsia="Arial Unicode MS" w:cs="Guttman Drogolin"/>
          <w:b/>
          <w:bCs/>
          <w:sz w:val="28"/>
          <w:szCs w:val="28"/>
        </w:rPr>
        <w:t>:</w:t>
      </w:r>
      <w:r w:rsidRPr="002D399D">
        <w:rPr>
          <w:rFonts w:eastAsia="Arial Unicode MS" w:cs="Guttman Drogolin"/>
          <w:sz w:val="28"/>
          <w:szCs w:val="28"/>
        </w:rPr>
        <w:t> </w:t>
      </w:r>
      <w:r w:rsidRPr="002D399D">
        <w:rPr>
          <w:rFonts w:eastAsia="Arial Unicode MS" w:cs="Guttman Drogolin"/>
          <w:sz w:val="28"/>
          <w:szCs w:val="28"/>
          <w:rtl/>
        </w:rPr>
        <w:t>כדי שלא יאמרו ישראל, אחות לנו בבית המלך, ויסיחו דעתם מן התפילות והתחנונים</w:t>
      </w:r>
      <w:r w:rsidR="002D399D">
        <w:rPr>
          <w:rFonts w:eastAsia="Arial Unicode MS" w:cs="Guttman Drogolin"/>
          <w:sz w:val="28"/>
          <w:szCs w:val="28"/>
          <w:rtl/>
        </w:rPr>
        <w:t xml:space="preserve">. </w:t>
      </w:r>
      <w:r w:rsidRPr="002D399D">
        <w:rPr>
          <w:rFonts w:eastAsia="Arial Unicode MS" w:cs="Guttman Drogolin"/>
          <w:sz w:val="28"/>
          <w:szCs w:val="28"/>
          <w:rtl/>
        </w:rPr>
        <w:t>על ידי שיראו שאף היא 'מתחנחנת' לפני המן, יתייאשו ממנה, ויתלו את כל בטחונם אך ורק בה' יתברך</w:t>
      </w:r>
      <w:r w:rsidR="002D399D">
        <w:rPr>
          <w:rFonts w:eastAsia="Arial Unicode MS" w:cs="Guttman Drogolin"/>
          <w:sz w:val="28"/>
          <w:szCs w:val="28"/>
          <w:rtl/>
        </w:rPr>
        <w:t xml:space="preserve">. </w:t>
      </w:r>
      <w:r w:rsidRPr="002D399D">
        <w:rPr>
          <w:rFonts w:eastAsia="Arial Unicode MS" w:cs="Guttman Drogolin"/>
          <w:b/>
          <w:bCs/>
          <w:sz w:val="28"/>
          <w:szCs w:val="28"/>
          <w:rtl/>
        </w:rPr>
        <w:t>רבי יוסי אמר</w:t>
      </w:r>
      <w:r w:rsidRPr="002D399D">
        <w:rPr>
          <w:rFonts w:eastAsia="Arial Unicode MS" w:cs="Guttman Drogolin"/>
          <w:sz w:val="28"/>
          <w:szCs w:val="28"/>
          <w:rtl/>
        </w:rPr>
        <w:t xml:space="preserve"> כדי שיהיה מצוי לה בכל עת, שאולי תוכל להכשילו באיזה דבר בפני המלך ובכך </w:t>
      </w:r>
      <w:r w:rsidRPr="002D399D">
        <w:rPr>
          <w:rFonts w:eastAsia="Arial Unicode MS" w:cs="Guttman Drogolin"/>
          <w:sz w:val="28"/>
          <w:szCs w:val="28"/>
          <w:rtl/>
        </w:rPr>
        <w:lastRenderedPageBreak/>
        <w:t>להאשימו</w:t>
      </w:r>
      <w:r w:rsidR="002D399D">
        <w:rPr>
          <w:rFonts w:eastAsia="Arial Unicode MS" w:cs="Guttman Drogolin"/>
          <w:sz w:val="28"/>
          <w:szCs w:val="28"/>
          <w:rtl/>
        </w:rPr>
        <w:t xml:space="preserve">. </w:t>
      </w:r>
      <w:r w:rsidRPr="002D399D">
        <w:rPr>
          <w:rFonts w:eastAsia="Arial Unicode MS" w:cs="Guttman Drogolin"/>
          <w:b/>
          <w:bCs/>
          <w:sz w:val="28"/>
          <w:szCs w:val="28"/>
          <w:rtl/>
        </w:rPr>
        <w:t>רבן גמליאל אומר</w:t>
      </w:r>
      <w:r w:rsidRPr="002D399D">
        <w:rPr>
          <w:rFonts w:eastAsia="Arial Unicode MS" w:cs="Guttman Drogolin"/>
          <w:b/>
          <w:bCs/>
          <w:sz w:val="28"/>
          <w:szCs w:val="28"/>
        </w:rPr>
        <w:t>:</w:t>
      </w:r>
      <w:r w:rsidRPr="002D399D">
        <w:rPr>
          <w:rFonts w:eastAsia="Arial Unicode MS" w:cs="Guttman Drogolin"/>
          <w:sz w:val="28"/>
          <w:szCs w:val="28"/>
        </w:rPr>
        <w:t> </w:t>
      </w:r>
      <w:r w:rsidRPr="002D399D">
        <w:rPr>
          <w:rFonts w:eastAsia="Arial Unicode MS" w:cs="Guttman Drogolin"/>
          <w:sz w:val="28"/>
          <w:szCs w:val="28"/>
          <w:rtl/>
        </w:rPr>
        <w:t>אחשורוש מלך הפכפך היה, אמרה אסתר: שמא אוכל לפתותו שיהרוג את המן, ואם לא יהיה המן מוכן ומזומן לפניו תעבור השעה ויחזור בו</w:t>
      </w:r>
      <w:r w:rsidR="002D399D">
        <w:rPr>
          <w:rFonts w:eastAsia="Arial Unicode MS" w:cs="Guttman Drogolin"/>
          <w:sz w:val="28"/>
          <w:szCs w:val="28"/>
          <w:rtl/>
        </w:rPr>
        <w:t xml:space="preserve">. </w:t>
      </w:r>
      <w:r w:rsidRPr="002D399D">
        <w:rPr>
          <w:rFonts w:eastAsia="Arial Unicode MS" w:cs="Guttman Drogolin"/>
          <w:b/>
          <w:bCs/>
          <w:sz w:val="28"/>
          <w:szCs w:val="28"/>
          <w:rtl/>
        </w:rPr>
        <w:t>רבה אמר</w:t>
      </w:r>
      <w:r w:rsidRPr="002D399D">
        <w:rPr>
          <w:rFonts w:eastAsia="Arial Unicode MS" w:cs="Guttman Drogolin"/>
          <w:b/>
          <w:bCs/>
          <w:sz w:val="28"/>
          <w:szCs w:val="28"/>
        </w:rPr>
        <w:t>:</w:t>
      </w:r>
      <w:r w:rsidRPr="002D399D">
        <w:rPr>
          <w:rFonts w:eastAsia="Arial Unicode MS" w:cs="Guttman Drogolin"/>
          <w:sz w:val="28"/>
          <w:szCs w:val="28"/>
        </w:rPr>
        <w:t> "</w:t>
      </w:r>
      <w:r w:rsidRPr="002D399D">
        <w:rPr>
          <w:rFonts w:eastAsia="Arial Unicode MS" w:cs="Guttman Drogolin"/>
          <w:sz w:val="28"/>
          <w:szCs w:val="28"/>
          <w:rtl/>
        </w:rPr>
        <w:t>לפני שבר - גאון", דהיינו טרם שיבוא שבר על הרשע, בא לו מתחלה 'גאון' וממשל רב, כי בזה יכפל הצער</w:t>
      </w:r>
      <w:r w:rsidR="002D399D">
        <w:rPr>
          <w:rFonts w:eastAsia="Arial Unicode MS" w:cs="Guttman Drogolin"/>
          <w:sz w:val="28"/>
          <w:szCs w:val="28"/>
          <w:rtl/>
        </w:rPr>
        <w:t xml:space="preserve">. </w:t>
      </w:r>
      <w:r w:rsidRPr="002D399D">
        <w:rPr>
          <w:rFonts w:eastAsia="Arial Unicode MS" w:cs="Guttman Drogolin"/>
          <w:sz w:val="28"/>
          <w:szCs w:val="28"/>
          <w:rtl/>
        </w:rPr>
        <w:t>וגם כאן מתוך שהמן יתגאה בלבו על כך שאסתר הזמינה רק אותו, מתוך גאוה ורוממות זאת, יגיע שברו ומפלתו יותר</w:t>
      </w:r>
      <w:r w:rsidR="002D399D">
        <w:rPr>
          <w:rFonts w:eastAsia="Arial Unicode MS" w:cs="Guttman Drogolin"/>
          <w:sz w:val="28"/>
          <w:szCs w:val="28"/>
          <w:rtl/>
        </w:rPr>
        <w:t xml:space="preserve">. </w:t>
      </w:r>
      <w:r w:rsidRPr="002D399D">
        <w:rPr>
          <w:rFonts w:eastAsia="Arial Unicode MS" w:cs="Guttman Drogolin"/>
          <w:b/>
          <w:bCs/>
          <w:sz w:val="28"/>
          <w:szCs w:val="28"/>
          <w:rtl/>
        </w:rPr>
        <w:t>אביי ורבא אמרו</w:t>
      </w:r>
      <w:r w:rsidRPr="002D399D">
        <w:rPr>
          <w:rFonts w:eastAsia="Arial Unicode MS" w:cs="Guttman Drogolin"/>
          <w:sz w:val="28"/>
          <w:szCs w:val="28"/>
        </w:rPr>
        <w:t xml:space="preserve">, </w:t>
      </w:r>
      <w:r w:rsidRPr="002D399D">
        <w:rPr>
          <w:rFonts w:eastAsia="Arial Unicode MS" w:cs="Guttman Drogolin"/>
          <w:sz w:val="28"/>
          <w:szCs w:val="28"/>
          <w:rtl/>
        </w:rPr>
        <w:t>מתוך משתיהם של הרשעים באה עליהם פורענות</w:t>
      </w:r>
      <w:r w:rsidR="002D399D">
        <w:rPr>
          <w:rFonts w:eastAsia="Arial Unicode MS" w:cs="Guttman Drogolin"/>
          <w:sz w:val="28"/>
          <w:szCs w:val="28"/>
          <w:rtl/>
        </w:rPr>
        <w:t xml:space="preserve">. </w:t>
      </w:r>
      <w:r w:rsidRPr="002D399D">
        <w:rPr>
          <w:rFonts w:eastAsia="Arial Unicode MS" w:cs="Guttman Drogolin"/>
          <w:sz w:val="28"/>
          <w:szCs w:val="28"/>
          <w:rtl/>
        </w:rPr>
        <w:t>כמו שראינו לעיל בבלשצאר וצבאו שכאשר שבו עייפים מן המלחמה, ישבו לשתות והשתכרו, ובאותו לילה מת בלשצאר</w:t>
      </w:r>
      <w:r w:rsidR="002D399D">
        <w:rPr>
          <w:rFonts w:eastAsia="Arial Unicode MS" w:cs="Guttman Drogolin"/>
          <w:sz w:val="28"/>
          <w:szCs w:val="28"/>
          <w:rtl/>
        </w:rPr>
        <w:t xml:space="preserve">. </w:t>
      </w:r>
      <w:r w:rsidRPr="002D399D">
        <w:rPr>
          <w:rFonts w:eastAsia="Arial Unicode MS" w:cs="Guttman Drogolin"/>
          <w:sz w:val="28"/>
          <w:szCs w:val="28"/>
          <w:rtl/>
        </w:rPr>
        <w:t>מוסיף </w:t>
      </w:r>
      <w:r w:rsidRPr="002D399D">
        <w:rPr>
          <w:rFonts w:eastAsia="Arial Unicode MS" w:cs="Guttman Drogolin"/>
          <w:b/>
          <w:bCs/>
          <w:sz w:val="28"/>
          <w:szCs w:val="28"/>
          <w:rtl/>
        </w:rPr>
        <w:t>רש"י הקדוש</w:t>
      </w:r>
      <w:r w:rsidR="002D399D">
        <w:rPr>
          <w:rFonts w:eastAsia="Arial Unicode MS" w:cs="Guttman Drogolin"/>
          <w:sz w:val="28"/>
          <w:szCs w:val="28"/>
          <w:rtl/>
        </w:rPr>
        <w:t xml:space="preserve"> (</w:t>
      </w:r>
      <w:r w:rsidRPr="002D399D">
        <w:rPr>
          <w:rFonts w:eastAsia="Arial Unicode MS" w:cs="Guttman Drogolin"/>
          <w:sz w:val="28"/>
          <w:szCs w:val="28"/>
          <w:rtl/>
        </w:rPr>
        <w:t>אסתר ה ד</w:t>
      </w:r>
      <w:r w:rsidR="002D399D">
        <w:rPr>
          <w:rFonts w:eastAsia="Arial Unicode MS" w:cs="Guttman Drogolin"/>
          <w:sz w:val="28"/>
          <w:szCs w:val="28"/>
          <w:rtl/>
        </w:rPr>
        <w:t>)</w:t>
      </w:r>
      <w:r w:rsidRPr="002D399D">
        <w:rPr>
          <w:rFonts w:eastAsia="Arial Unicode MS" w:cs="Guttman Drogolin"/>
          <w:b/>
          <w:bCs/>
          <w:sz w:val="28"/>
          <w:szCs w:val="28"/>
        </w:rPr>
        <w:t>:</w:t>
      </w:r>
      <w:r w:rsidRPr="002D399D">
        <w:rPr>
          <w:rFonts w:eastAsia="Arial Unicode MS" w:cs="Guttman Drogolin"/>
          <w:sz w:val="28"/>
          <w:szCs w:val="28"/>
        </w:rPr>
        <w:t> </w:t>
      </w:r>
      <w:r w:rsidRPr="002D399D">
        <w:rPr>
          <w:rFonts w:eastAsia="Arial Unicode MS" w:cs="Guttman Drogolin"/>
          <w:sz w:val="28"/>
          <w:szCs w:val="28"/>
          <w:rtl/>
        </w:rPr>
        <w:t>את דברי הגמרא שמטרתה היתה לעורר את קנאתו של המלך, שיחשוב שהוא חשוק אליה ויהרגנו</w:t>
      </w:r>
      <w:r w:rsidR="002D399D">
        <w:rPr>
          <w:rFonts w:eastAsia="Arial Unicode MS" w:cs="Guttman Drogolin"/>
          <w:sz w:val="28"/>
          <w:szCs w:val="28"/>
          <w:rtl/>
        </w:rPr>
        <w:t xml:space="preserve">. </w:t>
      </w:r>
    </w:p>
    <w:p w14:paraId="632D7A4A" w14:textId="21726BD4"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פעם שאל האמורא רבה בר אבוה את אליהו הנביא: כמו מי מדברי החכמים באמת התכוונה אסתר? אמר לו אליהו הנביא: כוונתה היתה באמת ככל דברי התנאים והאמוראים, ואלו ואלו דברי אלוקים חיים, שברוחב בינתה ודעתה חשבה אסתר על כל הדברים הללו</w:t>
      </w:r>
      <w:r w:rsidR="002D399D">
        <w:rPr>
          <w:rFonts w:eastAsia="Arial Unicode MS" w:cs="Guttman Drogolin"/>
          <w:sz w:val="28"/>
          <w:szCs w:val="28"/>
          <w:rtl/>
        </w:rPr>
        <w:t>. (</w:t>
      </w:r>
      <w:r w:rsidRPr="002D399D">
        <w:rPr>
          <w:rFonts w:eastAsia="Arial Unicode MS" w:cs="Guttman Drogolin"/>
          <w:sz w:val="28"/>
          <w:szCs w:val="28"/>
          <w:rtl/>
        </w:rPr>
        <w:t>מגילה טו ע"ב</w:t>
      </w:r>
      <w:r w:rsidR="002D399D">
        <w:rPr>
          <w:rFonts w:eastAsia="Arial Unicode MS" w:cs="Guttman Drogolin"/>
          <w:sz w:val="28"/>
          <w:szCs w:val="28"/>
          <w:rtl/>
        </w:rPr>
        <w:t>)</w:t>
      </w:r>
    </w:p>
    <w:p w14:paraId="7A9769FA" w14:textId="77777777" w:rsidR="007D0BF8" w:rsidRPr="002D399D" w:rsidRDefault="007D0BF8" w:rsidP="002D399D">
      <w:pPr>
        <w:spacing w:after="0" w:line="276" w:lineRule="auto"/>
        <w:jc w:val="both"/>
        <w:rPr>
          <w:rFonts w:eastAsia="Arial Unicode MS" w:cs="Guttman Drogolin"/>
          <w:sz w:val="28"/>
          <w:szCs w:val="28"/>
        </w:rPr>
      </w:pPr>
    </w:p>
    <w:p w14:paraId="58683B76" w14:textId="77777777" w:rsidR="007D0BF8" w:rsidRPr="002D399D" w:rsidRDefault="002D6133" w:rsidP="002D399D">
      <w:pPr>
        <w:spacing w:after="0" w:line="276" w:lineRule="auto"/>
        <w:jc w:val="both"/>
        <w:rPr>
          <w:rFonts w:eastAsia="Arial Unicode MS" w:cs="Guttman Drogolin"/>
          <w:sz w:val="28"/>
          <w:szCs w:val="28"/>
        </w:rPr>
      </w:pPr>
      <w:bookmarkStart w:id="184" w:name="HtmpReportNum0109_L2"/>
      <w:bookmarkStart w:id="185" w:name="מהרBמהר!"/>
      <w:bookmarkEnd w:id="184"/>
      <w:bookmarkEnd w:id="185"/>
      <w:r w:rsidRPr="002D399D">
        <w:rPr>
          <w:rFonts w:eastAsia="Arial Unicode MS" w:cs="Guttman Drogolin"/>
          <w:sz w:val="28"/>
          <w:szCs w:val="28"/>
        </w:rPr>
        <w:pict w14:anchorId="55EB58F6">
          <v:rect id="_x0000_i1102" style="width:0;height:1.5pt" o:hralign="center" o:hrstd="t" o:hrnoshade="t" o:hr="t" fillcolor="#e1e7f4" stroked="f"/>
        </w:pict>
      </w:r>
    </w:p>
    <w:p w14:paraId="63F95CB4" w14:textId="77777777" w:rsidR="007D0BF8" w:rsidRPr="002D399D" w:rsidRDefault="0071412F" w:rsidP="002D399D">
      <w:pPr>
        <w:spacing w:after="0" w:line="276" w:lineRule="auto"/>
        <w:jc w:val="both"/>
        <w:rPr>
          <w:rFonts w:eastAsia="Arial Unicode MS" w:cs="Guttman Drogolin"/>
          <w:b/>
          <w:bCs/>
          <w:sz w:val="40"/>
          <w:szCs w:val="40"/>
          <w:u w:val="single"/>
        </w:rPr>
      </w:pPr>
      <w:r w:rsidRPr="002D399D">
        <w:rPr>
          <w:rFonts w:eastAsia="Arial Unicode MS" w:cs="Guttman Drogolin"/>
          <w:b/>
          <w:bCs/>
          <w:sz w:val="40"/>
          <w:szCs w:val="40"/>
          <w:u w:val="single"/>
          <w:rtl/>
        </w:rPr>
        <w:t>מהר מהר</w:t>
      </w:r>
      <w:r w:rsidRPr="002D399D">
        <w:rPr>
          <w:rFonts w:eastAsia="Arial Unicode MS" w:cs="Guttman Drogolin"/>
          <w:b/>
          <w:bCs/>
          <w:sz w:val="40"/>
          <w:szCs w:val="40"/>
          <w:u w:val="single"/>
        </w:rPr>
        <w:t>!</w:t>
      </w:r>
    </w:p>
    <w:p w14:paraId="1F9714F5" w14:textId="21D2B36B"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וַיּאמֶר הַמֶּלֶךְ, מַהֲרוּ אֶת הָמָן לַעֲשׂוֹת אֶת דְּבַר אֶסְתֵּר, וַיָּבֹא הַמֶּלֶךְ וְהָמָן אֶל הַמִּשְׁתֶּה אֲשֶׁר עָשְׂתָה אֶסְתֵּר</w:t>
      </w:r>
      <w:r w:rsidRPr="002D399D">
        <w:rPr>
          <w:rFonts w:eastAsia="Arial Unicode MS" w:cs="Guttman Drogolin"/>
          <w:b/>
          <w:bCs/>
          <w:sz w:val="28"/>
          <w:szCs w:val="28"/>
        </w:rPr>
        <w:t>"</w:t>
      </w:r>
      <w:r w:rsidR="002D399D">
        <w:rPr>
          <w:rFonts w:eastAsia="Arial Unicode MS" w:cs="Guttman Drogolin"/>
          <w:b/>
          <w:bCs/>
          <w:sz w:val="28"/>
          <w:szCs w:val="28"/>
          <w:rtl/>
        </w:rPr>
        <w:t xml:space="preserve">. </w:t>
      </w:r>
    </w:p>
    <w:p w14:paraId="199283EC" w14:textId="266D7D1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אחשורוש לא התמהמה</w:t>
      </w:r>
      <w:r w:rsidR="002D399D">
        <w:rPr>
          <w:rFonts w:eastAsia="Arial Unicode MS" w:cs="Guttman Drogolin"/>
          <w:sz w:val="28"/>
          <w:szCs w:val="28"/>
          <w:rtl/>
        </w:rPr>
        <w:t xml:space="preserve">. </w:t>
      </w:r>
      <w:r w:rsidRPr="002D399D">
        <w:rPr>
          <w:rFonts w:eastAsia="Arial Unicode MS" w:cs="Guttman Drogolin"/>
          <w:sz w:val="28"/>
          <w:szCs w:val="28"/>
          <w:rtl/>
        </w:rPr>
        <w:t>הוא לא יכל לשאת את צערה של אסתר אשתו היקרה, ולכן רצה למהר ככל האפשר</w:t>
      </w:r>
      <w:r w:rsidR="002D399D">
        <w:rPr>
          <w:rFonts w:eastAsia="Arial Unicode MS" w:cs="Guttman Drogolin"/>
          <w:sz w:val="28"/>
          <w:szCs w:val="28"/>
          <w:rtl/>
        </w:rPr>
        <w:t xml:space="preserve">. </w:t>
      </w:r>
      <w:r w:rsidRPr="002D399D">
        <w:rPr>
          <w:rFonts w:eastAsia="Arial Unicode MS" w:cs="Guttman Drogolin"/>
          <w:sz w:val="28"/>
          <w:szCs w:val="28"/>
          <w:rtl/>
        </w:rPr>
        <w:t>הוא ציוה לדחוק בהמן: בבקשה לבוא במהירות, כי המשתה כבר מוכן, התבשילים חמים, לא כדאי להתעכב, שלא יתקלקל האוכל</w:t>
      </w:r>
      <w:r w:rsidR="002D399D">
        <w:rPr>
          <w:rFonts w:eastAsia="Arial Unicode MS" w:cs="Guttman Drogolin"/>
          <w:sz w:val="28"/>
          <w:szCs w:val="28"/>
          <w:rtl/>
        </w:rPr>
        <w:t>... (</w:t>
      </w:r>
      <w:r w:rsidRPr="002D399D">
        <w:rPr>
          <w:rFonts w:eastAsia="Arial Unicode MS" w:cs="Guttman Drogolin"/>
          <w:sz w:val="28"/>
          <w:szCs w:val="28"/>
          <w:rtl/>
        </w:rPr>
        <w:t>הגר"א</w:t>
      </w:r>
      <w:r w:rsidR="002D399D">
        <w:rPr>
          <w:rFonts w:eastAsia="Arial Unicode MS" w:cs="Guttman Drogolin"/>
          <w:sz w:val="28"/>
          <w:szCs w:val="28"/>
          <w:rtl/>
        </w:rPr>
        <w:t xml:space="preserve">. </w:t>
      </w:r>
      <w:r w:rsidRPr="002D399D">
        <w:rPr>
          <w:rFonts w:eastAsia="Arial Unicode MS" w:cs="Guttman Drogolin"/>
          <w:sz w:val="28"/>
          <w:szCs w:val="28"/>
          <w:rtl/>
        </w:rPr>
        <w:t>ת"ה צה</w:t>
      </w:r>
      <w:r w:rsidR="002D399D">
        <w:rPr>
          <w:rFonts w:eastAsia="Arial Unicode MS" w:cs="Guttman Drogolin"/>
          <w:sz w:val="28"/>
          <w:szCs w:val="28"/>
          <w:rtl/>
        </w:rPr>
        <w:t>)</w:t>
      </w:r>
    </w:p>
    <w:p w14:paraId="1A5B0216" w14:textId="45705C3B"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כל ענייני המגילה ונס פורים היו בדרך המהירות, כי היו למעלה מן הזמן ולא בהתמשכות הזמן כשאר מאורעות טבעיים</w:t>
      </w:r>
      <w:r w:rsidR="002D399D">
        <w:rPr>
          <w:rFonts w:eastAsia="Arial Unicode MS" w:cs="Guttman Drogolin"/>
          <w:sz w:val="28"/>
          <w:szCs w:val="28"/>
          <w:rtl/>
        </w:rPr>
        <w:t xml:space="preserve">. </w:t>
      </w:r>
      <w:r w:rsidRPr="002D399D">
        <w:rPr>
          <w:rFonts w:eastAsia="Arial Unicode MS" w:cs="Guttman Drogolin"/>
          <w:sz w:val="28"/>
          <w:szCs w:val="28"/>
          <w:rtl/>
        </w:rPr>
        <w:t>ולכן כשמתבוננים בכתובים רואים שהכל היה במרוצה ובתהפוכות פתאום: "הרצים יצאו דחופים", "מהרו את המן אל המשתה", "ויבהילו להביא את המן", "מהר קח את הלבוש ואת הסוס", ועוד</w:t>
      </w:r>
      <w:r w:rsidR="002D399D">
        <w:rPr>
          <w:rFonts w:eastAsia="Arial Unicode MS" w:cs="Guttman Drogolin"/>
          <w:sz w:val="28"/>
          <w:szCs w:val="28"/>
          <w:rtl/>
        </w:rPr>
        <w:t xml:space="preserve">. </w:t>
      </w:r>
      <w:r w:rsidRPr="002D399D">
        <w:rPr>
          <w:rFonts w:eastAsia="Arial Unicode MS" w:cs="Guttman Drogolin"/>
          <w:sz w:val="28"/>
          <w:szCs w:val="28"/>
          <w:rtl/>
        </w:rPr>
        <w:t>ומן הטעם הזה נמשלה הגאולה הזאת לאיילת השחר, כמו שהאיילה מקפצת ממקום למקום, וכמו שהשחר ממהר לעלות מתוך האפלה - כך היתה הגאולה הזאת</w:t>
      </w:r>
      <w:r w:rsidR="002D399D">
        <w:rPr>
          <w:rFonts w:eastAsia="Arial Unicode MS" w:cs="Guttman Drogolin"/>
          <w:sz w:val="28"/>
          <w:szCs w:val="28"/>
          <w:rtl/>
        </w:rPr>
        <w:t xml:space="preserve">. </w:t>
      </w:r>
      <w:r w:rsidRPr="002D399D">
        <w:rPr>
          <w:rFonts w:eastAsia="Arial Unicode MS" w:cs="Guttman Drogolin"/>
          <w:sz w:val="28"/>
          <w:szCs w:val="28"/>
          <w:rtl/>
        </w:rPr>
        <w:t>שבי"ג בניסן נכתבו האגרות הראשונות, וכעבור ארבעה ימים בט"ז לחודש כבר נתלה המן על העץ</w:t>
      </w:r>
      <w:r w:rsidR="002D399D">
        <w:rPr>
          <w:rFonts w:eastAsia="Arial Unicode MS" w:cs="Guttman Drogolin"/>
          <w:sz w:val="28"/>
          <w:szCs w:val="28"/>
          <w:rtl/>
        </w:rPr>
        <w:t>. (</w:t>
      </w:r>
      <w:r w:rsidRPr="002D399D">
        <w:rPr>
          <w:rFonts w:eastAsia="Arial Unicode MS" w:cs="Guttman Drogolin"/>
          <w:sz w:val="28"/>
          <w:szCs w:val="28"/>
          <w:rtl/>
        </w:rPr>
        <w:t>מע"ל קעב</w:t>
      </w:r>
      <w:r w:rsidR="002D399D">
        <w:rPr>
          <w:rFonts w:eastAsia="Arial Unicode MS" w:cs="Guttman Drogolin"/>
          <w:sz w:val="28"/>
          <w:szCs w:val="28"/>
          <w:rtl/>
        </w:rPr>
        <w:t>)</w:t>
      </w:r>
    </w:p>
    <w:p w14:paraId="3323BAD3" w14:textId="77777777" w:rsidR="007D0BF8" w:rsidRPr="002D399D" w:rsidRDefault="007D0BF8" w:rsidP="002D399D">
      <w:pPr>
        <w:spacing w:after="0" w:line="276" w:lineRule="auto"/>
        <w:jc w:val="both"/>
        <w:rPr>
          <w:rFonts w:eastAsia="Arial Unicode MS" w:cs="Guttman Drogolin"/>
          <w:sz w:val="28"/>
          <w:szCs w:val="28"/>
        </w:rPr>
      </w:pPr>
    </w:p>
    <w:p w14:paraId="5D0128C9" w14:textId="77777777" w:rsidR="007D0BF8" w:rsidRPr="002D399D" w:rsidRDefault="002D6133" w:rsidP="002D399D">
      <w:pPr>
        <w:spacing w:after="0" w:line="276" w:lineRule="auto"/>
        <w:jc w:val="both"/>
        <w:rPr>
          <w:rFonts w:eastAsia="Arial Unicode MS" w:cs="Guttman Drogolin"/>
          <w:sz w:val="28"/>
          <w:szCs w:val="28"/>
        </w:rPr>
      </w:pPr>
      <w:bookmarkStart w:id="186" w:name="HtmpReportNum0110_L2"/>
      <w:bookmarkStart w:id="187" w:name="במשתהBהיין"/>
      <w:bookmarkEnd w:id="186"/>
      <w:bookmarkEnd w:id="187"/>
      <w:r w:rsidRPr="002D399D">
        <w:rPr>
          <w:rFonts w:eastAsia="Arial Unicode MS" w:cs="Guttman Drogolin"/>
          <w:sz w:val="28"/>
          <w:szCs w:val="28"/>
        </w:rPr>
        <w:lastRenderedPageBreak/>
        <w:pict w14:anchorId="40C0B4AD">
          <v:rect id="_x0000_i1103" style="width:0;height:1.5pt" o:hralign="center" o:hrstd="t" o:hrnoshade="t" o:hr="t" fillcolor="#e1e7f4" stroked="f"/>
        </w:pict>
      </w:r>
    </w:p>
    <w:p w14:paraId="16B35F70"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במשתה היין</w:t>
      </w:r>
    </w:p>
    <w:p w14:paraId="75FBC1FF" w14:textId="494B821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יושבים המלך והמן ומיטיבים את ליבם במשתה היין</w:t>
      </w:r>
      <w:r w:rsidR="002D399D">
        <w:rPr>
          <w:rFonts w:eastAsia="Arial Unicode MS" w:cs="Guttman Drogolin"/>
          <w:sz w:val="28"/>
          <w:szCs w:val="28"/>
          <w:rtl/>
        </w:rPr>
        <w:t xml:space="preserve">. </w:t>
      </w:r>
      <w:r w:rsidRPr="002D399D">
        <w:rPr>
          <w:rFonts w:eastAsia="Arial Unicode MS" w:cs="Guttman Drogolin"/>
          <w:sz w:val="28"/>
          <w:szCs w:val="28"/>
          <w:rtl/>
        </w:rPr>
        <w:t>אחשוורוש מוזג לאסתר כוס "לחיים" כדרך רעים אהובים, אולם אסתר מסרבת בחן, באומרה שאיננה חשה בטוב</w:t>
      </w:r>
      <w:r w:rsidR="002D399D">
        <w:rPr>
          <w:rFonts w:eastAsia="Arial Unicode MS" w:cs="Guttman Drogolin"/>
          <w:sz w:val="28"/>
          <w:szCs w:val="28"/>
          <w:rtl/>
        </w:rPr>
        <w:t>. (</w:t>
      </w:r>
      <w:r w:rsidRPr="002D399D">
        <w:rPr>
          <w:rFonts w:eastAsia="Arial Unicode MS" w:cs="Guttman Drogolin"/>
          <w:sz w:val="28"/>
          <w:szCs w:val="28"/>
          <w:rtl/>
        </w:rPr>
        <w:t>מע"ל קסה</w:t>
      </w:r>
      <w:r w:rsidR="002D399D">
        <w:rPr>
          <w:rFonts w:eastAsia="Arial Unicode MS" w:cs="Guttman Drogolin"/>
          <w:sz w:val="28"/>
          <w:szCs w:val="28"/>
          <w:rtl/>
        </w:rPr>
        <w:t>)</w:t>
      </w:r>
    </w:p>
    <w:p w14:paraId="1449C3FF" w14:textId="4B36D77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היא מקפידה למזוג ולהגיש בעצמה כוס יין להמן, כדי לעורר עליו את קנאתו של המלך, ובכך לזרוע בליבו זרעי שנאה כלפיו</w:t>
      </w:r>
      <w:r w:rsidR="002D399D">
        <w:rPr>
          <w:rFonts w:eastAsia="Arial Unicode MS" w:cs="Guttman Drogolin"/>
          <w:sz w:val="28"/>
          <w:szCs w:val="28"/>
          <w:rtl/>
        </w:rPr>
        <w:t>. (</w:t>
      </w:r>
      <w:r w:rsidRPr="002D399D">
        <w:rPr>
          <w:rFonts w:eastAsia="Arial Unicode MS" w:cs="Guttman Drogolin"/>
          <w:sz w:val="28"/>
          <w:szCs w:val="28"/>
          <w:rtl/>
        </w:rPr>
        <w:t>ת"ה פט</w:t>
      </w:r>
      <w:r w:rsidR="002D399D">
        <w:rPr>
          <w:rFonts w:eastAsia="Arial Unicode MS" w:cs="Guttman Drogolin"/>
          <w:sz w:val="28"/>
          <w:szCs w:val="28"/>
          <w:rtl/>
        </w:rPr>
        <w:t>)</w:t>
      </w:r>
    </w:p>
    <w:p w14:paraId="6B91E2AE" w14:textId="5349C13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וַיּאמֶר הַמֶּלֶךְ לְאֶסְתֵּר בְּמִשְׁתֵּה הַיַּיִן, מַה שְּׁאֵלָתֵךְ וְיִנָּתֵן לָךְ, וּמַה בַּקָּשָׁתֵךְ, עַד חֲצִי הַמַּלְכוּת וְתֵעָשׂ</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שוב חוזר המלך על דבריו, כי הוא חפץ ומוכן לתת לה ככל אשר תבקש</w:t>
      </w:r>
      <w:r w:rsidRPr="002D399D">
        <w:rPr>
          <w:rFonts w:eastAsia="Arial Unicode MS" w:cs="Guttman Drogolin"/>
          <w:sz w:val="28"/>
          <w:szCs w:val="28"/>
        </w:rPr>
        <w:t>: </w:t>
      </w:r>
      <w:r w:rsidRPr="002D399D">
        <w:rPr>
          <w:rFonts w:eastAsia="Arial Unicode MS" w:cs="Guttman Drogolin"/>
          <w:b/>
          <w:bCs/>
          <w:sz w:val="28"/>
          <w:szCs w:val="28"/>
          <w:rtl/>
        </w:rPr>
        <w:t>מה שאלתך</w:t>
      </w:r>
      <w:r w:rsidRPr="002D399D">
        <w:rPr>
          <w:rFonts w:eastAsia="Arial Unicode MS" w:cs="Guttman Drogolin"/>
          <w:b/>
          <w:bCs/>
          <w:sz w:val="28"/>
          <w:szCs w:val="28"/>
        </w:rPr>
        <w:t xml:space="preserve"> -</w:t>
      </w:r>
      <w:r w:rsidRPr="002D399D">
        <w:rPr>
          <w:rFonts w:eastAsia="Arial Unicode MS" w:cs="Guttman Drogolin"/>
          <w:sz w:val="28"/>
          <w:szCs w:val="28"/>
        </w:rPr>
        <w:t> </w:t>
      </w:r>
      <w:r w:rsidRPr="002D399D">
        <w:rPr>
          <w:rFonts w:eastAsia="Arial Unicode MS" w:cs="Guttman Drogolin"/>
          <w:sz w:val="28"/>
          <w:szCs w:val="28"/>
          <w:rtl/>
        </w:rPr>
        <w:t>אם את זקוקה לממון, בבקשה, יושב כאן איתנו סגני, נאמן ביתי, המשמש כמובן גם כשר האוצר, בקשי איזה סכום את רוצה </w:t>
      </w:r>
      <w:r w:rsidRPr="002D399D">
        <w:rPr>
          <w:rFonts w:eastAsia="Arial Unicode MS" w:cs="Guttman Drogolin"/>
          <w:b/>
          <w:bCs/>
          <w:sz w:val="28"/>
          <w:szCs w:val="28"/>
          <w:rtl/>
        </w:rPr>
        <w:t>וינתן לך</w:t>
      </w:r>
      <w:r w:rsidRPr="002D399D">
        <w:rPr>
          <w:rFonts w:eastAsia="Arial Unicode MS" w:cs="Guttman Drogolin"/>
          <w:sz w:val="28"/>
          <w:szCs w:val="28"/>
          <w:rtl/>
        </w:rPr>
        <w:t> </w:t>
      </w:r>
      <w:r w:rsidR="00C93EC0" w:rsidRPr="002D399D">
        <w:rPr>
          <w:rFonts w:eastAsia="Arial Unicode MS" w:cs="Guttman Drogolin"/>
          <w:sz w:val="28"/>
          <w:szCs w:val="28"/>
          <w:rtl/>
        </w:rPr>
        <w:t>[</w:t>
      </w:r>
      <w:r w:rsidRPr="002D399D">
        <w:rPr>
          <w:rFonts w:eastAsia="Arial Unicode MS" w:cs="Guttman Drogolin"/>
          <w:sz w:val="28"/>
          <w:szCs w:val="28"/>
          <w:rtl/>
        </w:rPr>
        <w:t>מן הסתם בשביל זה קראת לו לכאן, לא</w:t>
      </w:r>
      <w:r w:rsidRPr="002D399D">
        <w:rPr>
          <w:rFonts w:eastAsia="Arial Unicode MS" w:cs="Guttman Drogolin"/>
          <w:sz w:val="28"/>
          <w:szCs w:val="28"/>
        </w:rPr>
        <w:t>?</w:t>
      </w:r>
      <w:r w:rsidR="00C93EC0"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b/>
          <w:bCs/>
          <w:sz w:val="28"/>
          <w:szCs w:val="28"/>
          <w:rtl/>
        </w:rPr>
        <w:t>ומה בקשתך</w:t>
      </w:r>
      <w:r w:rsidRPr="002D399D">
        <w:rPr>
          <w:rFonts w:eastAsia="Arial Unicode MS" w:cs="Guttman Drogolin"/>
          <w:sz w:val="28"/>
          <w:szCs w:val="28"/>
          <w:rtl/>
        </w:rPr>
        <w:t> </w:t>
      </w:r>
      <w:r w:rsidRPr="002D399D">
        <w:rPr>
          <w:rFonts w:eastAsia="Arial Unicode MS" w:cs="Guttman Drogolin"/>
          <w:sz w:val="28"/>
          <w:szCs w:val="28"/>
        </w:rPr>
        <w:t xml:space="preserve">- </w:t>
      </w:r>
      <w:r w:rsidRPr="002D399D">
        <w:rPr>
          <w:rFonts w:eastAsia="Arial Unicode MS" w:cs="Guttman Drogolin"/>
          <w:sz w:val="28"/>
          <w:szCs w:val="28"/>
          <w:rtl/>
        </w:rPr>
        <w:t>אם את שרויה באיזו צרה, או שאת זקוקה לעזרה כלשהי - הריני מוכן ומזומן לעשות למענך כל אשר אוכל</w:t>
      </w:r>
      <w:r w:rsidR="002D399D">
        <w:rPr>
          <w:rFonts w:eastAsia="Arial Unicode MS" w:cs="Guttman Drogolin"/>
          <w:sz w:val="28"/>
          <w:szCs w:val="28"/>
          <w:rtl/>
        </w:rPr>
        <w:t>. (</w:t>
      </w:r>
      <w:r w:rsidRPr="002D399D">
        <w:rPr>
          <w:rFonts w:eastAsia="Arial Unicode MS" w:cs="Guttman Drogolin"/>
          <w:sz w:val="28"/>
          <w:szCs w:val="28"/>
          <w:rtl/>
        </w:rPr>
        <w:t>מע"ל קסה</w:t>
      </w:r>
      <w:r w:rsidR="002D399D">
        <w:rPr>
          <w:rFonts w:eastAsia="Arial Unicode MS" w:cs="Guttman Drogolin"/>
          <w:sz w:val="28"/>
          <w:szCs w:val="28"/>
          <w:rtl/>
        </w:rPr>
        <w:t>)</w:t>
      </w:r>
    </w:p>
    <w:p w14:paraId="08188036" w14:textId="77777777" w:rsidR="007D0BF8" w:rsidRPr="002D399D" w:rsidRDefault="007D0BF8" w:rsidP="002D399D">
      <w:pPr>
        <w:spacing w:after="0" w:line="276" w:lineRule="auto"/>
        <w:jc w:val="both"/>
        <w:rPr>
          <w:rFonts w:eastAsia="Arial Unicode MS" w:cs="Guttman Drogolin"/>
          <w:sz w:val="28"/>
          <w:szCs w:val="28"/>
        </w:rPr>
      </w:pPr>
    </w:p>
    <w:p w14:paraId="7C53E8AB" w14:textId="77777777" w:rsidR="007D0BF8" w:rsidRPr="002D399D" w:rsidRDefault="002D6133" w:rsidP="002D399D">
      <w:pPr>
        <w:spacing w:after="0" w:line="276" w:lineRule="auto"/>
        <w:jc w:val="both"/>
        <w:rPr>
          <w:rFonts w:eastAsia="Arial Unicode MS" w:cs="Guttman Drogolin"/>
          <w:sz w:val="28"/>
          <w:szCs w:val="28"/>
        </w:rPr>
      </w:pPr>
      <w:bookmarkStart w:id="188" w:name="HtmpReportNum0111_L2"/>
      <w:bookmarkStart w:id="189" w:name="אסתרBמחכהBלעתBרצון"/>
      <w:bookmarkEnd w:id="188"/>
      <w:bookmarkEnd w:id="189"/>
      <w:r w:rsidRPr="002D399D">
        <w:rPr>
          <w:rFonts w:eastAsia="Arial Unicode MS" w:cs="Guttman Drogolin"/>
          <w:sz w:val="28"/>
          <w:szCs w:val="28"/>
        </w:rPr>
        <w:pict w14:anchorId="3BE02C7C">
          <v:rect id="_x0000_i1104" style="width:0;height:1.5pt" o:hralign="center" o:hrstd="t" o:hrnoshade="t" o:hr="t" fillcolor="#e1e7f4" stroked="f"/>
        </w:pict>
      </w:r>
    </w:p>
    <w:p w14:paraId="5AF3B684"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אסתר מחכה לעת רצון</w:t>
      </w:r>
    </w:p>
    <w:p w14:paraId="73130D55" w14:textId="5B160DD8"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אולם אסתר מבינה בדעתה, כי עדיין אין זו שעת הכושר המתאימה לבקש את חיסולו של המן</w:t>
      </w:r>
      <w:r w:rsidR="002D399D">
        <w:rPr>
          <w:rFonts w:eastAsia="Arial Unicode MS" w:cs="Guttman Drogolin"/>
          <w:sz w:val="28"/>
          <w:szCs w:val="28"/>
          <w:rtl/>
        </w:rPr>
        <w:t xml:space="preserve">. </w:t>
      </w:r>
      <w:r w:rsidRPr="002D399D">
        <w:rPr>
          <w:rFonts w:eastAsia="Arial Unicode MS" w:cs="Guttman Drogolin"/>
          <w:sz w:val="28"/>
          <w:szCs w:val="28"/>
          <w:rtl/>
        </w:rPr>
        <w:t>הנה כל היהודים שרויים בתענית כבר יומיים, ובכל זאת לא חלה שום התפתחות לטובתם</w:t>
      </w:r>
      <w:r w:rsidR="002D399D">
        <w:rPr>
          <w:rFonts w:eastAsia="Arial Unicode MS" w:cs="Guttman Drogolin"/>
          <w:sz w:val="28"/>
          <w:szCs w:val="28"/>
          <w:rtl/>
        </w:rPr>
        <w:t xml:space="preserve">. </w:t>
      </w:r>
      <w:r w:rsidRPr="002D399D">
        <w:rPr>
          <w:rFonts w:eastAsia="Arial Unicode MS" w:cs="Guttman Drogolin"/>
          <w:sz w:val="28"/>
          <w:szCs w:val="28"/>
          <w:rtl/>
        </w:rPr>
        <w:t>שמא עדיין לא הגיעה שעת רצון שנעתר ה' לתפילתם, ושמא בכלל לא טוב הדבר בעיני הקב"ה שהיא תנסה להוביל את המהלך בצורה כזאת ולבקש מן המלך בקשה כה נועזת, ואם כן היא עלולה חלילה להזיק ולהחמיר את המצב במקום להועיל</w:t>
      </w:r>
      <w:r w:rsidR="002D399D">
        <w:rPr>
          <w:rFonts w:eastAsia="Arial Unicode MS" w:cs="Guttman Drogolin"/>
          <w:sz w:val="28"/>
          <w:szCs w:val="28"/>
          <w:rtl/>
        </w:rPr>
        <w:t xml:space="preserve">. </w:t>
      </w:r>
    </w:p>
    <w:p w14:paraId="607952A8" w14:textId="614D998F"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לכן ציפתה אסתר לראות איזו התפתחות לטובה, שתהיה בעבורה אות וסימן כי תפילתם של ישראל התקבלה, וגם משמים מסכימים עם המהלך שלה</w:t>
      </w:r>
      <w:r w:rsidR="002D399D">
        <w:rPr>
          <w:rFonts w:eastAsia="Arial Unicode MS" w:cs="Guttman Drogolin"/>
          <w:sz w:val="28"/>
          <w:szCs w:val="28"/>
          <w:rtl/>
        </w:rPr>
        <w:t>. (</w:t>
      </w:r>
      <w:r w:rsidRPr="002D399D">
        <w:rPr>
          <w:rFonts w:eastAsia="Arial Unicode MS" w:cs="Guttman Drogolin"/>
          <w:sz w:val="28"/>
          <w:szCs w:val="28"/>
          <w:rtl/>
        </w:rPr>
        <w:t>אבן עזרא</w:t>
      </w:r>
      <w:r w:rsidR="002D399D">
        <w:rPr>
          <w:rFonts w:eastAsia="Arial Unicode MS" w:cs="Guttman Drogolin"/>
          <w:sz w:val="28"/>
          <w:szCs w:val="28"/>
          <w:rtl/>
        </w:rPr>
        <w:t xml:space="preserve">. </w:t>
      </w:r>
      <w:r w:rsidRPr="002D399D">
        <w:rPr>
          <w:rFonts w:eastAsia="Arial Unicode MS" w:cs="Guttman Drogolin"/>
          <w:sz w:val="28"/>
          <w:szCs w:val="28"/>
          <w:rtl/>
        </w:rPr>
        <w:t>הגר"א</w:t>
      </w:r>
      <w:r w:rsidR="002D399D">
        <w:rPr>
          <w:rFonts w:eastAsia="Arial Unicode MS" w:cs="Guttman Drogolin"/>
          <w:sz w:val="28"/>
          <w:szCs w:val="28"/>
          <w:rtl/>
        </w:rPr>
        <w:t>)</w:t>
      </w:r>
    </w:p>
    <w:p w14:paraId="1DD2D3FC" w14:textId="6621AAFF"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החליטה אסתר לדחות את כל הענין למחר, על ידי שתזמין את המלך והמן אל משתה נוסף</w:t>
      </w:r>
      <w:r w:rsidR="002D399D">
        <w:rPr>
          <w:rFonts w:eastAsia="Arial Unicode MS" w:cs="Guttman Drogolin"/>
          <w:sz w:val="28"/>
          <w:szCs w:val="28"/>
          <w:rtl/>
        </w:rPr>
        <w:t xml:space="preserve">. </w:t>
      </w:r>
      <w:r w:rsidRPr="002D399D">
        <w:rPr>
          <w:rFonts w:eastAsia="Arial Unicode MS" w:cs="Guttman Drogolin"/>
          <w:sz w:val="28"/>
          <w:szCs w:val="28"/>
          <w:rtl/>
        </w:rPr>
        <w:t>היא ידעה אומנם כי הדבר עלול לשבור את רוחם של היהודים בראותם שהיא מסבירה פנים להמן, אך מאידך קיוותה שדווקא מתוך כך תצמח ישועתם! כי הנה עד כה אכן התפללו וזעקו אל ה', אך בכל זאת היתה להם תקוה נסתרת, בחושבם "אחות לנו בבית המלך", והיא ודאי תשתדל עבורם ותעשה ככל יכולתה למען ביטול הגזירה</w:t>
      </w:r>
      <w:r w:rsidR="002D399D">
        <w:rPr>
          <w:rFonts w:eastAsia="Arial Unicode MS" w:cs="Guttman Drogolin"/>
          <w:sz w:val="28"/>
          <w:szCs w:val="28"/>
          <w:rtl/>
        </w:rPr>
        <w:t xml:space="preserve">. </w:t>
      </w:r>
      <w:r w:rsidRPr="002D399D">
        <w:rPr>
          <w:rFonts w:eastAsia="Arial Unicode MS" w:cs="Guttman Drogolin"/>
          <w:sz w:val="28"/>
          <w:szCs w:val="28"/>
          <w:rtl/>
        </w:rPr>
        <w:t xml:space="preserve">אבל כעת יווכחו לראות </w:t>
      </w:r>
      <w:r w:rsidRPr="002D399D">
        <w:rPr>
          <w:rFonts w:eastAsia="Arial Unicode MS" w:cs="Guttman Drogolin"/>
          <w:sz w:val="28"/>
          <w:szCs w:val="28"/>
          <w:rtl/>
        </w:rPr>
        <w:lastRenderedPageBreak/>
        <w:t>שהיא כביכול בוגדת בהם, הולכת חלילה בעצת המלך והמן למכור עמה בלא הון, ומזמינה את שניהם למשתה פעם אחר פעם כרעים אהובים, דווקא לעת היותם כואבים</w:t>
      </w:r>
      <w:r w:rsidR="002D399D">
        <w:rPr>
          <w:rFonts w:eastAsia="Arial Unicode MS" w:cs="Guttman Drogolin"/>
          <w:sz w:val="28"/>
          <w:szCs w:val="28"/>
          <w:rtl/>
        </w:rPr>
        <w:t xml:space="preserve">. </w:t>
      </w:r>
      <w:r w:rsidRPr="002D399D">
        <w:rPr>
          <w:rFonts w:eastAsia="Arial Unicode MS" w:cs="Guttman Drogolin"/>
          <w:sz w:val="28"/>
          <w:szCs w:val="28"/>
          <w:rtl/>
        </w:rPr>
        <w:t>וכך יבינו כי "אין לנו על מי להישען אלא על אבינו שבשמים!"</w:t>
      </w:r>
      <w:r w:rsidR="002D399D">
        <w:rPr>
          <w:rFonts w:eastAsia="Arial Unicode MS" w:cs="Guttman Drogolin"/>
          <w:sz w:val="28"/>
          <w:szCs w:val="28"/>
          <w:rtl/>
        </w:rPr>
        <w:t xml:space="preserve">. </w:t>
      </w:r>
      <w:r w:rsidRPr="002D399D">
        <w:rPr>
          <w:rFonts w:eastAsia="Arial Unicode MS" w:cs="Guttman Drogolin"/>
          <w:sz w:val="28"/>
          <w:szCs w:val="28"/>
          <w:rtl/>
        </w:rPr>
        <w:t>אין שום תקוה אחרת</w:t>
      </w:r>
      <w:r w:rsidR="002D399D">
        <w:rPr>
          <w:rFonts w:eastAsia="Arial Unicode MS" w:cs="Guttman Drogolin"/>
          <w:sz w:val="28"/>
          <w:szCs w:val="28"/>
          <w:rtl/>
        </w:rPr>
        <w:t xml:space="preserve">. </w:t>
      </w:r>
      <w:r w:rsidRPr="002D399D">
        <w:rPr>
          <w:rFonts w:eastAsia="Arial Unicode MS" w:cs="Guttman Drogolin"/>
          <w:sz w:val="28"/>
          <w:szCs w:val="28"/>
          <w:rtl/>
        </w:rPr>
        <w:t>"וכל הלילה עד הבוקר לעת האוכל במשתה השני, אש תוקד בקרבם ויצעק ליבם אל ה' בקול בכי וקול צעקה, ויתדבקו במלכם שבשמים בכל ליבם ובכל נפשם, באופן שה' אלוקיהם ירצם ויחונם, למען בעת המשתה השני אשר תדבר אל המלך ותגלה רעת המן האגגי, יהיה עת רצון שיהיו ישראל אז נכאים, בקול מר ולב חמרמר, ויהיו לרצון אמרי פיה</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אלשיך</w:t>
      </w:r>
      <w:r w:rsidR="002D399D">
        <w:rPr>
          <w:rFonts w:eastAsia="Arial Unicode MS" w:cs="Guttman Drogolin"/>
          <w:sz w:val="28"/>
          <w:szCs w:val="28"/>
          <w:rtl/>
        </w:rPr>
        <w:t>)</w:t>
      </w:r>
    </w:p>
    <w:p w14:paraId="7A105EAE" w14:textId="77777777" w:rsidR="007D0BF8" w:rsidRPr="002D399D" w:rsidRDefault="007D0BF8" w:rsidP="002D399D">
      <w:pPr>
        <w:spacing w:after="0" w:line="276" w:lineRule="auto"/>
        <w:jc w:val="both"/>
        <w:rPr>
          <w:rFonts w:eastAsia="Arial Unicode MS" w:cs="Guttman Drogolin"/>
          <w:sz w:val="28"/>
          <w:szCs w:val="28"/>
        </w:rPr>
      </w:pPr>
    </w:p>
    <w:p w14:paraId="53F302BC" w14:textId="77777777" w:rsidR="007D0BF8" w:rsidRPr="002D399D" w:rsidRDefault="002D6133" w:rsidP="002D399D">
      <w:pPr>
        <w:spacing w:after="0" w:line="276" w:lineRule="auto"/>
        <w:jc w:val="both"/>
        <w:rPr>
          <w:rFonts w:eastAsia="Arial Unicode MS" w:cs="Guttman Drogolin"/>
          <w:sz w:val="28"/>
          <w:szCs w:val="28"/>
        </w:rPr>
      </w:pPr>
      <w:bookmarkStart w:id="190" w:name="HtmpReportNum0112_L2"/>
      <w:bookmarkStart w:id="191" w:name="הזמנתBהמלךBוהמןBלמשתהBנוסף"/>
      <w:bookmarkEnd w:id="190"/>
      <w:bookmarkEnd w:id="191"/>
      <w:r w:rsidRPr="002D399D">
        <w:rPr>
          <w:rFonts w:eastAsia="Arial Unicode MS" w:cs="Guttman Drogolin"/>
          <w:sz w:val="28"/>
          <w:szCs w:val="28"/>
        </w:rPr>
        <w:pict w14:anchorId="22177082">
          <v:rect id="_x0000_i1105" style="width:0;height:1.5pt" o:hralign="center" o:hrstd="t" o:hrnoshade="t" o:hr="t" fillcolor="#e1e7f4" stroked="f"/>
        </w:pict>
      </w:r>
    </w:p>
    <w:p w14:paraId="5F68F8CB"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הזמנת המלך והמן למשתה נוסף</w:t>
      </w:r>
    </w:p>
    <w:p w14:paraId="5670F71A" w14:textId="77C7A142"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פונה אסתר אל המלך בלשון של פיוס וריצוי ואומרת: אדוני המלך, תסלח לי, אולם אני עדיין נתונה בסערת רגשות, אינני מסוגלת לשוחח בנחת</w:t>
      </w:r>
      <w:r w:rsidR="002D399D">
        <w:rPr>
          <w:rFonts w:eastAsia="Arial Unicode MS" w:cs="Guttman Drogolin"/>
          <w:sz w:val="28"/>
          <w:szCs w:val="28"/>
          <w:rtl/>
        </w:rPr>
        <w:t xml:space="preserve">. </w:t>
      </w:r>
      <w:r w:rsidRPr="002D399D">
        <w:rPr>
          <w:rFonts w:eastAsia="Arial Unicode MS" w:cs="Guttman Drogolin"/>
          <w:sz w:val="28"/>
          <w:szCs w:val="28"/>
          <w:rtl/>
        </w:rPr>
        <w:t>אנא</w:t>
      </w:r>
      <w:r w:rsidRPr="002D399D">
        <w:rPr>
          <w:rFonts w:eastAsia="Arial Unicode MS" w:cs="Guttman Drogolin"/>
          <w:sz w:val="28"/>
          <w:szCs w:val="28"/>
        </w:rPr>
        <w:t>, </w:t>
      </w:r>
      <w:r w:rsidRPr="002D399D">
        <w:rPr>
          <w:rFonts w:eastAsia="Arial Unicode MS" w:cs="Guttman Drogolin"/>
          <w:b/>
          <w:bCs/>
          <w:sz w:val="28"/>
          <w:szCs w:val="28"/>
        </w:rPr>
        <w:t>"</w:t>
      </w:r>
      <w:r w:rsidRPr="002D399D">
        <w:rPr>
          <w:rFonts w:eastAsia="Arial Unicode MS" w:cs="Guttman Drogolin"/>
          <w:b/>
          <w:bCs/>
          <w:sz w:val="28"/>
          <w:szCs w:val="28"/>
          <w:rtl/>
        </w:rPr>
        <w:t>אִם מָצָאתִי חֵן בְּעֵינֵי הַמֶּלֶךְ וְאִם עַל הַמֶּלֶךְ טוֹב לָתֵת אֶת שְׁאֵלָתִי וְלַעֲשׂוֹת אֶת בַּקָּשָׁתִי, יָבוֹא הַמֶּלֶךְ וְהָמָן אֶל הַמִּשְׁתֶּה אֲשֶׁר אֶעֱשֶׂה לָהֶם, וּמָחָר אֶעֱשֶׂה כִּדְבַר הַמֶּלֶךְ</w:t>
      </w:r>
      <w:r w:rsidRPr="002D399D">
        <w:rPr>
          <w:rFonts w:eastAsia="Arial Unicode MS" w:cs="Guttman Drogolin"/>
          <w:b/>
          <w:bCs/>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הגר"א</w:t>
      </w:r>
      <w:r w:rsidR="002D399D">
        <w:rPr>
          <w:rFonts w:eastAsia="Arial Unicode MS" w:cs="Guttman Drogolin"/>
          <w:sz w:val="28"/>
          <w:szCs w:val="28"/>
          <w:rtl/>
        </w:rPr>
        <w:t>)</w:t>
      </w:r>
    </w:p>
    <w:p w14:paraId="7E068C7C" w14:textId="624D50AF"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מחר נשב יחד שוב ונשוחח על הכל</w:t>
      </w:r>
      <w:r w:rsidR="002D399D">
        <w:rPr>
          <w:rFonts w:eastAsia="Arial Unicode MS" w:cs="Guttman Drogolin"/>
          <w:sz w:val="28"/>
          <w:szCs w:val="28"/>
          <w:rtl/>
        </w:rPr>
        <w:t xml:space="preserve">. </w:t>
      </w:r>
      <w:r w:rsidRPr="002D399D">
        <w:rPr>
          <w:rFonts w:eastAsia="Arial Unicode MS" w:cs="Guttman Drogolin"/>
          <w:sz w:val="28"/>
          <w:szCs w:val="28"/>
          <w:rtl/>
        </w:rPr>
        <w:t>אני אפילו </w:t>
      </w:r>
      <w:r w:rsidRPr="002D399D">
        <w:rPr>
          <w:rFonts w:eastAsia="Arial Unicode MS" w:cs="Guttman Drogolin"/>
          <w:b/>
          <w:bCs/>
          <w:sz w:val="28"/>
          <w:szCs w:val="28"/>
          <w:rtl/>
        </w:rPr>
        <w:t>אעשה כדבר המלך</w:t>
      </w:r>
      <w:r w:rsidRPr="002D399D">
        <w:rPr>
          <w:rFonts w:eastAsia="Arial Unicode MS" w:cs="Guttman Drogolin"/>
          <w:sz w:val="28"/>
          <w:szCs w:val="28"/>
        </w:rPr>
        <w:t xml:space="preserve">, </w:t>
      </w:r>
      <w:r w:rsidRPr="002D399D">
        <w:rPr>
          <w:rFonts w:eastAsia="Arial Unicode MS" w:cs="Guttman Drogolin"/>
          <w:sz w:val="28"/>
          <w:szCs w:val="28"/>
          <w:rtl/>
        </w:rPr>
        <w:t>אשר בקש ממני לא פעם לגלות את עמי ומולדתי</w:t>
      </w:r>
      <w:r w:rsidR="002D399D">
        <w:rPr>
          <w:rFonts w:eastAsia="Arial Unicode MS" w:cs="Guttman Drogolin"/>
          <w:sz w:val="28"/>
          <w:szCs w:val="28"/>
          <w:rtl/>
        </w:rPr>
        <w:t xml:space="preserve">. </w:t>
      </w:r>
      <w:r w:rsidRPr="002D399D">
        <w:rPr>
          <w:rFonts w:eastAsia="Arial Unicode MS" w:cs="Guttman Drogolin"/>
          <w:sz w:val="28"/>
          <w:szCs w:val="28"/>
          <w:rtl/>
        </w:rPr>
        <w:t>עד עכשיו הייתי מנועה מכך, אבל מחר אני אפרוס הכל על השולחן, אשפוך את המועקה אשר בליבי, ואגלה למלך אף את עמי ומולדתי</w:t>
      </w:r>
      <w:r w:rsidR="002D399D">
        <w:rPr>
          <w:rFonts w:eastAsia="Arial Unicode MS" w:cs="Guttman Drogolin"/>
          <w:sz w:val="28"/>
          <w:szCs w:val="28"/>
          <w:rtl/>
        </w:rPr>
        <w:t>. (</w:t>
      </w:r>
      <w:r w:rsidRPr="002D399D">
        <w:rPr>
          <w:rFonts w:eastAsia="Arial Unicode MS" w:cs="Guttman Drogolin"/>
          <w:sz w:val="28"/>
          <w:szCs w:val="28"/>
          <w:rtl/>
        </w:rPr>
        <w:t>רש"י</w:t>
      </w:r>
      <w:r w:rsidR="002D399D">
        <w:rPr>
          <w:rFonts w:eastAsia="Arial Unicode MS" w:cs="Guttman Drogolin"/>
          <w:sz w:val="28"/>
          <w:szCs w:val="28"/>
          <w:rtl/>
        </w:rPr>
        <w:t>)</w:t>
      </w:r>
    </w:p>
    <w:p w14:paraId="623BD546" w14:textId="0AF45499"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כמובן שאני רוצה שאף המן יבוא אל המשתה, השתתפותו חשובה לי מאוד</w:t>
      </w:r>
      <w:r w:rsidR="002D399D">
        <w:rPr>
          <w:rFonts w:eastAsia="Arial Unicode MS" w:cs="Guttman Drogolin"/>
          <w:sz w:val="28"/>
          <w:szCs w:val="28"/>
          <w:rtl/>
        </w:rPr>
        <w:t xml:space="preserve">... </w:t>
      </w:r>
      <w:r w:rsidRPr="002D399D">
        <w:rPr>
          <w:rFonts w:eastAsia="Arial Unicode MS" w:cs="Guttman Drogolin"/>
          <w:sz w:val="28"/>
          <w:szCs w:val="28"/>
        </w:rPr>
        <w:t>!</w:t>
      </w:r>
    </w:p>
    <w:p w14:paraId="244F02DE" w14:textId="3A76AD9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ובליבה הוסיפה: כמובן וכמובן שאני רוצה שהוא יבוא מחר</w:t>
      </w:r>
      <w:r w:rsidR="002D399D">
        <w:rPr>
          <w:rFonts w:eastAsia="Arial Unicode MS" w:cs="Guttman Drogolin"/>
          <w:sz w:val="28"/>
          <w:szCs w:val="28"/>
          <w:rtl/>
        </w:rPr>
        <w:t xml:space="preserve">. </w:t>
      </w:r>
      <w:r w:rsidRPr="002D399D">
        <w:rPr>
          <w:rFonts w:eastAsia="Arial Unicode MS" w:cs="Guttman Drogolin"/>
          <w:sz w:val="28"/>
          <w:szCs w:val="28"/>
          <w:rtl/>
        </w:rPr>
        <w:t>השתתפותו חשובה לי מאוד מאוד! מי יתן ויצליח ה' את דרכי ו</w:t>
      </w:r>
      <w:r w:rsidRPr="002D399D">
        <w:rPr>
          <w:rFonts w:eastAsia="Arial Unicode MS" w:cs="Guttman Drogolin"/>
          <w:b/>
          <w:bCs/>
          <w:sz w:val="28"/>
          <w:szCs w:val="28"/>
          <w:rtl/>
        </w:rPr>
        <w:t>מחר</w:t>
      </w:r>
      <w:r w:rsidRPr="002D399D">
        <w:rPr>
          <w:rFonts w:eastAsia="Arial Unicode MS" w:cs="Guttman Drogolin"/>
          <w:sz w:val="28"/>
          <w:szCs w:val="28"/>
          <w:rtl/>
        </w:rPr>
        <w:t> תהיה מפלתו</w:t>
      </w:r>
      <w:r w:rsidR="002D399D">
        <w:rPr>
          <w:rFonts w:eastAsia="Arial Unicode MS" w:cs="Guttman Drogolin"/>
          <w:sz w:val="28"/>
          <w:szCs w:val="28"/>
          <w:rtl/>
        </w:rPr>
        <w:t xml:space="preserve">. </w:t>
      </w:r>
      <w:r w:rsidRPr="002D399D">
        <w:rPr>
          <w:rFonts w:eastAsia="Arial Unicode MS" w:cs="Guttman Drogolin"/>
          <w:sz w:val="28"/>
          <w:szCs w:val="28"/>
          <w:rtl/>
        </w:rPr>
        <w:t>"שכל זרעו של עמלק למדים ליפול 'למחר', וכן הוא אומר במלחמת משה בעמלק: "מחר אנכי ניצב על ראש הגבעה</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ילקו"ש ה תתרנו</w:t>
      </w:r>
      <w:r w:rsidR="002D399D">
        <w:rPr>
          <w:rFonts w:eastAsia="Arial Unicode MS" w:cs="Guttman Drogolin"/>
          <w:sz w:val="28"/>
          <w:szCs w:val="28"/>
          <w:rtl/>
        </w:rPr>
        <w:t>)</w:t>
      </w:r>
    </w:p>
    <w:p w14:paraId="23171BCA" w14:textId="77777777" w:rsidR="007D0BF8" w:rsidRPr="002D399D" w:rsidRDefault="007D0BF8" w:rsidP="002D399D">
      <w:pPr>
        <w:spacing w:after="0" w:line="276" w:lineRule="auto"/>
        <w:jc w:val="both"/>
        <w:rPr>
          <w:rFonts w:eastAsia="Arial Unicode MS" w:cs="Guttman Drogolin"/>
          <w:sz w:val="28"/>
          <w:szCs w:val="28"/>
        </w:rPr>
      </w:pPr>
    </w:p>
    <w:p w14:paraId="1E229846" w14:textId="77777777" w:rsidR="007D0BF8" w:rsidRPr="002D399D" w:rsidRDefault="002D6133" w:rsidP="002D399D">
      <w:pPr>
        <w:spacing w:after="0" w:line="276" w:lineRule="auto"/>
        <w:jc w:val="both"/>
        <w:rPr>
          <w:rFonts w:eastAsia="Arial Unicode MS" w:cs="Guttman Drogolin"/>
          <w:sz w:val="28"/>
          <w:szCs w:val="28"/>
        </w:rPr>
      </w:pPr>
      <w:bookmarkStart w:id="192" w:name="HtmpReportNum0113_L2"/>
      <w:bookmarkStart w:id="193" w:name="שמחBוטובBלב"/>
      <w:bookmarkEnd w:id="192"/>
      <w:bookmarkEnd w:id="193"/>
      <w:r w:rsidRPr="002D399D">
        <w:rPr>
          <w:rFonts w:eastAsia="Arial Unicode MS" w:cs="Guttman Drogolin"/>
          <w:sz w:val="28"/>
          <w:szCs w:val="28"/>
        </w:rPr>
        <w:pict w14:anchorId="7843EE6F">
          <v:rect id="_x0000_i1106" style="width:0;height:1.5pt" o:hralign="center" o:hrstd="t" o:hrnoshade="t" o:hr="t" fillcolor="#e1e7f4" stroked="f"/>
        </w:pict>
      </w:r>
    </w:p>
    <w:p w14:paraId="01C69F4F"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שמח וטוב לב</w:t>
      </w:r>
    </w:p>
    <w:p w14:paraId="3E1AC831" w14:textId="420614E6"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וַיֵּצֵא הָמָן בַּיּוֹם הַהוּא שָׂמֵחַ וְטוֹב לֵב</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המן יצא מן המשתה בהרגשה נפלאה</w:t>
      </w:r>
      <w:r w:rsidR="002D399D">
        <w:rPr>
          <w:rFonts w:eastAsia="Arial Unicode MS" w:cs="Guttman Drogolin"/>
          <w:sz w:val="28"/>
          <w:szCs w:val="28"/>
          <w:rtl/>
        </w:rPr>
        <w:t xml:space="preserve">. </w:t>
      </w:r>
      <w:r w:rsidRPr="002D399D">
        <w:rPr>
          <w:rFonts w:eastAsia="Arial Unicode MS" w:cs="Guttman Drogolin"/>
          <w:sz w:val="28"/>
          <w:szCs w:val="28"/>
          <w:rtl/>
        </w:rPr>
        <w:t xml:space="preserve">אם לפני המשתה היו לו עדיין אלו שהן חששות בנוגע לכוונותיה של אסתר בכך שהזמינה אותו, שמא יש כאן איזו קנוניה בינה לבין מרדכי - הרי שכעת </w:t>
      </w:r>
      <w:r w:rsidRPr="002D399D">
        <w:rPr>
          <w:rFonts w:eastAsia="Arial Unicode MS" w:cs="Guttman Drogolin"/>
          <w:sz w:val="28"/>
          <w:szCs w:val="28"/>
          <w:rtl/>
        </w:rPr>
        <w:lastRenderedPageBreak/>
        <w:t>לאחר המשתה התפוגגו החששות לגמרי</w:t>
      </w:r>
      <w:r w:rsidR="002D399D">
        <w:rPr>
          <w:rFonts w:eastAsia="Arial Unicode MS" w:cs="Guttman Drogolin"/>
          <w:sz w:val="28"/>
          <w:szCs w:val="28"/>
          <w:rtl/>
        </w:rPr>
        <w:t xml:space="preserve">. </w:t>
      </w:r>
      <w:r w:rsidRPr="002D399D">
        <w:rPr>
          <w:rFonts w:eastAsia="Arial Unicode MS" w:cs="Guttman Drogolin"/>
          <w:sz w:val="28"/>
          <w:szCs w:val="28"/>
          <w:rtl/>
        </w:rPr>
        <w:t>אסתר הסבירה לו פנים וכיבדה אותו, ואף הזמינה אותו למשתה של מחר, לעת שהיא רוצה לשטוח את משאלותיה בפני המלך - משמע, שהיא מבינה היטב שהוא המן הינו איש המפתח כאן בארמון, על פיו יישק כל דבר</w:t>
      </w:r>
      <w:r w:rsidR="002D399D">
        <w:rPr>
          <w:rFonts w:eastAsia="Arial Unicode MS" w:cs="Guttman Drogolin"/>
          <w:sz w:val="28"/>
          <w:szCs w:val="28"/>
          <w:rtl/>
        </w:rPr>
        <w:t xml:space="preserve">. </w:t>
      </w:r>
      <w:r w:rsidRPr="002D399D">
        <w:rPr>
          <w:rFonts w:eastAsia="Arial Unicode MS" w:cs="Guttman Drogolin"/>
          <w:sz w:val="28"/>
          <w:szCs w:val="28"/>
          <w:rtl/>
        </w:rPr>
        <w:t>היא מבינה שהוא הדמות הנכונה שיכול לסייע לה במילוי בקשתה, המלצותיו וחוות דעתו ודאי יתקבלו על לב המלך, ולכן נוכחותו חשובה לה</w:t>
      </w:r>
      <w:r w:rsidR="002D399D">
        <w:rPr>
          <w:rFonts w:eastAsia="Arial Unicode MS" w:cs="Guttman Drogolin"/>
          <w:sz w:val="28"/>
          <w:szCs w:val="28"/>
          <w:rtl/>
        </w:rPr>
        <w:t xml:space="preserve">. </w:t>
      </w:r>
      <w:r w:rsidRPr="002D399D">
        <w:rPr>
          <w:rFonts w:eastAsia="Arial Unicode MS" w:cs="Guttman Drogolin"/>
          <w:sz w:val="28"/>
          <w:szCs w:val="28"/>
          <w:rtl/>
        </w:rPr>
        <w:t>כן, הוא הבחין בכך היטב: היא לא הזמינה אותו סתם מטעמי נימוס, אלא היה ניכר שחשוב לה מאוד שהוא יבוא</w:t>
      </w:r>
      <w:r w:rsidRPr="002D399D">
        <w:rPr>
          <w:rFonts w:eastAsia="Arial Unicode MS" w:cs="Guttman Drogolin"/>
          <w:sz w:val="28"/>
          <w:szCs w:val="28"/>
        </w:rPr>
        <w:t>!</w:t>
      </w:r>
    </w:p>
    <w:p w14:paraId="2E6DDCE9" w14:textId="2D0B7B1B"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אהה</w:t>
      </w:r>
      <w:r w:rsidR="002D399D">
        <w:rPr>
          <w:rFonts w:eastAsia="Arial Unicode MS" w:cs="Guttman Drogolin"/>
          <w:sz w:val="28"/>
          <w:szCs w:val="28"/>
          <w:rtl/>
        </w:rPr>
        <w:t xml:space="preserve">... </w:t>
      </w:r>
      <w:r w:rsidRPr="002D399D">
        <w:rPr>
          <w:rFonts w:eastAsia="Arial Unicode MS" w:cs="Guttman Drogolin"/>
          <w:sz w:val="28"/>
          <w:szCs w:val="28"/>
          <w:rtl/>
        </w:rPr>
        <w:t>איזה כבוד, אפילו המלכה צריכה את עזרתי</w:t>
      </w:r>
      <w:r w:rsidR="002D399D">
        <w:rPr>
          <w:rFonts w:eastAsia="Arial Unicode MS" w:cs="Guttman Drogolin"/>
          <w:sz w:val="28"/>
          <w:szCs w:val="28"/>
          <w:rtl/>
        </w:rPr>
        <w:t xml:space="preserve">. </w:t>
      </w:r>
      <w:r w:rsidRPr="002D399D">
        <w:rPr>
          <w:rFonts w:eastAsia="Arial Unicode MS" w:cs="Guttman Drogolin"/>
          <w:sz w:val="28"/>
          <w:szCs w:val="28"/>
          <w:rtl/>
        </w:rPr>
        <w:t>מילה שלי זו מילה, גם המלכה כבר יודעת זאת</w:t>
      </w:r>
      <w:r w:rsidR="002D399D">
        <w:rPr>
          <w:rFonts w:eastAsia="Arial Unicode MS" w:cs="Guttman Drogolin"/>
          <w:sz w:val="28"/>
          <w:szCs w:val="28"/>
          <w:rtl/>
        </w:rPr>
        <w:t xml:space="preserve">. </w:t>
      </w:r>
      <w:r w:rsidRPr="002D399D">
        <w:rPr>
          <w:rFonts w:eastAsia="Arial Unicode MS" w:cs="Guttman Drogolin"/>
          <w:sz w:val="28"/>
          <w:szCs w:val="28"/>
          <w:rtl/>
        </w:rPr>
        <w:t>אין בכל המלכות גדול ממני</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אס"ר ט ב</w:t>
      </w:r>
      <w:r w:rsidR="002D399D">
        <w:rPr>
          <w:rFonts w:eastAsia="Arial Unicode MS" w:cs="Guttman Drogolin"/>
          <w:sz w:val="28"/>
          <w:szCs w:val="28"/>
          <w:rtl/>
        </w:rPr>
        <w:t xml:space="preserve">. </w:t>
      </w:r>
      <w:r w:rsidRPr="002D399D">
        <w:rPr>
          <w:rFonts w:eastAsia="Arial Unicode MS" w:cs="Guttman Drogolin"/>
          <w:sz w:val="28"/>
          <w:szCs w:val="28"/>
          <w:rtl/>
        </w:rPr>
        <w:t>מלבי"ם ה יב</w:t>
      </w:r>
      <w:r w:rsidR="002D399D">
        <w:rPr>
          <w:rFonts w:eastAsia="Arial Unicode MS" w:cs="Guttman Drogolin"/>
          <w:sz w:val="28"/>
          <w:szCs w:val="28"/>
          <w:rtl/>
        </w:rPr>
        <w:t xml:space="preserve">. </w:t>
      </w:r>
      <w:r w:rsidRPr="002D399D">
        <w:rPr>
          <w:rFonts w:eastAsia="Arial Unicode MS" w:cs="Guttman Drogolin"/>
          <w:sz w:val="28"/>
          <w:szCs w:val="28"/>
          <w:rtl/>
        </w:rPr>
        <w:t>מע"ל קסו</w:t>
      </w:r>
      <w:r w:rsidR="002D399D">
        <w:rPr>
          <w:rFonts w:eastAsia="Arial Unicode MS" w:cs="Guttman Drogolin"/>
          <w:sz w:val="28"/>
          <w:szCs w:val="28"/>
          <w:rtl/>
        </w:rPr>
        <w:t>)</w:t>
      </w:r>
    </w:p>
    <w:p w14:paraId="44F7A576" w14:textId="0CE04F96"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בקיצור, זה היה טוב, המשתה הזה</w:t>
      </w:r>
      <w:r w:rsidR="002D399D">
        <w:rPr>
          <w:rFonts w:eastAsia="Arial Unicode MS" w:cs="Guttman Drogolin"/>
          <w:sz w:val="28"/>
          <w:szCs w:val="28"/>
          <w:rtl/>
        </w:rPr>
        <w:t xml:space="preserve">. </w:t>
      </w:r>
      <w:r w:rsidRPr="002D399D">
        <w:rPr>
          <w:rFonts w:eastAsia="Arial Unicode MS" w:cs="Guttman Drogolin"/>
          <w:sz w:val="28"/>
          <w:szCs w:val="28"/>
          <w:rtl/>
        </w:rPr>
        <w:t>היה גם אוכל טוב ומשקאות מצוינים</w:t>
      </w:r>
      <w:r w:rsidR="002D399D">
        <w:rPr>
          <w:rFonts w:eastAsia="Arial Unicode MS" w:cs="Guttman Drogolin"/>
          <w:sz w:val="28"/>
          <w:szCs w:val="28"/>
          <w:rtl/>
        </w:rPr>
        <w:t xml:space="preserve">. </w:t>
      </w:r>
      <w:r w:rsidRPr="002D399D">
        <w:rPr>
          <w:rFonts w:eastAsia="Arial Unicode MS" w:cs="Guttman Drogolin"/>
          <w:sz w:val="28"/>
          <w:szCs w:val="28"/>
          <w:rtl/>
        </w:rPr>
        <w:t>ויש הזמנה גם למחר</w:t>
      </w:r>
      <w:r w:rsidR="002D399D">
        <w:rPr>
          <w:rFonts w:eastAsia="Arial Unicode MS" w:cs="Guttman Drogolin"/>
          <w:sz w:val="28"/>
          <w:szCs w:val="28"/>
          <w:rtl/>
        </w:rPr>
        <w:t xml:space="preserve">. </w:t>
      </w:r>
      <w:r w:rsidRPr="002D399D">
        <w:rPr>
          <w:rFonts w:eastAsia="Arial Unicode MS" w:cs="Guttman Drogolin"/>
          <w:sz w:val="28"/>
          <w:szCs w:val="28"/>
          <w:rtl/>
        </w:rPr>
        <w:t>נפלא</w:t>
      </w:r>
      <w:r w:rsidR="002D399D">
        <w:rPr>
          <w:rFonts w:eastAsia="Arial Unicode MS" w:cs="Guttman Drogolin"/>
          <w:sz w:val="28"/>
          <w:szCs w:val="28"/>
          <w:rtl/>
        </w:rPr>
        <w:t xml:space="preserve">. </w:t>
      </w:r>
      <w:r w:rsidR="00C93EC0" w:rsidRPr="002D399D">
        <w:rPr>
          <w:rFonts w:eastAsia="Arial Unicode MS" w:cs="Guttman Drogolin"/>
          <w:sz w:val="28"/>
          <w:szCs w:val="28"/>
          <w:rtl/>
        </w:rPr>
        <w:t>[</w:t>
      </w:r>
      <w:r w:rsidRPr="002D399D">
        <w:rPr>
          <w:rFonts w:eastAsia="Arial Unicode MS" w:cs="Guttman Drogolin"/>
          <w:sz w:val="28"/>
          <w:szCs w:val="28"/>
          <w:rtl/>
        </w:rPr>
        <w:t>וזהו "שמח וטוב לב"</w:t>
      </w:r>
      <w:r w:rsidR="002D399D">
        <w:rPr>
          <w:rFonts w:eastAsia="Arial Unicode MS" w:cs="Guttman Drogolin"/>
          <w:sz w:val="28"/>
          <w:szCs w:val="28"/>
          <w:rtl/>
        </w:rPr>
        <w:t xml:space="preserve">. </w:t>
      </w:r>
      <w:r w:rsidRPr="002D399D">
        <w:rPr>
          <w:rFonts w:eastAsia="Arial Unicode MS" w:cs="Guttman Drogolin"/>
          <w:sz w:val="28"/>
          <w:szCs w:val="28"/>
          <w:rtl/>
        </w:rPr>
        <w:t>"שמח" על הכבוד, "וטוב לב" שאכל ושתה</w:t>
      </w:r>
      <w:r w:rsidR="002D399D">
        <w:rPr>
          <w:rFonts w:eastAsia="Arial Unicode MS" w:cs="Guttman Drogolin"/>
          <w:sz w:val="28"/>
          <w:szCs w:val="28"/>
          <w:rtl/>
        </w:rPr>
        <w:t xml:space="preserve"> (</w:t>
      </w:r>
      <w:r w:rsidRPr="002D399D">
        <w:rPr>
          <w:rFonts w:eastAsia="Arial Unicode MS" w:cs="Guttman Drogolin"/>
          <w:sz w:val="28"/>
          <w:szCs w:val="28"/>
          <w:rtl/>
        </w:rPr>
        <w:t>ת"ה צח</w:t>
      </w:r>
      <w:r w:rsidR="002D399D">
        <w:rPr>
          <w:rFonts w:eastAsia="Arial Unicode MS" w:cs="Guttman Drogolin"/>
          <w:sz w:val="28"/>
          <w:szCs w:val="28"/>
          <w:rtl/>
        </w:rPr>
        <w:t>)</w:t>
      </w:r>
      <w:r w:rsidR="00C93EC0" w:rsidRPr="002D399D">
        <w:rPr>
          <w:rFonts w:eastAsia="Arial Unicode MS" w:cs="Guttman Drogolin"/>
          <w:sz w:val="28"/>
          <w:szCs w:val="28"/>
          <w:rtl/>
        </w:rPr>
        <w:t>]</w:t>
      </w:r>
    </w:p>
    <w:p w14:paraId="1509D6E9" w14:textId="5893CAB2"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Pr>
        <w:t>"</w:t>
      </w:r>
      <w:r w:rsidRPr="002D399D">
        <w:rPr>
          <w:rFonts w:eastAsia="Arial Unicode MS" w:cs="Guttman Drogolin"/>
          <w:sz w:val="28"/>
          <w:szCs w:val="28"/>
          <w:rtl/>
        </w:rPr>
        <w:t>ויצא המן" - מספר גנות הרשע הזה ורוע תכונתו, שעד עתה בכל המעלות אשר עלה - לא שמח מימיו, כי כל מעלה שהשיג, היה מבקש מה שאחריה, והיתה המעלה הקודמת קטנה בעיניו</w:t>
      </w:r>
      <w:r w:rsidR="002D399D">
        <w:rPr>
          <w:rFonts w:eastAsia="Arial Unicode MS" w:cs="Guttman Drogolin"/>
          <w:sz w:val="28"/>
          <w:szCs w:val="28"/>
          <w:rtl/>
        </w:rPr>
        <w:t xml:space="preserve">. </w:t>
      </w:r>
      <w:r w:rsidRPr="002D399D">
        <w:rPr>
          <w:rFonts w:eastAsia="Arial Unicode MS" w:cs="Guttman Drogolin"/>
          <w:sz w:val="28"/>
          <w:szCs w:val="28"/>
          <w:rtl/>
        </w:rPr>
        <w:t>רק היום ההוא שהגיע לקצה הגדולה והכבוד, להיות שווה עם המלך, אז היה היום הראשון שיצא שמח וטוב לב</w:t>
      </w:r>
      <w:r w:rsidR="002D399D">
        <w:rPr>
          <w:rFonts w:eastAsia="Arial Unicode MS" w:cs="Guttman Drogolin"/>
          <w:sz w:val="28"/>
          <w:szCs w:val="28"/>
          <w:rtl/>
        </w:rPr>
        <w:t xml:space="preserve">. </w:t>
      </w:r>
      <w:r w:rsidRPr="002D399D">
        <w:rPr>
          <w:rFonts w:eastAsia="Arial Unicode MS" w:cs="Guttman Drogolin"/>
          <w:sz w:val="28"/>
          <w:szCs w:val="28"/>
          <w:rtl/>
        </w:rPr>
        <w:t>אולם גם זאת לא נמשך הרבה, כי אך כאשר ראה את מרדכי התהפכו מחשבותיו ליגון ואנחה</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מלבי"ם</w:t>
      </w:r>
      <w:r w:rsidR="002D399D">
        <w:rPr>
          <w:rFonts w:eastAsia="Arial Unicode MS" w:cs="Guttman Drogolin"/>
          <w:sz w:val="28"/>
          <w:szCs w:val="28"/>
          <w:rtl/>
        </w:rPr>
        <w:t>)</w:t>
      </w:r>
    </w:p>
    <w:p w14:paraId="7F1E5C35" w14:textId="77777777" w:rsidR="007D0BF8" w:rsidRPr="002D399D" w:rsidRDefault="007D0BF8" w:rsidP="002D399D">
      <w:pPr>
        <w:spacing w:after="0" w:line="276" w:lineRule="auto"/>
        <w:jc w:val="both"/>
        <w:rPr>
          <w:rFonts w:eastAsia="Arial Unicode MS" w:cs="Guttman Drogolin"/>
          <w:sz w:val="28"/>
          <w:szCs w:val="28"/>
        </w:rPr>
      </w:pPr>
    </w:p>
    <w:p w14:paraId="66D28AD3" w14:textId="77777777" w:rsidR="007D0BF8" w:rsidRPr="002D399D" w:rsidRDefault="002D6133" w:rsidP="002D399D">
      <w:pPr>
        <w:spacing w:after="0" w:line="276" w:lineRule="auto"/>
        <w:jc w:val="both"/>
        <w:rPr>
          <w:rFonts w:eastAsia="Arial Unicode MS" w:cs="Guttman Drogolin"/>
          <w:sz w:val="28"/>
          <w:szCs w:val="28"/>
        </w:rPr>
      </w:pPr>
      <w:bookmarkStart w:id="194" w:name="HtmpReportNum0114_L2"/>
      <w:bookmarkStart w:id="195" w:name="המןBרותחBמכעס"/>
      <w:bookmarkEnd w:id="194"/>
      <w:bookmarkEnd w:id="195"/>
      <w:r w:rsidRPr="002D399D">
        <w:rPr>
          <w:rFonts w:eastAsia="Arial Unicode MS" w:cs="Guttman Drogolin"/>
          <w:sz w:val="28"/>
          <w:szCs w:val="28"/>
        </w:rPr>
        <w:pict w14:anchorId="611F15E7">
          <v:rect id="_x0000_i1107" style="width:0;height:1.5pt" o:hralign="center" o:hrstd="t" o:hrnoshade="t" o:hr="t" fillcolor="#e1e7f4" stroked="f"/>
        </w:pict>
      </w:r>
    </w:p>
    <w:p w14:paraId="358402BB"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המן רותח מכעס</w:t>
      </w:r>
    </w:p>
    <w:p w14:paraId="00B34453" w14:textId="3371BB36"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וְכִרְאוֹת הָמָן אֶת מָרְדֳּכַי בְּשַׁעַר הַמֶּלֶךְ וְלֹא קָם וְלֹא זָע מִמֶּנּוּ, וַיִּמָּלֵא הָמָן עַל מָרְדֳּכַי חֵמָה</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שמחתו של המן לא ארכה זמן רב</w:t>
      </w:r>
      <w:r w:rsidR="002D399D">
        <w:rPr>
          <w:rFonts w:eastAsia="Arial Unicode MS" w:cs="Guttman Drogolin"/>
          <w:sz w:val="28"/>
          <w:szCs w:val="28"/>
          <w:rtl/>
        </w:rPr>
        <w:t xml:space="preserve">. </w:t>
      </w:r>
      <w:r w:rsidRPr="002D399D">
        <w:rPr>
          <w:rFonts w:eastAsia="Arial Unicode MS" w:cs="Guttman Drogolin"/>
          <w:sz w:val="28"/>
          <w:szCs w:val="28"/>
          <w:rtl/>
        </w:rPr>
        <w:t>אך בא לצאת מארמון המלך - והנה, מרדכי היהודי, שנוא נפשו, יושב בשער המלך</w:t>
      </w:r>
      <w:r w:rsidR="002D399D">
        <w:rPr>
          <w:rFonts w:eastAsia="Arial Unicode MS" w:cs="Guttman Drogolin"/>
          <w:sz w:val="28"/>
          <w:szCs w:val="28"/>
          <w:rtl/>
        </w:rPr>
        <w:t xml:space="preserve">. </w:t>
      </w:r>
      <w:r w:rsidRPr="002D399D">
        <w:rPr>
          <w:rFonts w:eastAsia="Arial Unicode MS" w:cs="Guttman Drogolin"/>
          <w:sz w:val="28"/>
          <w:szCs w:val="28"/>
          <w:rtl/>
        </w:rPr>
        <w:t>בבת אחת ירד לו כל מצב הרוח! אין זו הפעם הראשונה שהמן עובר ומרדכי לא קם ומשתחווה לכבודו, אבל הפעם זה העלה את חמתו עד להשחית</w:t>
      </w:r>
      <w:r w:rsidR="002D399D">
        <w:rPr>
          <w:rFonts w:eastAsia="Arial Unicode MS" w:cs="Guttman Drogolin"/>
          <w:sz w:val="28"/>
          <w:szCs w:val="28"/>
          <w:rtl/>
        </w:rPr>
        <w:t xml:space="preserve">. </w:t>
      </w:r>
      <w:r w:rsidRPr="002D399D">
        <w:rPr>
          <w:rFonts w:eastAsia="Arial Unicode MS" w:cs="Guttman Drogolin"/>
          <w:sz w:val="28"/>
          <w:szCs w:val="28"/>
          <w:rtl/>
        </w:rPr>
        <w:t>הוא הרהר: מילא - עד עכשיו היה לו למרדכי את האומץ והגאווה להתגאות עלי</w:t>
      </w:r>
      <w:r w:rsidR="002D399D">
        <w:rPr>
          <w:rFonts w:eastAsia="Arial Unicode MS" w:cs="Guttman Drogolin"/>
          <w:sz w:val="28"/>
          <w:szCs w:val="28"/>
          <w:rtl/>
        </w:rPr>
        <w:t xml:space="preserve">. </w:t>
      </w:r>
      <w:r w:rsidRPr="002D399D">
        <w:rPr>
          <w:rFonts w:eastAsia="Arial Unicode MS" w:cs="Guttman Drogolin"/>
          <w:sz w:val="28"/>
          <w:szCs w:val="28"/>
          <w:rtl/>
        </w:rPr>
        <w:t>אבל עכשיו, שהצלחתי להטעים אותו מנחת זרועי, ולהוציא עליו ועל כל עמו צו הריגה, עדיין הוא מעיז להתגאות עלי?! הרי רק אתמול ראיתי אותו מסתובב ברחוב העיר, לבוש שק ואפר, וזועק זעקות מרות</w:t>
      </w:r>
      <w:r w:rsidR="002D399D">
        <w:rPr>
          <w:rFonts w:eastAsia="Arial Unicode MS" w:cs="Guttman Drogolin"/>
          <w:sz w:val="28"/>
          <w:szCs w:val="28"/>
          <w:rtl/>
        </w:rPr>
        <w:t xml:space="preserve">. </w:t>
      </w:r>
      <w:r w:rsidRPr="002D399D">
        <w:rPr>
          <w:rFonts w:eastAsia="Arial Unicode MS" w:cs="Guttman Drogolin"/>
          <w:sz w:val="28"/>
          <w:szCs w:val="28"/>
          <w:rtl/>
        </w:rPr>
        <w:t>הייתי בטוח שהוא כבר נכנע וכבר מבין עם מי יש לו עסק</w:t>
      </w:r>
      <w:r w:rsidR="002D399D">
        <w:rPr>
          <w:rFonts w:eastAsia="Arial Unicode MS" w:cs="Guttman Drogolin"/>
          <w:sz w:val="28"/>
          <w:szCs w:val="28"/>
          <w:rtl/>
        </w:rPr>
        <w:t xml:space="preserve">. </w:t>
      </w:r>
      <w:r w:rsidRPr="002D399D">
        <w:rPr>
          <w:rFonts w:eastAsia="Arial Unicode MS" w:cs="Guttman Drogolin"/>
          <w:sz w:val="28"/>
          <w:szCs w:val="28"/>
          <w:rtl/>
        </w:rPr>
        <w:t xml:space="preserve">אבל הנה עכשיו הוא יושב לו כאן בנחת - ולא רק </w:t>
      </w:r>
      <w:r w:rsidRPr="002D399D">
        <w:rPr>
          <w:rFonts w:eastAsia="Arial Unicode MS" w:cs="Guttman Drogolin"/>
          <w:sz w:val="28"/>
          <w:szCs w:val="28"/>
          <w:rtl/>
        </w:rPr>
        <w:lastRenderedPageBreak/>
        <w:t>שאיננו קם, אלא אף לא זע, אינו מראה שום סימן של פחד או יראה מסוימת</w:t>
      </w:r>
      <w:r w:rsidR="002D399D">
        <w:rPr>
          <w:rFonts w:eastAsia="Arial Unicode MS" w:cs="Guttman Drogolin"/>
          <w:sz w:val="28"/>
          <w:szCs w:val="28"/>
          <w:rtl/>
        </w:rPr>
        <w:t xml:space="preserve">. </w:t>
      </w:r>
      <w:r w:rsidRPr="002D399D">
        <w:rPr>
          <w:rFonts w:eastAsia="Arial Unicode MS" w:cs="Guttman Drogolin"/>
          <w:sz w:val="28"/>
          <w:szCs w:val="28"/>
          <w:rtl/>
        </w:rPr>
        <w:t>כלום, כאילו אני אוויר</w:t>
      </w:r>
      <w:r w:rsidR="002D399D">
        <w:rPr>
          <w:rFonts w:eastAsia="Arial Unicode MS" w:cs="Guttman Drogolin"/>
          <w:sz w:val="28"/>
          <w:szCs w:val="28"/>
          <w:rtl/>
        </w:rPr>
        <w:t xml:space="preserve">. </w:t>
      </w:r>
      <w:r w:rsidRPr="002D399D">
        <w:rPr>
          <w:rFonts w:eastAsia="Arial Unicode MS" w:cs="Guttman Drogolin"/>
          <w:sz w:val="28"/>
          <w:szCs w:val="28"/>
          <w:rtl/>
        </w:rPr>
        <w:t>נדמה לי שאולי אני רואה אפילו איזה מבט של לגלוג וזלזול בעיניים שלו</w:t>
      </w:r>
      <w:r w:rsidR="002D399D">
        <w:rPr>
          <w:rFonts w:eastAsia="Arial Unicode MS" w:cs="Guttman Drogolin"/>
          <w:sz w:val="28"/>
          <w:szCs w:val="28"/>
          <w:rtl/>
        </w:rPr>
        <w:t xml:space="preserve">. </w:t>
      </w:r>
      <w:r w:rsidRPr="002D399D">
        <w:rPr>
          <w:rFonts w:eastAsia="Arial Unicode MS" w:cs="Guttman Drogolin"/>
          <w:sz w:val="28"/>
          <w:szCs w:val="28"/>
          <w:rtl/>
        </w:rPr>
        <w:t>מי יודע אלו תוכניות גם יש לו בראש</w:t>
      </w:r>
      <w:r w:rsidR="002D399D">
        <w:rPr>
          <w:rFonts w:eastAsia="Arial Unicode MS" w:cs="Guttman Drogolin"/>
          <w:sz w:val="28"/>
          <w:szCs w:val="28"/>
          <w:rtl/>
        </w:rPr>
        <w:t xml:space="preserve">. </w:t>
      </w:r>
      <w:r w:rsidRPr="002D399D">
        <w:rPr>
          <w:rFonts w:eastAsia="Arial Unicode MS" w:cs="Guttman Drogolin"/>
          <w:sz w:val="28"/>
          <w:szCs w:val="28"/>
          <w:rtl/>
        </w:rPr>
        <w:t>אוף, אוף</w:t>
      </w:r>
      <w:r w:rsidR="002D399D">
        <w:rPr>
          <w:rFonts w:eastAsia="Arial Unicode MS" w:cs="Guttman Drogolin"/>
          <w:sz w:val="28"/>
          <w:szCs w:val="28"/>
          <w:rtl/>
        </w:rPr>
        <w:t xml:space="preserve">... </w:t>
      </w:r>
      <w:r w:rsidRPr="002D399D">
        <w:rPr>
          <w:rFonts w:eastAsia="Arial Unicode MS" w:cs="Guttman Drogolin"/>
          <w:sz w:val="28"/>
          <w:szCs w:val="28"/>
          <w:rtl/>
        </w:rPr>
        <w:t>כבר נמאס לי ממנו לגמרי</w:t>
      </w:r>
      <w:r w:rsidR="002D399D">
        <w:rPr>
          <w:rFonts w:eastAsia="Arial Unicode MS" w:cs="Guttman Drogolin"/>
          <w:sz w:val="28"/>
          <w:szCs w:val="28"/>
          <w:rtl/>
        </w:rPr>
        <w:t xml:space="preserve">. </w:t>
      </w:r>
      <w:r w:rsidRPr="002D399D">
        <w:rPr>
          <w:rFonts w:eastAsia="Arial Unicode MS" w:cs="Guttman Drogolin"/>
          <w:sz w:val="28"/>
          <w:szCs w:val="28"/>
          <w:rtl/>
        </w:rPr>
        <w:t>כל הזמן אני צריך לחשוש ממנו</w:t>
      </w:r>
      <w:r w:rsidR="002D399D">
        <w:rPr>
          <w:rFonts w:eastAsia="Arial Unicode MS" w:cs="Guttman Drogolin"/>
          <w:sz w:val="28"/>
          <w:szCs w:val="28"/>
          <w:rtl/>
        </w:rPr>
        <w:t xml:space="preserve">. </w:t>
      </w:r>
      <w:r w:rsidRPr="002D399D">
        <w:rPr>
          <w:rFonts w:eastAsia="Arial Unicode MS" w:cs="Guttman Drogolin"/>
          <w:sz w:val="28"/>
          <w:szCs w:val="28"/>
          <w:rtl/>
        </w:rPr>
        <w:t>עלי לחסל אותו בהקדם, ממש בהקדם, לפני כל היהודים, שלא ינסה לטרפד תוכניות, שלא יוריד לטמיון את מפעל חיי</w:t>
      </w:r>
      <w:r w:rsidR="002D399D">
        <w:rPr>
          <w:rFonts w:eastAsia="Arial Unicode MS" w:cs="Guttman Drogolin"/>
          <w:sz w:val="28"/>
          <w:szCs w:val="28"/>
          <w:rtl/>
        </w:rPr>
        <w:t>. (</w:t>
      </w:r>
      <w:r w:rsidRPr="002D399D">
        <w:rPr>
          <w:rFonts w:eastAsia="Arial Unicode MS" w:cs="Guttman Drogolin"/>
          <w:sz w:val="28"/>
          <w:szCs w:val="28"/>
          <w:rtl/>
        </w:rPr>
        <w:t>הגר"א</w:t>
      </w:r>
      <w:r w:rsidR="002D399D">
        <w:rPr>
          <w:rFonts w:eastAsia="Arial Unicode MS" w:cs="Guttman Drogolin"/>
          <w:sz w:val="28"/>
          <w:szCs w:val="28"/>
          <w:rtl/>
        </w:rPr>
        <w:t xml:space="preserve">. </w:t>
      </w:r>
      <w:r w:rsidRPr="002D399D">
        <w:rPr>
          <w:rFonts w:eastAsia="Arial Unicode MS" w:cs="Guttman Drogolin"/>
          <w:sz w:val="28"/>
          <w:szCs w:val="28"/>
          <w:rtl/>
        </w:rPr>
        <w:t>מע"ל קסז</w:t>
      </w:r>
      <w:r w:rsidR="002D399D">
        <w:rPr>
          <w:rFonts w:eastAsia="Arial Unicode MS" w:cs="Guttman Drogolin"/>
          <w:sz w:val="28"/>
          <w:szCs w:val="28"/>
          <w:rtl/>
        </w:rPr>
        <w:t>)</w:t>
      </w:r>
    </w:p>
    <w:p w14:paraId="4EBB00B0" w14:textId="6B11DA3F"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וַיִּתְאַפַּק הָמָן</w:t>
      </w:r>
      <w:r w:rsidRPr="002D399D">
        <w:rPr>
          <w:rFonts w:eastAsia="Arial Unicode MS" w:cs="Guttman Drogolin"/>
          <w:b/>
          <w:bCs/>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הדחף הראשון של המן היה - פשוט מאוד, לדרוס את מרדכי עם מרכבתו, בדיוק כמו שדרס שלשום את התך</w:t>
      </w:r>
      <w:r w:rsidR="002D399D">
        <w:rPr>
          <w:rFonts w:eastAsia="Arial Unicode MS" w:cs="Guttman Drogolin"/>
          <w:sz w:val="28"/>
          <w:szCs w:val="28"/>
          <w:rtl/>
        </w:rPr>
        <w:t xml:space="preserve">. </w:t>
      </w:r>
      <w:r w:rsidRPr="002D399D">
        <w:rPr>
          <w:rFonts w:eastAsia="Arial Unicode MS" w:cs="Guttman Drogolin"/>
          <w:sz w:val="28"/>
          <w:szCs w:val="28"/>
          <w:rtl/>
        </w:rPr>
        <w:t>לחסל אותו ברגע אחד וזהו</w:t>
      </w:r>
      <w:r w:rsidR="002D399D">
        <w:rPr>
          <w:rFonts w:eastAsia="Arial Unicode MS" w:cs="Guttman Drogolin"/>
          <w:sz w:val="28"/>
          <w:szCs w:val="28"/>
          <w:rtl/>
        </w:rPr>
        <w:t xml:space="preserve">. </w:t>
      </w:r>
      <w:r w:rsidRPr="002D399D">
        <w:rPr>
          <w:rFonts w:eastAsia="Arial Unicode MS" w:cs="Guttman Drogolin"/>
          <w:sz w:val="28"/>
          <w:szCs w:val="28"/>
          <w:rtl/>
        </w:rPr>
        <w:t>אבל במחשבה שניה החליט המן להתאפק קצת</w:t>
      </w:r>
      <w:r w:rsidR="002D399D">
        <w:rPr>
          <w:rFonts w:eastAsia="Arial Unicode MS" w:cs="Guttman Drogolin"/>
          <w:sz w:val="28"/>
          <w:szCs w:val="28"/>
          <w:rtl/>
        </w:rPr>
        <w:t xml:space="preserve">. </w:t>
      </w:r>
      <w:r w:rsidRPr="002D399D">
        <w:rPr>
          <w:rFonts w:eastAsia="Arial Unicode MS" w:cs="Guttman Drogolin"/>
          <w:sz w:val="28"/>
          <w:szCs w:val="28"/>
          <w:rtl/>
        </w:rPr>
        <w:t>נכון שאת התאונה עם התך הוא דאג איכשהו להשתיק, אבל עם מרדכי זה לא יצליח לעבור כל כך בשתיקה</w:t>
      </w:r>
      <w:r w:rsidR="002D399D">
        <w:rPr>
          <w:rFonts w:eastAsia="Arial Unicode MS" w:cs="Guttman Drogolin"/>
          <w:sz w:val="28"/>
          <w:szCs w:val="28"/>
          <w:rtl/>
        </w:rPr>
        <w:t xml:space="preserve">. </w:t>
      </w:r>
      <w:r w:rsidRPr="002D399D">
        <w:rPr>
          <w:rFonts w:eastAsia="Arial Unicode MS" w:cs="Guttman Drogolin"/>
          <w:sz w:val="28"/>
          <w:szCs w:val="28"/>
          <w:rtl/>
        </w:rPr>
        <w:t>בכל זאת, יש למרדכי תפקיד חשוב אצל המלך, והוא מקורב אף אל אסתר המלכה</w:t>
      </w:r>
      <w:r w:rsidR="002D399D">
        <w:rPr>
          <w:rFonts w:eastAsia="Arial Unicode MS" w:cs="Guttman Drogolin"/>
          <w:sz w:val="28"/>
          <w:szCs w:val="28"/>
          <w:rtl/>
        </w:rPr>
        <w:t xml:space="preserve">. </w:t>
      </w:r>
      <w:r w:rsidRPr="002D399D">
        <w:rPr>
          <w:rFonts w:eastAsia="Arial Unicode MS" w:cs="Guttman Drogolin"/>
          <w:sz w:val="28"/>
          <w:szCs w:val="28"/>
          <w:rtl/>
        </w:rPr>
        <w:t>ללא ספק מותו יעורר הדים חזקים, התקשורת תדווח על כך, אולי אף ידרשו לפתוח וועדת חקירה</w:t>
      </w:r>
      <w:r w:rsidR="002D399D">
        <w:rPr>
          <w:rFonts w:eastAsia="Arial Unicode MS" w:cs="Guttman Drogolin"/>
          <w:sz w:val="28"/>
          <w:szCs w:val="28"/>
          <w:rtl/>
        </w:rPr>
        <w:t xml:space="preserve">. </w:t>
      </w:r>
      <w:r w:rsidRPr="002D399D">
        <w:rPr>
          <w:rFonts w:eastAsia="Arial Unicode MS" w:cs="Guttman Drogolin"/>
          <w:sz w:val="28"/>
          <w:szCs w:val="28"/>
          <w:rtl/>
        </w:rPr>
        <w:t>לא, הצעד הזה זה לא בריא לו עכשיו</w:t>
      </w:r>
      <w:r w:rsidR="002D399D">
        <w:rPr>
          <w:rFonts w:eastAsia="Arial Unicode MS" w:cs="Guttman Drogolin"/>
          <w:sz w:val="28"/>
          <w:szCs w:val="28"/>
          <w:rtl/>
        </w:rPr>
        <w:t xml:space="preserve">. </w:t>
      </w:r>
      <w:r w:rsidRPr="002D399D">
        <w:rPr>
          <w:rFonts w:eastAsia="Arial Unicode MS" w:cs="Guttman Drogolin"/>
          <w:sz w:val="28"/>
          <w:szCs w:val="28"/>
          <w:rtl/>
        </w:rPr>
        <w:t>מוטב להתאפק מעט, לא לפעול בפזיזות</w:t>
      </w:r>
      <w:r w:rsidR="002D399D">
        <w:rPr>
          <w:rFonts w:eastAsia="Arial Unicode MS" w:cs="Guttman Drogolin"/>
          <w:sz w:val="28"/>
          <w:szCs w:val="28"/>
          <w:rtl/>
        </w:rPr>
        <w:t xml:space="preserve">. </w:t>
      </w:r>
      <w:r w:rsidRPr="002D399D">
        <w:rPr>
          <w:rFonts w:eastAsia="Arial Unicode MS" w:cs="Guttman Drogolin"/>
          <w:sz w:val="28"/>
          <w:szCs w:val="28"/>
          <w:rtl/>
        </w:rPr>
        <w:t>עליו לכלכל את צעדיו הבאים בתבונה ובזהירות</w:t>
      </w:r>
      <w:r w:rsidR="002D399D">
        <w:rPr>
          <w:rFonts w:eastAsia="Arial Unicode MS" w:cs="Guttman Drogolin"/>
          <w:sz w:val="28"/>
          <w:szCs w:val="28"/>
          <w:rtl/>
        </w:rPr>
        <w:t>. (</w:t>
      </w:r>
      <w:r w:rsidRPr="002D399D">
        <w:rPr>
          <w:rFonts w:eastAsia="Arial Unicode MS" w:cs="Guttman Drogolin"/>
          <w:sz w:val="28"/>
          <w:szCs w:val="28"/>
          <w:rtl/>
        </w:rPr>
        <w:t>ת"ה צח</w:t>
      </w:r>
      <w:r w:rsidR="002D399D">
        <w:rPr>
          <w:rFonts w:eastAsia="Arial Unicode MS" w:cs="Guttman Drogolin"/>
          <w:sz w:val="28"/>
          <w:szCs w:val="28"/>
          <w:rtl/>
        </w:rPr>
        <w:t>)</w:t>
      </w:r>
    </w:p>
    <w:p w14:paraId="2DA47715" w14:textId="77777777" w:rsidR="007D0BF8" w:rsidRPr="002D399D" w:rsidRDefault="007D0BF8" w:rsidP="002D399D">
      <w:pPr>
        <w:spacing w:after="0" w:line="276" w:lineRule="auto"/>
        <w:jc w:val="both"/>
        <w:rPr>
          <w:rFonts w:eastAsia="Arial Unicode MS" w:cs="Guttman Drogolin"/>
          <w:sz w:val="28"/>
          <w:szCs w:val="28"/>
        </w:rPr>
      </w:pPr>
    </w:p>
    <w:p w14:paraId="59DEE99C" w14:textId="77777777" w:rsidR="007D0BF8" w:rsidRPr="002D399D" w:rsidRDefault="002D6133" w:rsidP="002D399D">
      <w:pPr>
        <w:spacing w:after="0" w:line="276" w:lineRule="auto"/>
        <w:jc w:val="both"/>
        <w:rPr>
          <w:rFonts w:eastAsia="Arial Unicode MS" w:cs="Guttman Drogolin"/>
          <w:sz w:val="28"/>
          <w:szCs w:val="28"/>
        </w:rPr>
      </w:pPr>
      <w:bookmarkStart w:id="196" w:name="HtmpReportNum0115_L2"/>
      <w:bookmarkStart w:id="197" w:name="כינוסBועדתBיועצים"/>
      <w:bookmarkEnd w:id="196"/>
      <w:bookmarkEnd w:id="197"/>
      <w:r w:rsidRPr="002D399D">
        <w:rPr>
          <w:rFonts w:eastAsia="Arial Unicode MS" w:cs="Guttman Drogolin"/>
          <w:sz w:val="28"/>
          <w:szCs w:val="28"/>
        </w:rPr>
        <w:pict w14:anchorId="0098293F">
          <v:rect id="_x0000_i1108" style="width:0;height:1.5pt" o:hralign="center" o:hrstd="t" o:hrnoshade="t" o:hr="t" fillcolor="#e1e7f4" stroked="f"/>
        </w:pict>
      </w:r>
    </w:p>
    <w:p w14:paraId="54480FB9"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כינוס ועדת יועצים</w:t>
      </w:r>
    </w:p>
    <w:p w14:paraId="0F224D96" w14:textId="29D153AD"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וַיָּבוֹא אֶל בֵּיתוֹ, וַיִּשְׁלַח וַיָּבֵא אֶת אֹהֲבָיו וְאֶת זֶרֶשׁ אִשְׁתּוֹ</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החליט המן, כי הטוב ביותר הוא לְכַנֵּס כעת ועדת יועצים, לשבת יחד על המדוכה ולדון בעניין הבוער</w:t>
      </w:r>
      <w:r w:rsidR="002D399D">
        <w:rPr>
          <w:rFonts w:eastAsia="Arial Unicode MS" w:cs="Guttman Drogolin"/>
          <w:sz w:val="28"/>
          <w:szCs w:val="28"/>
          <w:rtl/>
        </w:rPr>
        <w:t xml:space="preserve">. </w:t>
      </w:r>
      <w:r w:rsidRPr="002D399D">
        <w:rPr>
          <w:rFonts w:eastAsia="Arial Unicode MS" w:cs="Guttman Drogolin"/>
          <w:sz w:val="28"/>
          <w:szCs w:val="28"/>
          <w:rtl/>
        </w:rPr>
        <w:t>היה לו להמן סגל רחב של יועצים - 365 יועצים בכירים</w:t>
      </w:r>
      <w:r w:rsidR="002D399D">
        <w:rPr>
          <w:rFonts w:eastAsia="Arial Unicode MS" w:cs="Guttman Drogolin"/>
          <w:sz w:val="28"/>
          <w:szCs w:val="28"/>
          <w:rtl/>
        </w:rPr>
        <w:t xml:space="preserve">. </w:t>
      </w:r>
      <w:r w:rsidRPr="002D399D">
        <w:rPr>
          <w:rFonts w:eastAsia="Arial Unicode MS" w:cs="Guttman Drogolin"/>
          <w:sz w:val="28"/>
          <w:szCs w:val="28"/>
          <w:rtl/>
        </w:rPr>
        <w:t>ואולם מבין כולם, לא היה מי שיכול לתת עצות טובות יותר - מזרש אשתו! היא היתה מתוחבלת וחכמה להרע, ואף מומחית לענייני כישוף</w:t>
      </w:r>
      <w:r w:rsidR="002D399D">
        <w:rPr>
          <w:rFonts w:eastAsia="Arial Unicode MS" w:cs="Guttman Drogolin"/>
          <w:sz w:val="28"/>
          <w:szCs w:val="28"/>
          <w:rtl/>
        </w:rPr>
        <w:t xml:space="preserve">. </w:t>
      </w:r>
      <w:r w:rsidRPr="002D399D">
        <w:rPr>
          <w:rFonts w:eastAsia="Arial Unicode MS" w:cs="Guttman Drogolin"/>
          <w:sz w:val="28"/>
          <w:szCs w:val="28"/>
          <w:rtl/>
        </w:rPr>
        <w:t>היא היתה מיוחסת ומלומדת בתחבולות ובתכסיסים, בתו של "תִּתְּנִי", המושל בעבר הנהר</w:t>
      </w:r>
      <w:r w:rsidR="002D399D">
        <w:rPr>
          <w:rFonts w:eastAsia="Arial Unicode MS" w:cs="Guttman Drogolin"/>
          <w:sz w:val="28"/>
          <w:szCs w:val="28"/>
          <w:rtl/>
        </w:rPr>
        <w:t>. (</w:t>
      </w:r>
      <w:r w:rsidRPr="002D399D">
        <w:rPr>
          <w:rFonts w:eastAsia="Arial Unicode MS" w:cs="Guttman Drogolin"/>
          <w:sz w:val="28"/>
          <w:szCs w:val="28"/>
          <w:rtl/>
        </w:rPr>
        <w:t>תרגום</w:t>
      </w:r>
      <w:r w:rsidR="002D399D">
        <w:rPr>
          <w:rFonts w:eastAsia="Arial Unicode MS" w:cs="Guttman Drogolin"/>
          <w:sz w:val="28"/>
          <w:szCs w:val="28"/>
          <w:rtl/>
        </w:rPr>
        <w:t xml:space="preserve">. </w:t>
      </w:r>
      <w:r w:rsidRPr="002D399D">
        <w:rPr>
          <w:rFonts w:eastAsia="Arial Unicode MS" w:cs="Guttman Drogolin"/>
          <w:sz w:val="28"/>
          <w:szCs w:val="28"/>
          <w:rtl/>
        </w:rPr>
        <w:t>אס"ר ט ב</w:t>
      </w:r>
      <w:r w:rsidR="002D399D">
        <w:rPr>
          <w:rFonts w:eastAsia="Arial Unicode MS" w:cs="Guttman Drogolin"/>
          <w:sz w:val="28"/>
          <w:szCs w:val="28"/>
          <w:rtl/>
        </w:rPr>
        <w:t>)</w:t>
      </w:r>
    </w:p>
    <w:p w14:paraId="590CB724" w14:textId="03D8466B"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אבל, רגע אחד, איפה היא בעצם, זרש? למה היא לא בבית? למה צריך לשלוח להביא אותה? נו, טוב, כמו תמיד, היא יוצאת פה יוצאת שם, צריך לחפש אותה</w:t>
      </w:r>
      <w:r w:rsidR="002D399D">
        <w:rPr>
          <w:rFonts w:eastAsia="Arial Unicode MS" w:cs="Guttman Drogolin"/>
          <w:sz w:val="28"/>
          <w:szCs w:val="28"/>
          <w:rtl/>
        </w:rPr>
        <w:t>... (</w:t>
      </w:r>
      <w:r w:rsidRPr="002D399D">
        <w:rPr>
          <w:rFonts w:eastAsia="Arial Unicode MS" w:cs="Guttman Drogolin"/>
          <w:sz w:val="28"/>
          <w:szCs w:val="28"/>
          <w:rtl/>
        </w:rPr>
        <w:t>ת"ה צט</w:t>
      </w:r>
      <w:r w:rsidR="002D399D">
        <w:rPr>
          <w:rFonts w:eastAsia="Arial Unicode MS" w:cs="Guttman Drogolin"/>
          <w:sz w:val="28"/>
          <w:szCs w:val="28"/>
          <w:rtl/>
        </w:rPr>
        <w:t>)</w:t>
      </w:r>
    </w:p>
    <w:p w14:paraId="0017DBA5" w14:textId="77777777" w:rsidR="007D0BF8" w:rsidRPr="002D399D" w:rsidRDefault="007D0BF8" w:rsidP="002D399D">
      <w:pPr>
        <w:spacing w:after="0" w:line="276" w:lineRule="auto"/>
        <w:jc w:val="both"/>
        <w:rPr>
          <w:rFonts w:eastAsia="Arial Unicode MS" w:cs="Guttman Drogolin"/>
          <w:sz w:val="28"/>
          <w:szCs w:val="28"/>
        </w:rPr>
      </w:pPr>
    </w:p>
    <w:p w14:paraId="1CAECB21" w14:textId="77777777" w:rsidR="007D0BF8" w:rsidRPr="002D399D" w:rsidRDefault="002D6133" w:rsidP="002D399D">
      <w:pPr>
        <w:spacing w:after="0" w:line="276" w:lineRule="auto"/>
        <w:jc w:val="both"/>
        <w:rPr>
          <w:rFonts w:eastAsia="Arial Unicode MS" w:cs="Guttman Drogolin"/>
          <w:sz w:val="28"/>
          <w:szCs w:val="28"/>
        </w:rPr>
      </w:pPr>
      <w:bookmarkStart w:id="198" w:name="HtmpReportNum0116_L2"/>
      <w:bookmarkStart w:id="199" w:name="עלִיהB-BוקוץBבה"/>
      <w:bookmarkEnd w:id="198"/>
      <w:bookmarkEnd w:id="199"/>
      <w:r w:rsidRPr="002D399D">
        <w:rPr>
          <w:rFonts w:eastAsia="Arial Unicode MS" w:cs="Guttman Drogolin"/>
          <w:sz w:val="28"/>
          <w:szCs w:val="28"/>
        </w:rPr>
        <w:pict w14:anchorId="6872FFB2">
          <v:rect id="_x0000_i1109" style="width:0;height:1.5pt" o:hralign="center" o:hrstd="t" o:hrnoshade="t" o:hr="t" fillcolor="#e1e7f4" stroked="f"/>
        </w:pict>
      </w:r>
    </w:p>
    <w:p w14:paraId="18695524"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עליה - וקוץ בה</w:t>
      </w:r>
    </w:p>
    <w:p w14:paraId="7D5164DF" w14:textId="59A0D099"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lastRenderedPageBreak/>
        <w:t>"</w:t>
      </w:r>
      <w:r w:rsidRPr="002D399D">
        <w:rPr>
          <w:rFonts w:eastAsia="Arial Unicode MS" w:cs="Guttman Drogolin"/>
          <w:b/>
          <w:bCs/>
          <w:sz w:val="28"/>
          <w:szCs w:val="28"/>
          <w:rtl/>
        </w:rPr>
        <w:t>וַיְסַפֵּר לָהֶם הָמָן אֶת כְּבוֹד עָשְׁרוֹ וְרֹב בָּנָיו, וְאֵת כָּל אֲשֶׁר גִּדְּלוֹ הַמֶּלֶךְ וְאֵת אֲשֶׁר נִשְּׂאוֹ עַל הַשָּׂרִים וְעַבְדֵי הַמֶּלֶךְ</w:t>
      </w:r>
      <w:r w:rsidR="002D399D">
        <w:rPr>
          <w:rFonts w:eastAsia="Arial Unicode MS" w:cs="Guttman Drogolin"/>
          <w:b/>
          <w:bCs/>
          <w:sz w:val="28"/>
          <w:szCs w:val="28"/>
          <w:rtl/>
        </w:rPr>
        <w:t xml:space="preserve">. </w:t>
      </w:r>
      <w:r w:rsidRPr="002D399D">
        <w:rPr>
          <w:rFonts w:eastAsia="Arial Unicode MS" w:cs="Guttman Drogolin"/>
          <w:b/>
          <w:bCs/>
          <w:sz w:val="28"/>
          <w:szCs w:val="28"/>
          <w:rtl/>
        </w:rPr>
        <w:t>וַיּאמֶר הָמָן, אַף לֹא הֵבִיאָה אֶסְתֵּר הַמַּלְכָּה עִם הַמֶּלֶךְ אֶל הַמִּשְׁתֶּה אֲשֶׁר עָשָׂתָה כִּי אִם אוֹתִי, וְגַם לְמָחָר אֲנִי קָרוּא לָהּ עִם הַמֶּלֶךְ</w:t>
      </w:r>
      <w:r w:rsidR="002D399D">
        <w:rPr>
          <w:rFonts w:eastAsia="Arial Unicode MS" w:cs="Guttman Drogolin"/>
          <w:b/>
          <w:bCs/>
          <w:sz w:val="28"/>
          <w:szCs w:val="28"/>
          <w:rtl/>
        </w:rPr>
        <w:t xml:space="preserve">. </w:t>
      </w:r>
      <w:r w:rsidRPr="002D399D">
        <w:rPr>
          <w:rFonts w:eastAsia="Arial Unicode MS" w:cs="Guttman Drogolin"/>
          <w:b/>
          <w:bCs/>
          <w:sz w:val="28"/>
          <w:szCs w:val="28"/>
          <w:rtl/>
        </w:rPr>
        <w:t>וְכָל זֶה אֵינֶנּוּ שׁוֶֹה לִי בְּכָל עֵת אֲשֶׁר אֲנִי רֹאֶה אֶת מָרְדֳּכַי הַיְּהוּדִי יוֹשֵׁב בְּשַׁעַר הַמֶּלֶךְ</w:t>
      </w:r>
      <w:r w:rsidRPr="002D399D">
        <w:rPr>
          <w:rFonts w:eastAsia="Arial Unicode MS" w:cs="Guttman Drogolin"/>
          <w:b/>
          <w:bCs/>
          <w:sz w:val="28"/>
          <w:szCs w:val="28"/>
        </w:rPr>
        <w:t>"</w:t>
      </w:r>
      <w:r w:rsidR="002D399D">
        <w:rPr>
          <w:rFonts w:eastAsia="Arial Unicode MS" w:cs="Guttman Drogolin"/>
          <w:b/>
          <w:bCs/>
          <w:sz w:val="28"/>
          <w:szCs w:val="28"/>
          <w:rtl/>
        </w:rPr>
        <w:t xml:space="preserve">. </w:t>
      </w:r>
    </w:p>
    <w:p w14:paraId="74564C55" w14:textId="236B0472"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לאחר שהתכנסו כולם, פתח המן את הישיבה</w:t>
      </w:r>
      <w:r w:rsidR="002D399D">
        <w:rPr>
          <w:rFonts w:eastAsia="Arial Unicode MS" w:cs="Guttman Drogolin"/>
          <w:sz w:val="28"/>
          <w:szCs w:val="28"/>
          <w:rtl/>
        </w:rPr>
        <w:t xml:space="preserve">. </w:t>
      </w:r>
      <w:r w:rsidRPr="002D399D">
        <w:rPr>
          <w:rFonts w:eastAsia="Arial Unicode MS" w:cs="Guttman Drogolin"/>
          <w:sz w:val="28"/>
          <w:szCs w:val="28"/>
          <w:rtl/>
        </w:rPr>
        <w:t>הוא תאר בפני כולם את מעמדו וגדולתו ומזלו הטוב</w:t>
      </w:r>
      <w:r w:rsidR="002D399D">
        <w:rPr>
          <w:rFonts w:eastAsia="Arial Unicode MS" w:cs="Guttman Drogolin"/>
          <w:sz w:val="28"/>
          <w:szCs w:val="28"/>
          <w:rtl/>
        </w:rPr>
        <w:t xml:space="preserve">. </w:t>
      </w:r>
      <w:r w:rsidRPr="002D399D">
        <w:rPr>
          <w:rFonts w:eastAsia="Arial Unicode MS" w:cs="Guttman Drogolin"/>
          <w:sz w:val="28"/>
          <w:szCs w:val="28"/>
          <w:rtl/>
        </w:rPr>
        <w:t>הוא התחיל בתיאור עושרו האגדי</w:t>
      </w:r>
      <w:r w:rsidR="002D399D">
        <w:rPr>
          <w:rFonts w:eastAsia="Arial Unicode MS" w:cs="Guttman Drogolin"/>
          <w:sz w:val="28"/>
          <w:szCs w:val="28"/>
          <w:rtl/>
        </w:rPr>
        <w:t xml:space="preserve">. </w:t>
      </w:r>
      <w:r w:rsidRPr="002D399D">
        <w:rPr>
          <w:rFonts w:eastAsia="Arial Unicode MS" w:cs="Guttman Drogolin"/>
          <w:sz w:val="28"/>
          <w:szCs w:val="28"/>
          <w:rtl/>
        </w:rPr>
        <w:t>אחר כך עבר לספר על 208 בניו הרצים לפניו</w:t>
      </w:r>
      <w:r w:rsidR="002D399D">
        <w:rPr>
          <w:rFonts w:eastAsia="Arial Unicode MS" w:cs="Guttman Drogolin"/>
          <w:sz w:val="28"/>
          <w:szCs w:val="28"/>
          <w:rtl/>
        </w:rPr>
        <w:t xml:space="preserve">. </w:t>
      </w:r>
      <w:r w:rsidRPr="002D399D">
        <w:rPr>
          <w:rFonts w:eastAsia="Arial Unicode MS" w:cs="Guttman Drogolin"/>
          <w:sz w:val="28"/>
          <w:szCs w:val="28"/>
          <w:rtl/>
        </w:rPr>
        <w:t>חלקם אף תופסים משרות חשובות: שרי מכס, גזברים, סופרים - כל הממלכה עומדת עליהם! כך שיש לו קשרים בכל מקום ובכל תחום, יש לו שליטה על תיקים רבים</w:t>
      </w:r>
      <w:r w:rsidR="002D399D">
        <w:rPr>
          <w:rFonts w:eastAsia="Arial Unicode MS" w:cs="Guttman Drogolin"/>
          <w:sz w:val="28"/>
          <w:szCs w:val="28"/>
          <w:rtl/>
        </w:rPr>
        <w:t>. (</w:t>
      </w:r>
      <w:r w:rsidRPr="002D399D">
        <w:rPr>
          <w:rFonts w:eastAsia="Arial Unicode MS" w:cs="Guttman Drogolin"/>
          <w:sz w:val="28"/>
          <w:szCs w:val="28"/>
          <w:rtl/>
        </w:rPr>
        <w:t>מגילה טו ע"ב</w:t>
      </w:r>
      <w:r w:rsidR="002D399D">
        <w:rPr>
          <w:rFonts w:eastAsia="Arial Unicode MS" w:cs="Guttman Drogolin"/>
          <w:sz w:val="28"/>
          <w:szCs w:val="28"/>
          <w:rtl/>
        </w:rPr>
        <w:t xml:space="preserve">. </w:t>
      </w:r>
      <w:r w:rsidRPr="002D399D">
        <w:rPr>
          <w:rFonts w:eastAsia="Arial Unicode MS" w:cs="Guttman Drogolin"/>
          <w:sz w:val="28"/>
          <w:szCs w:val="28"/>
          <w:rtl/>
        </w:rPr>
        <w:t>אבן עזרא</w:t>
      </w:r>
      <w:r w:rsidR="002D399D">
        <w:rPr>
          <w:rFonts w:eastAsia="Arial Unicode MS" w:cs="Guttman Drogolin"/>
          <w:sz w:val="28"/>
          <w:szCs w:val="28"/>
          <w:rtl/>
        </w:rPr>
        <w:t xml:space="preserve">. </w:t>
      </w:r>
      <w:r w:rsidRPr="002D399D">
        <w:rPr>
          <w:rFonts w:eastAsia="Arial Unicode MS" w:cs="Guttman Drogolin"/>
          <w:sz w:val="28"/>
          <w:szCs w:val="28"/>
          <w:rtl/>
        </w:rPr>
        <w:t>מלבי"ם</w:t>
      </w:r>
      <w:r w:rsidR="002D399D">
        <w:rPr>
          <w:rFonts w:eastAsia="Arial Unicode MS" w:cs="Guttman Drogolin"/>
          <w:sz w:val="28"/>
          <w:szCs w:val="28"/>
          <w:rtl/>
        </w:rPr>
        <w:t xml:space="preserve">. </w:t>
      </w:r>
      <w:r w:rsidRPr="002D399D">
        <w:rPr>
          <w:rFonts w:eastAsia="Arial Unicode MS" w:cs="Guttman Drogolin"/>
          <w:sz w:val="28"/>
          <w:szCs w:val="28"/>
          <w:rtl/>
        </w:rPr>
        <w:t>מע"ל קסח</w:t>
      </w:r>
      <w:r w:rsidR="002D399D">
        <w:rPr>
          <w:rFonts w:eastAsia="Arial Unicode MS" w:cs="Guttman Drogolin"/>
          <w:sz w:val="28"/>
          <w:szCs w:val="28"/>
          <w:rtl/>
        </w:rPr>
        <w:t>)</w:t>
      </w:r>
    </w:p>
    <w:p w14:paraId="041C516C" w14:textId="2FCA100F"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הוא הוסיף ותאר את הצלחתו הפוליטית ומעמדו הרם: הוא השר החשוב ביותר מכולם, אין שני לו ואין דומה לו בממלכה כולה</w:t>
      </w:r>
      <w:r w:rsidR="002D399D">
        <w:rPr>
          <w:rFonts w:eastAsia="Arial Unicode MS" w:cs="Guttman Drogolin"/>
          <w:sz w:val="28"/>
          <w:szCs w:val="28"/>
          <w:rtl/>
        </w:rPr>
        <w:t xml:space="preserve">. </w:t>
      </w:r>
      <w:r w:rsidRPr="002D399D">
        <w:rPr>
          <w:rFonts w:eastAsia="Arial Unicode MS" w:cs="Guttman Drogolin"/>
          <w:sz w:val="28"/>
          <w:szCs w:val="28"/>
          <w:rtl/>
        </w:rPr>
        <w:t>הנה, אסתר עורכת משתה, ובמקום לקרוא לכל השרים כנהוג, היא מסתפקת בכך שהיא מזמינה אותו בלבד, כי מבחינתה הוא מייצג את השרים כולם! היא אף מבינה, כי הוא ורק הוא, איש המפתח שיוכל לעזור לה במילוי משאלותיה</w:t>
      </w:r>
      <w:r w:rsidR="002D399D">
        <w:rPr>
          <w:rFonts w:eastAsia="Arial Unicode MS" w:cs="Guttman Drogolin"/>
          <w:sz w:val="28"/>
          <w:szCs w:val="28"/>
          <w:rtl/>
        </w:rPr>
        <w:t xml:space="preserve">. </w:t>
      </w:r>
      <w:r w:rsidRPr="002D399D">
        <w:rPr>
          <w:rFonts w:eastAsia="Arial Unicode MS" w:cs="Guttman Drogolin"/>
          <w:sz w:val="28"/>
          <w:szCs w:val="28"/>
          <w:rtl/>
        </w:rPr>
        <w:t>כלומר היא מבינה שיש בידו כח ועוצמה, יותר מאשר לה בעצמה</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מלבי"ם</w:t>
      </w:r>
      <w:r w:rsidR="002D399D">
        <w:rPr>
          <w:rFonts w:eastAsia="Arial Unicode MS" w:cs="Guttman Drogolin"/>
          <w:sz w:val="28"/>
          <w:szCs w:val="28"/>
          <w:rtl/>
        </w:rPr>
        <w:t>)</w:t>
      </w:r>
    </w:p>
    <w:p w14:paraId="4E2F76D1" w14:textId="2DDFE5A3"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Pr>
        <w:t>"</w:t>
      </w:r>
      <w:r w:rsidRPr="002D399D">
        <w:rPr>
          <w:rFonts w:eastAsia="Arial Unicode MS" w:cs="Guttman Drogolin"/>
          <w:sz w:val="28"/>
          <w:szCs w:val="28"/>
          <w:rtl/>
        </w:rPr>
        <w:t>אבל", כאן עלה קולו לטונים גבוהים, "כָל זֶה אֵינֶנּוּ שֹׁוֶה לִי, בְּכָל עֵת אֲשֶׁר אֲנִי רֹאֶה אֶת מָרְדֳּכַי הַיְּהוּדִי יוֹשֵׁב בְּשַׁעַר הַמֶּלֶךְ!"</w:t>
      </w:r>
      <w:r w:rsidR="002D399D">
        <w:rPr>
          <w:rFonts w:eastAsia="Arial Unicode MS" w:cs="Guttman Drogolin"/>
          <w:sz w:val="28"/>
          <w:szCs w:val="28"/>
          <w:rtl/>
        </w:rPr>
        <w:t xml:space="preserve">. </w:t>
      </w:r>
      <w:r w:rsidRPr="002D399D">
        <w:rPr>
          <w:rFonts w:eastAsia="Arial Unicode MS" w:cs="Guttman Drogolin"/>
          <w:sz w:val="28"/>
          <w:szCs w:val="28"/>
          <w:rtl/>
        </w:rPr>
        <w:t>לא שווה לי כלום, פשוט כלום! יהודי אחד הורס לי את הכל</w:t>
      </w:r>
      <w:r w:rsidR="002D399D">
        <w:rPr>
          <w:rFonts w:eastAsia="Arial Unicode MS" w:cs="Guttman Drogolin"/>
          <w:sz w:val="28"/>
          <w:szCs w:val="28"/>
          <w:rtl/>
        </w:rPr>
        <w:t xml:space="preserve">. </w:t>
      </w:r>
      <w:r w:rsidRPr="002D399D">
        <w:rPr>
          <w:rFonts w:eastAsia="Arial Unicode MS" w:cs="Guttman Drogolin"/>
          <w:sz w:val="28"/>
          <w:szCs w:val="28"/>
          <w:rtl/>
        </w:rPr>
        <w:t>את ה-כ-ל</w:t>
      </w:r>
      <w:r w:rsidRPr="002D399D">
        <w:rPr>
          <w:rFonts w:eastAsia="Arial Unicode MS" w:cs="Guttman Drogolin"/>
          <w:sz w:val="28"/>
          <w:szCs w:val="28"/>
        </w:rPr>
        <w:t>!!!</w:t>
      </w:r>
    </w:p>
    <w:p w14:paraId="7FD9D74B" w14:textId="77777777" w:rsidR="007D0BF8" w:rsidRPr="002D399D" w:rsidRDefault="007D0BF8" w:rsidP="002D399D">
      <w:pPr>
        <w:spacing w:after="0" w:line="276" w:lineRule="auto"/>
        <w:jc w:val="both"/>
        <w:rPr>
          <w:rFonts w:eastAsia="Arial Unicode MS" w:cs="Guttman Drogolin"/>
          <w:sz w:val="28"/>
          <w:szCs w:val="28"/>
        </w:rPr>
      </w:pPr>
    </w:p>
    <w:p w14:paraId="2BB91A59" w14:textId="77777777" w:rsidR="007D0BF8" w:rsidRPr="002D399D" w:rsidRDefault="002D6133" w:rsidP="002D399D">
      <w:pPr>
        <w:spacing w:after="0" w:line="276" w:lineRule="auto"/>
        <w:jc w:val="both"/>
        <w:rPr>
          <w:rFonts w:eastAsia="Arial Unicode MS" w:cs="Guttman Drogolin"/>
          <w:sz w:val="28"/>
          <w:szCs w:val="28"/>
        </w:rPr>
      </w:pPr>
      <w:bookmarkStart w:id="200" w:name="HtmpReportNum0117_L2"/>
      <w:bookmarkStart w:id="201" w:name="עצתהBשלBזרשB-BמוותBבתליה"/>
      <w:bookmarkEnd w:id="200"/>
      <w:bookmarkEnd w:id="201"/>
      <w:r w:rsidRPr="002D399D">
        <w:rPr>
          <w:rFonts w:eastAsia="Arial Unicode MS" w:cs="Guttman Drogolin"/>
          <w:sz w:val="28"/>
          <w:szCs w:val="28"/>
        </w:rPr>
        <w:pict w14:anchorId="1EC83725">
          <v:rect id="_x0000_i1110" style="width:0;height:1.5pt" o:hralign="center" o:hrstd="t" o:hrnoshade="t" o:hr="t" fillcolor="#e1e7f4" stroked="f"/>
        </w:pict>
      </w:r>
    </w:p>
    <w:p w14:paraId="3946E345"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עצתה של זרש - מוות בתליה</w:t>
      </w:r>
    </w:p>
    <w:p w14:paraId="0D1296F1" w14:textId="3C6E76A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וַתּאמֶר לוֹ זֶרֶשׁ אִשְׁתּוֹ וְכָל אהֲבָיו, יַעֲשׂוּ עֵץ גָּבֹהַּ חֲמִשִּׁים אַמָּה, וּבַבֹּקֶר אֱמֹר לַמֶּלֶךְ וְיִתְלוּ אֶת מָרְדֳּכַי עָלָיו, וּבֹא עִם הַמֶּלֶךְ אֶל הַמִּשְׁתֶּה שָׂמֵחַ</w:t>
      </w:r>
      <w:r w:rsidRPr="002D399D">
        <w:rPr>
          <w:rFonts w:eastAsia="Arial Unicode MS" w:cs="Guttman Drogolin"/>
          <w:b/>
          <w:bCs/>
          <w:sz w:val="28"/>
          <w:szCs w:val="28"/>
        </w:rPr>
        <w:t>"</w:t>
      </w:r>
      <w:r w:rsidR="002D399D">
        <w:rPr>
          <w:rFonts w:eastAsia="Arial Unicode MS" w:cs="Guttman Drogolin"/>
          <w:b/>
          <w:bCs/>
          <w:sz w:val="28"/>
          <w:szCs w:val="28"/>
          <w:rtl/>
        </w:rPr>
        <w:t xml:space="preserve">. </w:t>
      </w:r>
    </w:p>
    <w:p w14:paraId="229580AA" w14:textId="264DA51C"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זרש, החכמה להרע, הגתה עצה, וכך אמרה: מרדכי הלוא יהודי הוא, והיהודים כידוע מלומדים במעשי פלא ובכישופים, לכן יש להתחכם נגדו להפילו במיתה כזאת, אשר אף אחד מבני אומתו לא התנסה להינצל ממנה</w:t>
      </w:r>
      <w:r w:rsidR="002D399D">
        <w:rPr>
          <w:rFonts w:eastAsia="Arial Unicode MS" w:cs="Guttman Drogolin"/>
          <w:sz w:val="28"/>
          <w:szCs w:val="28"/>
          <w:rtl/>
        </w:rPr>
        <w:t xml:space="preserve">. </w:t>
      </w:r>
      <w:r w:rsidRPr="002D399D">
        <w:rPr>
          <w:rFonts w:eastAsia="Arial Unicode MS" w:cs="Guttman Drogolin"/>
          <w:sz w:val="28"/>
          <w:szCs w:val="28"/>
          <w:rtl/>
        </w:rPr>
        <w:t>הנה, תערוך סקירה היסטורית קטנה: ממוות בשריפה - כבר הצליחו להינצל חנניה מישאל ועזריה כאשר השליכם נבוכדנצר לכבשן האש</w:t>
      </w:r>
      <w:r w:rsidR="002D399D">
        <w:rPr>
          <w:rFonts w:eastAsia="Arial Unicode MS" w:cs="Guttman Drogolin"/>
          <w:sz w:val="28"/>
          <w:szCs w:val="28"/>
          <w:rtl/>
        </w:rPr>
        <w:t xml:space="preserve">. </w:t>
      </w:r>
      <w:r w:rsidRPr="002D399D">
        <w:rPr>
          <w:rFonts w:eastAsia="Arial Unicode MS" w:cs="Guttman Drogolin"/>
          <w:sz w:val="28"/>
          <w:szCs w:val="28"/>
          <w:rtl/>
        </w:rPr>
        <w:t>גם אבי אבותם אברהם הצליח להציל את עצמו באורח דומה מכבשנו של המלך הקדמון נמרוד</w:t>
      </w:r>
      <w:r w:rsidR="002D399D">
        <w:rPr>
          <w:rFonts w:eastAsia="Arial Unicode MS" w:cs="Guttman Drogolin"/>
          <w:sz w:val="28"/>
          <w:szCs w:val="28"/>
          <w:rtl/>
        </w:rPr>
        <w:t xml:space="preserve">. </w:t>
      </w:r>
      <w:r w:rsidRPr="002D399D">
        <w:rPr>
          <w:rFonts w:eastAsia="Arial Unicode MS" w:cs="Guttman Drogolin"/>
          <w:sz w:val="28"/>
          <w:szCs w:val="28"/>
          <w:rtl/>
        </w:rPr>
        <w:t>אז גם עם מרדכי זה לא ילך - הוא יֵדע איך לצאת מזה ולהינצל</w:t>
      </w:r>
      <w:r w:rsidR="002D399D">
        <w:rPr>
          <w:rFonts w:eastAsia="Arial Unicode MS" w:cs="Guttman Drogolin"/>
          <w:sz w:val="28"/>
          <w:szCs w:val="28"/>
          <w:rtl/>
        </w:rPr>
        <w:t xml:space="preserve">. </w:t>
      </w:r>
      <w:r w:rsidRPr="002D399D">
        <w:rPr>
          <w:rFonts w:eastAsia="Arial Unicode MS" w:cs="Guttman Drogolin"/>
          <w:sz w:val="28"/>
          <w:szCs w:val="28"/>
          <w:rtl/>
        </w:rPr>
        <w:t xml:space="preserve">ממוות על ידי שיסוי </w:t>
      </w:r>
      <w:r w:rsidRPr="002D399D">
        <w:rPr>
          <w:rFonts w:eastAsia="Arial Unicode MS" w:cs="Guttman Drogolin"/>
          <w:sz w:val="28"/>
          <w:szCs w:val="28"/>
          <w:rtl/>
        </w:rPr>
        <w:lastRenderedPageBreak/>
        <w:t>חיות טורפות - הצליח כבר להינצל דניאל לפני מספר שנים, כאשר השליך אותו המלך הפרסי הראשון דריוש, בעצת יועציו, לגוב האריות</w:t>
      </w:r>
      <w:r w:rsidR="002D399D">
        <w:rPr>
          <w:rFonts w:eastAsia="Arial Unicode MS" w:cs="Guttman Drogolin"/>
          <w:sz w:val="28"/>
          <w:szCs w:val="28"/>
          <w:rtl/>
        </w:rPr>
        <w:t xml:space="preserve">. </w:t>
      </w:r>
      <w:r w:rsidRPr="002D399D">
        <w:rPr>
          <w:rFonts w:eastAsia="Arial Unicode MS" w:cs="Guttman Drogolin"/>
          <w:sz w:val="28"/>
          <w:szCs w:val="28"/>
          <w:rtl/>
        </w:rPr>
        <w:t>גם זה לא בא בחשבון</w:t>
      </w:r>
      <w:r w:rsidR="002D399D">
        <w:rPr>
          <w:rFonts w:eastAsia="Arial Unicode MS" w:cs="Guttman Drogolin"/>
          <w:sz w:val="28"/>
          <w:szCs w:val="28"/>
          <w:rtl/>
        </w:rPr>
        <w:t xml:space="preserve">. </w:t>
      </w:r>
      <w:r w:rsidRPr="002D399D">
        <w:rPr>
          <w:rFonts w:eastAsia="Arial Unicode MS" w:cs="Guttman Drogolin"/>
          <w:sz w:val="28"/>
          <w:szCs w:val="28"/>
          <w:rtl/>
        </w:rPr>
        <w:t>ממוות בחרב - הצליח להינצל משה רבם, כאשר ניסה פרעה להורגו, ונעשה צווארו קשה כשיש</w:t>
      </w:r>
      <w:r w:rsidR="002D399D">
        <w:rPr>
          <w:rFonts w:eastAsia="Arial Unicode MS" w:cs="Guttman Drogolin"/>
          <w:sz w:val="28"/>
          <w:szCs w:val="28"/>
          <w:rtl/>
        </w:rPr>
        <w:t xml:space="preserve">. </w:t>
      </w:r>
      <w:r w:rsidRPr="002D399D">
        <w:rPr>
          <w:rFonts w:eastAsia="Arial Unicode MS" w:cs="Guttman Drogolin"/>
          <w:sz w:val="28"/>
          <w:szCs w:val="28"/>
          <w:rtl/>
        </w:rPr>
        <w:t>אם כן גם זה לא שייך</w:t>
      </w:r>
      <w:r w:rsidR="002D399D">
        <w:rPr>
          <w:rFonts w:eastAsia="Arial Unicode MS" w:cs="Guttman Drogolin"/>
          <w:sz w:val="28"/>
          <w:szCs w:val="28"/>
          <w:rtl/>
        </w:rPr>
        <w:t xml:space="preserve">. </w:t>
      </w:r>
      <w:r w:rsidRPr="002D399D">
        <w:rPr>
          <w:rFonts w:eastAsia="Arial Unicode MS" w:cs="Guttman Drogolin"/>
          <w:sz w:val="28"/>
          <w:szCs w:val="28"/>
          <w:rtl/>
        </w:rPr>
        <w:t>ואם תרצה לאוסרו בבית האסורים - הלוא כבר יוסף הצליח להינצל מבית הסוהר הנורא של מצרים</w:t>
      </w:r>
      <w:r w:rsidR="002D399D">
        <w:rPr>
          <w:rFonts w:eastAsia="Arial Unicode MS" w:cs="Guttman Drogolin"/>
          <w:sz w:val="28"/>
          <w:szCs w:val="28"/>
          <w:rtl/>
        </w:rPr>
        <w:t xml:space="preserve">. </w:t>
      </w:r>
      <w:r w:rsidRPr="002D399D">
        <w:rPr>
          <w:rFonts w:eastAsia="Arial Unicode MS" w:cs="Guttman Drogolin"/>
          <w:sz w:val="28"/>
          <w:szCs w:val="28"/>
          <w:rtl/>
        </w:rPr>
        <w:t>ואם תרצה להורגו בטביעה - הלוא כבר ניצלו מכך ישראל ביציאתם ממצרים, ונהפך להם הים ליבשה, כלומר גם בזה יש להם מומחיות וניסיון</w:t>
      </w:r>
      <w:r w:rsidR="002D399D">
        <w:rPr>
          <w:rFonts w:eastAsia="Arial Unicode MS" w:cs="Guttman Drogolin"/>
          <w:sz w:val="28"/>
          <w:szCs w:val="28"/>
          <w:rtl/>
        </w:rPr>
        <w:t xml:space="preserve">. </w:t>
      </w:r>
    </w:p>
    <w:p w14:paraId="2AE258B1" w14:textId="346A8C0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אבל ישנה מיתה, אשר אף יהודי במשך כל ההיסטוריה שלהם לא התנסה להימלט ממנה</w:t>
      </w:r>
      <w:r w:rsidRPr="002D399D">
        <w:rPr>
          <w:rFonts w:eastAsia="Arial Unicode MS" w:cs="Guttman Drogolin"/>
          <w:sz w:val="28"/>
          <w:szCs w:val="28"/>
        </w:rPr>
        <w:t xml:space="preserve"> - </w:t>
      </w:r>
      <w:r w:rsidRPr="002D399D">
        <w:rPr>
          <w:rFonts w:eastAsia="Arial Unicode MS" w:cs="Guttman Drogolin"/>
          <w:b/>
          <w:bCs/>
          <w:sz w:val="28"/>
          <w:szCs w:val="28"/>
          <w:rtl/>
        </w:rPr>
        <w:t>מוות בתליה</w:t>
      </w:r>
      <w:r w:rsidRPr="002D399D">
        <w:rPr>
          <w:rFonts w:eastAsia="Arial Unicode MS" w:cs="Guttman Drogolin"/>
          <w:b/>
          <w:bCs/>
          <w:sz w:val="28"/>
          <w:szCs w:val="28"/>
        </w:rPr>
        <w:t>!</w:t>
      </w:r>
      <w:r w:rsidRPr="002D399D">
        <w:rPr>
          <w:rFonts w:eastAsia="Arial Unicode MS" w:cs="Guttman Drogolin"/>
          <w:sz w:val="28"/>
          <w:szCs w:val="28"/>
        </w:rPr>
        <w:t> </w:t>
      </w:r>
      <w:r w:rsidRPr="002D399D">
        <w:rPr>
          <w:rFonts w:eastAsia="Arial Unicode MS" w:cs="Guttman Drogolin"/>
          <w:sz w:val="28"/>
          <w:szCs w:val="28"/>
          <w:rtl/>
        </w:rPr>
        <w:t>מכך הוא בודאי לא יצליח להינצל</w:t>
      </w:r>
      <w:r w:rsidR="002D399D">
        <w:rPr>
          <w:rFonts w:eastAsia="Arial Unicode MS" w:cs="Guttman Drogolin"/>
          <w:sz w:val="28"/>
          <w:szCs w:val="28"/>
          <w:rtl/>
        </w:rPr>
        <w:t xml:space="preserve">. </w:t>
      </w:r>
    </w:p>
    <w:p w14:paraId="3EA2B683" w14:textId="4EF1C260"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ואני אף אסביר לך מדוע: הרי כפי שאמרתי לך, היהודים מומחים מאוד בכישופים</w:t>
      </w:r>
      <w:r w:rsidR="002D399D">
        <w:rPr>
          <w:rFonts w:eastAsia="Arial Unicode MS" w:cs="Guttman Drogolin"/>
          <w:sz w:val="28"/>
          <w:szCs w:val="28"/>
          <w:rtl/>
        </w:rPr>
        <w:t xml:space="preserve">. </w:t>
      </w:r>
      <w:r w:rsidRPr="002D399D">
        <w:rPr>
          <w:rFonts w:eastAsia="Arial Unicode MS" w:cs="Guttman Drogolin"/>
          <w:sz w:val="28"/>
          <w:szCs w:val="28"/>
          <w:rtl/>
        </w:rPr>
        <w:t>כל ההצלות שניצלו היו בכח הכישוף</w:t>
      </w:r>
      <w:r w:rsidR="002D399D">
        <w:rPr>
          <w:rFonts w:eastAsia="Arial Unicode MS" w:cs="Guttman Drogolin"/>
          <w:sz w:val="28"/>
          <w:szCs w:val="28"/>
          <w:rtl/>
        </w:rPr>
        <w:t xml:space="preserve">. </w:t>
      </w:r>
      <w:r w:rsidRPr="002D399D">
        <w:rPr>
          <w:rFonts w:eastAsia="Arial Unicode MS" w:cs="Guttman Drogolin"/>
          <w:sz w:val="28"/>
          <w:szCs w:val="28"/>
          <w:rtl/>
        </w:rPr>
        <w:t>ואולם כידוע לך, כח הכישוף יכול לפעול רק בשעה שרגלי האדם מונחות על הקרקע, אך כשהוא מתנתק מן הקרקע, אינו יכול לפעול בכח הכישוף מאומה</w:t>
      </w:r>
      <w:r w:rsidR="002D399D">
        <w:rPr>
          <w:rFonts w:eastAsia="Arial Unicode MS" w:cs="Guttman Drogolin"/>
          <w:sz w:val="28"/>
          <w:szCs w:val="28"/>
          <w:rtl/>
        </w:rPr>
        <w:t xml:space="preserve">. </w:t>
      </w:r>
      <w:r w:rsidRPr="002D399D">
        <w:rPr>
          <w:rFonts w:eastAsia="Arial Unicode MS" w:cs="Guttman Drogolin"/>
          <w:sz w:val="28"/>
          <w:szCs w:val="28"/>
          <w:rtl/>
        </w:rPr>
        <w:t>לכן אם תיקח את מרדכי לתלייה - ברגע שיתנתקו רגליו מן הקרקע, כבר לא יוכל לפעול בכישופיו, וכך לא יוכל להציל את עצמו</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אס"ר ט ב</w:t>
      </w:r>
      <w:r w:rsidR="002D399D">
        <w:rPr>
          <w:rFonts w:eastAsia="Arial Unicode MS" w:cs="Guttman Drogolin"/>
          <w:sz w:val="28"/>
          <w:szCs w:val="28"/>
          <w:rtl/>
        </w:rPr>
        <w:t xml:space="preserve">. </w:t>
      </w:r>
      <w:r w:rsidRPr="002D399D">
        <w:rPr>
          <w:rFonts w:eastAsia="Arial Unicode MS" w:cs="Guttman Drogolin"/>
          <w:sz w:val="28"/>
          <w:szCs w:val="28"/>
          <w:rtl/>
        </w:rPr>
        <w:t>ילקו"ש ה תתרנו</w:t>
      </w:r>
      <w:r w:rsidR="002D399D">
        <w:rPr>
          <w:rFonts w:eastAsia="Arial Unicode MS" w:cs="Guttman Drogolin"/>
          <w:sz w:val="28"/>
          <w:szCs w:val="28"/>
          <w:rtl/>
        </w:rPr>
        <w:t xml:space="preserve">. </w:t>
      </w:r>
      <w:r w:rsidRPr="002D399D">
        <w:rPr>
          <w:rFonts w:eastAsia="Arial Unicode MS" w:cs="Guttman Drogolin"/>
          <w:sz w:val="28"/>
          <w:szCs w:val="28"/>
          <w:rtl/>
        </w:rPr>
        <w:t>יד יוסף צרפתי דף קס ע"ב</w:t>
      </w:r>
      <w:r w:rsidR="002D399D">
        <w:rPr>
          <w:rFonts w:eastAsia="Arial Unicode MS" w:cs="Guttman Drogolin"/>
          <w:sz w:val="28"/>
          <w:szCs w:val="28"/>
          <w:rtl/>
        </w:rPr>
        <w:t>)</w:t>
      </w:r>
    </w:p>
    <w:p w14:paraId="5D094823" w14:textId="7777777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לכן, עצתי לך: "יַעֲשׂוּ עֵץ גָּבֹהַּ חֲמִשִּׁים אַמָּה, וּבַבֹּקֶר אֱמֹר לַמֶּלֶךְ וְיִתְלוּ אֶת מָרְדֳּכַי עָלָיו</w:t>
      </w:r>
      <w:r w:rsidRPr="002D399D">
        <w:rPr>
          <w:rFonts w:eastAsia="Arial Unicode MS" w:cs="Guttman Drogolin"/>
          <w:sz w:val="28"/>
          <w:szCs w:val="28"/>
        </w:rPr>
        <w:t>"!</w:t>
      </w:r>
    </w:p>
    <w:p w14:paraId="3F8566F3" w14:textId="77777777" w:rsidR="007D0BF8" w:rsidRPr="002D399D" w:rsidRDefault="007D0BF8" w:rsidP="002D399D">
      <w:pPr>
        <w:spacing w:after="0" w:line="276" w:lineRule="auto"/>
        <w:jc w:val="both"/>
        <w:rPr>
          <w:rFonts w:eastAsia="Arial Unicode MS" w:cs="Guttman Drogolin"/>
          <w:sz w:val="28"/>
          <w:szCs w:val="28"/>
        </w:rPr>
      </w:pPr>
    </w:p>
    <w:p w14:paraId="4233F968" w14:textId="77777777" w:rsidR="007D0BF8" w:rsidRPr="002D399D" w:rsidRDefault="002D6133" w:rsidP="002D399D">
      <w:pPr>
        <w:spacing w:after="0" w:line="276" w:lineRule="auto"/>
        <w:jc w:val="both"/>
        <w:rPr>
          <w:rFonts w:eastAsia="Arial Unicode MS" w:cs="Guttman Drogolin"/>
          <w:sz w:val="28"/>
          <w:szCs w:val="28"/>
        </w:rPr>
      </w:pPr>
      <w:bookmarkStart w:id="202" w:name="HtmpReportNum0118_L2"/>
      <w:bookmarkStart w:id="203" w:name="גבוהBגבוה..."/>
      <w:bookmarkEnd w:id="202"/>
      <w:bookmarkEnd w:id="203"/>
      <w:r w:rsidRPr="002D399D">
        <w:rPr>
          <w:rFonts w:eastAsia="Arial Unicode MS" w:cs="Guttman Drogolin"/>
          <w:sz w:val="28"/>
          <w:szCs w:val="28"/>
        </w:rPr>
        <w:pict w14:anchorId="01F83F77">
          <v:rect id="_x0000_i1111" style="width:0;height:1.5pt" o:hralign="center" o:hrstd="t" o:hrnoshade="t" o:hr="t" fillcolor="#e1e7f4" stroked="f"/>
        </w:pict>
      </w:r>
    </w:p>
    <w:p w14:paraId="4DB8F7E2" w14:textId="1E81A9AD"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גבוה גבוה</w:t>
      </w:r>
      <w:r w:rsidR="002D399D">
        <w:rPr>
          <w:rFonts w:eastAsia="Arial Unicode MS" w:cs="Guttman Drogolin"/>
          <w:b/>
          <w:bCs/>
          <w:sz w:val="40"/>
          <w:szCs w:val="40"/>
          <w:rtl/>
        </w:rPr>
        <w:t xml:space="preserve">... </w:t>
      </w:r>
    </w:p>
    <w:p w14:paraId="462DAD24" w14:textId="36A40946"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הוסיפה זרש לייעץ: את עמוד התלייה תעשה דווקא כאן, בחצר ביתנו, כיון שאנו רואים באיצטגננות </w:t>
      </w:r>
      <w:r w:rsidR="00C93EC0" w:rsidRPr="002D399D">
        <w:rPr>
          <w:rFonts w:eastAsia="Arial Unicode MS" w:cs="Guttman Drogolin"/>
          <w:sz w:val="28"/>
          <w:szCs w:val="28"/>
          <w:rtl/>
        </w:rPr>
        <w:t>[</w:t>
      </w:r>
      <w:r w:rsidRPr="002D399D">
        <w:rPr>
          <w:rFonts w:eastAsia="Arial Unicode MS" w:cs="Guttman Drogolin"/>
          <w:sz w:val="28"/>
          <w:szCs w:val="28"/>
          <w:rtl/>
        </w:rPr>
        <w:t>חוזים בכוכבים</w:t>
      </w:r>
      <w:r w:rsidR="00C93EC0" w:rsidRP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את מרדכי היהודי נמצא גבוה גבוה מעל ביתנו</w:t>
      </w:r>
      <w:r w:rsidR="002D399D">
        <w:rPr>
          <w:rFonts w:eastAsia="Arial Unicode MS" w:cs="Guttman Drogolin"/>
          <w:sz w:val="28"/>
          <w:szCs w:val="28"/>
          <w:rtl/>
        </w:rPr>
        <w:t xml:space="preserve">. </w:t>
      </w:r>
      <w:r w:rsidRPr="002D399D">
        <w:rPr>
          <w:rFonts w:eastAsia="Arial Unicode MS" w:cs="Guttman Drogolin"/>
          <w:sz w:val="28"/>
          <w:szCs w:val="28"/>
          <w:rtl/>
        </w:rPr>
        <w:t>יש לממש ולהוציא זאת אל הפועל</w:t>
      </w:r>
      <w:r w:rsidRPr="002D399D">
        <w:rPr>
          <w:rFonts w:eastAsia="Arial Unicode MS" w:cs="Guttman Drogolin"/>
          <w:sz w:val="28"/>
          <w:szCs w:val="28"/>
        </w:rPr>
        <w:t>! </w:t>
      </w:r>
      <w:r w:rsidR="00C93EC0" w:rsidRPr="002D399D">
        <w:rPr>
          <w:rFonts w:eastAsia="Arial Unicode MS" w:cs="Guttman Drogolin"/>
          <w:sz w:val="28"/>
          <w:szCs w:val="28"/>
          <w:rtl/>
        </w:rPr>
        <w:t>[</w:t>
      </w:r>
      <w:r w:rsidRPr="002D399D">
        <w:rPr>
          <w:rFonts w:eastAsia="Arial Unicode MS" w:cs="Guttman Drogolin"/>
          <w:sz w:val="28"/>
          <w:szCs w:val="28"/>
          <w:rtl/>
        </w:rPr>
        <w:t>אכן ראיתם טוב, מרדכי היהודי בהחלט עתיד להיות על בית המן, אך לא כפי שאתם חושבים, אלא כפי שנאמר: "וַתָּשֶׂם אֶסְתֵּר אֶת מָרְדֳּכַי עַל בֵּית הָמָן</w:t>
      </w:r>
      <w:r w:rsidRPr="002D399D">
        <w:rPr>
          <w:rFonts w:eastAsia="Arial Unicode MS" w:cs="Guttman Drogolin"/>
          <w:sz w:val="28"/>
          <w:szCs w:val="28"/>
        </w:rPr>
        <w:t>"</w:t>
      </w:r>
      <w:r w:rsidR="002D399D">
        <w:rPr>
          <w:rFonts w:eastAsia="Arial Unicode MS" w:cs="Guttman Drogolin"/>
          <w:sz w:val="28"/>
          <w:szCs w:val="28"/>
        </w:rPr>
        <w:t xml:space="preserve">... </w:t>
      </w:r>
      <w:r w:rsidR="00C93EC0"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אלשיך אסתר ה יד</w:t>
      </w:r>
      <w:r w:rsidR="002D399D">
        <w:rPr>
          <w:rFonts w:eastAsia="Arial Unicode MS" w:cs="Guttman Drogolin"/>
          <w:sz w:val="28"/>
          <w:szCs w:val="28"/>
          <w:rtl/>
        </w:rPr>
        <w:t>)</w:t>
      </w:r>
    </w:p>
    <w:p w14:paraId="08E88316" w14:textId="1DEC82C8"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יחד עם זאת תשים לב, שהעץ יהיה מספיק גבוה, בגובה חמישים אמה </w:t>
      </w:r>
      <w:r w:rsidR="00C93EC0" w:rsidRPr="002D399D">
        <w:rPr>
          <w:rFonts w:eastAsia="Arial Unicode MS" w:cs="Guttman Drogolin"/>
          <w:sz w:val="28"/>
          <w:szCs w:val="28"/>
          <w:rtl/>
        </w:rPr>
        <w:t>[</w:t>
      </w:r>
      <w:r w:rsidRPr="002D399D">
        <w:rPr>
          <w:rFonts w:eastAsia="Arial Unicode MS" w:cs="Guttman Drogolin"/>
          <w:sz w:val="28"/>
          <w:szCs w:val="28"/>
        </w:rPr>
        <w:t xml:space="preserve">25 </w:t>
      </w:r>
      <w:r w:rsidRPr="002D399D">
        <w:rPr>
          <w:rFonts w:eastAsia="Arial Unicode MS" w:cs="Guttman Drogolin"/>
          <w:sz w:val="28"/>
          <w:szCs w:val="28"/>
          <w:rtl/>
        </w:rPr>
        <w:t>מטר</w:t>
      </w:r>
      <w:r w:rsidR="00C93EC0" w:rsidRPr="002D399D">
        <w:rPr>
          <w:rFonts w:eastAsia="Arial Unicode MS" w:cs="Guttman Drogolin"/>
          <w:sz w:val="28"/>
          <w:szCs w:val="28"/>
          <w:rtl/>
        </w:rPr>
        <w:t>]</w:t>
      </w:r>
      <w:r w:rsidRPr="002D399D">
        <w:rPr>
          <w:rFonts w:eastAsia="Arial Unicode MS" w:cs="Guttman Drogolin"/>
          <w:sz w:val="28"/>
          <w:szCs w:val="28"/>
        </w:rPr>
        <w:t xml:space="preserve">, </w:t>
      </w:r>
      <w:r w:rsidRPr="002D399D">
        <w:rPr>
          <w:rFonts w:eastAsia="Arial Unicode MS" w:cs="Guttman Drogolin"/>
          <w:sz w:val="28"/>
          <w:szCs w:val="28"/>
          <w:rtl/>
        </w:rPr>
        <w:t>כך שיוכל להיראות עד ארמון המלך</w:t>
      </w:r>
      <w:r w:rsidR="002D399D">
        <w:rPr>
          <w:rFonts w:eastAsia="Arial Unicode MS" w:cs="Guttman Drogolin"/>
          <w:sz w:val="28"/>
          <w:szCs w:val="28"/>
          <w:rtl/>
        </w:rPr>
        <w:t xml:space="preserve">. </w:t>
      </w:r>
      <w:r w:rsidRPr="002D399D">
        <w:rPr>
          <w:rFonts w:eastAsia="Arial Unicode MS" w:cs="Guttman Drogolin"/>
          <w:sz w:val="28"/>
          <w:szCs w:val="28"/>
          <w:rtl/>
        </w:rPr>
        <w:t>הדבר יעזור לך לקבל את הסכמתו המהירה של המלך, בראותו בעיניו את העץ מוכן ומזומן</w:t>
      </w:r>
      <w:r w:rsidR="002D399D">
        <w:rPr>
          <w:rFonts w:eastAsia="Arial Unicode MS" w:cs="Guttman Drogolin"/>
          <w:sz w:val="28"/>
          <w:szCs w:val="28"/>
          <w:rtl/>
        </w:rPr>
        <w:t xml:space="preserve">. </w:t>
      </w:r>
      <w:r w:rsidRPr="002D399D">
        <w:rPr>
          <w:rFonts w:eastAsia="Arial Unicode MS" w:cs="Guttman Drogolin"/>
          <w:sz w:val="28"/>
          <w:szCs w:val="28"/>
          <w:rtl/>
        </w:rPr>
        <w:t>וכך כמובן תוכל גם לשמוח שמחה שלימה בעת שתשב מחר למשתה, ותאכל ותשתה ויערב לך בראותך את שונאך צלוב כנגדך</w:t>
      </w:r>
      <w:r w:rsidR="002D399D">
        <w:rPr>
          <w:rFonts w:eastAsia="Arial Unicode MS" w:cs="Guttman Drogolin"/>
          <w:sz w:val="28"/>
          <w:szCs w:val="28"/>
          <w:rtl/>
        </w:rPr>
        <w:t>. (</w:t>
      </w:r>
      <w:r w:rsidRPr="002D399D">
        <w:rPr>
          <w:rFonts w:eastAsia="Arial Unicode MS" w:cs="Guttman Drogolin"/>
          <w:sz w:val="28"/>
          <w:szCs w:val="28"/>
          <w:rtl/>
        </w:rPr>
        <w:t>ילקו"ש ה תתרנו</w:t>
      </w:r>
      <w:r w:rsidR="002D399D">
        <w:rPr>
          <w:rFonts w:eastAsia="Arial Unicode MS" w:cs="Guttman Drogolin"/>
          <w:sz w:val="28"/>
          <w:szCs w:val="28"/>
          <w:rtl/>
        </w:rPr>
        <w:t>)</w:t>
      </w:r>
    </w:p>
    <w:p w14:paraId="32BB1A87" w14:textId="08144232"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lastRenderedPageBreak/>
        <w:t>טוב מאוד, המן</w:t>
      </w:r>
      <w:r w:rsidR="002D399D">
        <w:rPr>
          <w:rFonts w:eastAsia="Arial Unicode MS" w:cs="Guttman Drogolin"/>
          <w:sz w:val="28"/>
          <w:szCs w:val="28"/>
          <w:rtl/>
        </w:rPr>
        <w:t xml:space="preserve">. </w:t>
      </w:r>
      <w:r w:rsidRPr="002D399D">
        <w:rPr>
          <w:rFonts w:eastAsia="Arial Unicode MS" w:cs="Guttman Drogolin"/>
          <w:sz w:val="28"/>
          <w:szCs w:val="28"/>
          <w:rtl/>
        </w:rPr>
        <w:t>באמת כדאי שהעץ יתנשא אל על ויוכל להיראות היטב מארמון המלך</w:t>
      </w:r>
      <w:r w:rsidR="002D399D">
        <w:rPr>
          <w:rFonts w:eastAsia="Arial Unicode MS" w:cs="Guttman Drogolin"/>
          <w:sz w:val="28"/>
          <w:szCs w:val="28"/>
          <w:rtl/>
        </w:rPr>
        <w:t xml:space="preserve">. </w:t>
      </w:r>
      <w:r w:rsidRPr="002D399D">
        <w:rPr>
          <w:rFonts w:eastAsia="Arial Unicode MS" w:cs="Guttman Drogolin"/>
          <w:sz w:val="28"/>
          <w:szCs w:val="28"/>
          <w:rtl/>
        </w:rPr>
        <w:t>מחר, כאשר חרבונה יספר למלך מה אתה זומם, הוא יוכל מיד להצביע על העץ המזדקר מבעד לחלון, והמלך ירתח מכעס</w:t>
      </w:r>
      <w:r w:rsidR="002D399D">
        <w:rPr>
          <w:rFonts w:eastAsia="Arial Unicode MS" w:cs="Guttman Drogolin"/>
          <w:sz w:val="28"/>
          <w:szCs w:val="28"/>
          <w:rtl/>
        </w:rPr>
        <w:t>... (</w:t>
      </w:r>
      <w:r w:rsidRPr="002D399D">
        <w:rPr>
          <w:rFonts w:eastAsia="Arial Unicode MS" w:cs="Guttman Drogolin"/>
          <w:sz w:val="28"/>
          <w:szCs w:val="28"/>
          <w:rtl/>
        </w:rPr>
        <w:t>הגר"א</w:t>
      </w:r>
      <w:r w:rsidR="002D399D">
        <w:rPr>
          <w:rFonts w:eastAsia="Arial Unicode MS" w:cs="Guttman Drogolin"/>
          <w:sz w:val="28"/>
          <w:szCs w:val="28"/>
          <w:rtl/>
        </w:rPr>
        <w:t>)</w:t>
      </w:r>
      <w:r w:rsidRPr="002D399D">
        <w:rPr>
          <w:rFonts w:eastAsia="Arial Unicode MS" w:cs="Guttman Drogolin"/>
          <w:sz w:val="28"/>
          <w:szCs w:val="28"/>
          <w:rtl/>
        </w:rPr>
        <w:t>ואל תשכח, המן, שהגובה הזה - חמישים אמה - נצרך מאוד, כדי שיהיה אפשר לתלות עליו ברווח אותך ואת עשרת בניך, אחד מתחת לשני, עם קצת רווח בין אחד לאחד</w:t>
      </w:r>
      <w:r w:rsidR="002D399D">
        <w:rPr>
          <w:rFonts w:eastAsia="Arial Unicode MS" w:cs="Guttman Drogolin"/>
          <w:sz w:val="28"/>
          <w:szCs w:val="28"/>
          <w:rtl/>
        </w:rPr>
        <w:t xml:space="preserve">. </w:t>
      </w:r>
      <w:r w:rsidRPr="002D399D">
        <w:rPr>
          <w:rFonts w:eastAsia="Arial Unicode MS" w:cs="Guttman Drogolin"/>
          <w:sz w:val="28"/>
          <w:szCs w:val="28"/>
          <w:rtl/>
        </w:rPr>
        <w:t>עוד מעט נדבר על זה, ונראה לך איך זה מסתדר בדיוק</w:t>
      </w:r>
      <w:r w:rsidR="002D399D">
        <w:rPr>
          <w:rFonts w:eastAsia="Arial Unicode MS" w:cs="Guttman Drogolin"/>
          <w:sz w:val="28"/>
          <w:szCs w:val="28"/>
          <w:rtl/>
        </w:rPr>
        <w:t>... (</w:t>
      </w:r>
      <w:r w:rsidRPr="002D399D">
        <w:rPr>
          <w:rFonts w:eastAsia="Arial Unicode MS" w:cs="Guttman Drogolin"/>
          <w:sz w:val="28"/>
          <w:szCs w:val="28"/>
          <w:rtl/>
        </w:rPr>
        <w:t>מע"ל קעא</w:t>
      </w:r>
      <w:r w:rsidR="002D399D">
        <w:rPr>
          <w:rFonts w:eastAsia="Arial Unicode MS" w:cs="Guttman Drogolin"/>
          <w:sz w:val="28"/>
          <w:szCs w:val="28"/>
          <w:rtl/>
        </w:rPr>
        <w:t>)</w:t>
      </w:r>
    </w:p>
    <w:p w14:paraId="3A55F405" w14:textId="77777777" w:rsidR="007D0BF8" w:rsidRPr="002D399D" w:rsidRDefault="007D0BF8" w:rsidP="002D399D">
      <w:pPr>
        <w:spacing w:after="0" w:line="276" w:lineRule="auto"/>
        <w:jc w:val="both"/>
        <w:rPr>
          <w:rFonts w:eastAsia="Arial Unicode MS" w:cs="Guttman Drogolin"/>
          <w:sz w:val="28"/>
          <w:szCs w:val="28"/>
        </w:rPr>
      </w:pPr>
    </w:p>
    <w:p w14:paraId="3F598B24" w14:textId="77777777" w:rsidR="007D0BF8" w:rsidRPr="002D399D" w:rsidRDefault="002D6133" w:rsidP="002D399D">
      <w:pPr>
        <w:spacing w:after="0" w:line="276" w:lineRule="auto"/>
        <w:jc w:val="both"/>
        <w:rPr>
          <w:rFonts w:eastAsia="Arial Unicode MS" w:cs="Guttman Drogolin"/>
          <w:sz w:val="28"/>
          <w:szCs w:val="28"/>
        </w:rPr>
      </w:pPr>
      <w:bookmarkStart w:id="204" w:name="HtmpReportNum0119_L2"/>
      <w:bookmarkStart w:id="205" w:name="בבוקרBבלאט"/>
      <w:bookmarkEnd w:id="204"/>
      <w:bookmarkEnd w:id="205"/>
      <w:r w:rsidRPr="002D399D">
        <w:rPr>
          <w:rFonts w:eastAsia="Arial Unicode MS" w:cs="Guttman Drogolin"/>
          <w:sz w:val="28"/>
          <w:szCs w:val="28"/>
        </w:rPr>
        <w:pict w14:anchorId="2BA77479">
          <v:rect id="_x0000_i1112" style="width:0;height:1.5pt" o:hralign="center" o:hrstd="t" o:hrnoshade="t" o:hr="t" fillcolor="#e1e7f4" stroked="f"/>
        </w:pict>
      </w:r>
    </w:p>
    <w:p w14:paraId="309ED853"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בבוקר בלאט</w:t>
      </w:r>
    </w:p>
    <w:p w14:paraId="4D2BCD2C" w14:textId="0DBCB3A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כמובן, המן, שעליך לעשות זאת בחכמה</w:t>
      </w:r>
      <w:r w:rsidR="002D399D">
        <w:rPr>
          <w:rFonts w:eastAsia="Arial Unicode MS" w:cs="Guttman Drogolin"/>
          <w:sz w:val="28"/>
          <w:szCs w:val="28"/>
          <w:rtl/>
        </w:rPr>
        <w:t xml:space="preserve">. </w:t>
      </w:r>
      <w:r w:rsidRPr="002D399D">
        <w:rPr>
          <w:rFonts w:eastAsia="Arial Unicode MS" w:cs="Guttman Drogolin"/>
          <w:sz w:val="28"/>
          <w:szCs w:val="28"/>
          <w:rtl/>
        </w:rPr>
        <w:t>אם תגלה ענין ושנאה אישית כלפי מרדכי, הדבר יעורר מיד את חשדו של המלך, ואף את התנגדותה של אסתר ועוד רבים ממקורביו של מרדכי</w:t>
      </w:r>
      <w:r w:rsidR="002D399D">
        <w:rPr>
          <w:rFonts w:eastAsia="Arial Unicode MS" w:cs="Guttman Drogolin"/>
          <w:sz w:val="28"/>
          <w:szCs w:val="28"/>
          <w:rtl/>
        </w:rPr>
        <w:t xml:space="preserve">. </w:t>
      </w:r>
      <w:r w:rsidRPr="002D399D">
        <w:rPr>
          <w:rFonts w:eastAsia="Arial Unicode MS" w:cs="Guttman Drogolin"/>
          <w:sz w:val="28"/>
          <w:szCs w:val="28"/>
          <w:rtl/>
        </w:rPr>
        <w:t>לכן עליך לעשות זאת בצורה עקיפה וחכמה, בלי הרבה רעש ודיונים</w:t>
      </w:r>
      <w:r w:rsidR="002D399D">
        <w:rPr>
          <w:rFonts w:eastAsia="Arial Unicode MS" w:cs="Guttman Drogolin"/>
          <w:sz w:val="28"/>
          <w:szCs w:val="28"/>
          <w:rtl/>
        </w:rPr>
        <w:t xml:space="preserve">. </w:t>
      </w:r>
    </w:p>
    <w:p w14:paraId="339FFF42" w14:textId="423A9330"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דבר ראשון, עליך להתייצב מוקדם בבוקר, לפני שיפתח סדר היום של הממשלה, וגם אסתר ודאי לא תהיה בשטח, כך תוכל להבטיח לעצמך שקט ומניעת הפרעות</w:t>
      </w:r>
      <w:r w:rsidR="002D399D">
        <w:rPr>
          <w:rFonts w:eastAsia="Arial Unicode MS" w:cs="Guttman Drogolin"/>
          <w:sz w:val="28"/>
          <w:szCs w:val="28"/>
          <w:rtl/>
        </w:rPr>
        <w:t xml:space="preserve">. </w:t>
      </w:r>
      <w:r w:rsidRPr="002D399D">
        <w:rPr>
          <w:rFonts w:eastAsia="Arial Unicode MS" w:cs="Guttman Drogolin"/>
          <w:sz w:val="28"/>
          <w:szCs w:val="28"/>
          <w:rtl/>
        </w:rPr>
        <w:t>או אז תפנה אל המלך מכיוון מעניין ומפתיע: תציג לפניו את ה"הפתעה" היפה שהכנת למענו: עמוד תליה בלב העיר עבור המורדים במלכות</w:t>
      </w:r>
      <w:r w:rsidR="002D399D">
        <w:rPr>
          <w:rFonts w:eastAsia="Arial Unicode MS" w:cs="Guttman Drogolin"/>
          <w:sz w:val="28"/>
          <w:szCs w:val="28"/>
          <w:rtl/>
        </w:rPr>
        <w:t xml:space="preserve">. </w:t>
      </w:r>
      <w:r w:rsidRPr="002D399D">
        <w:rPr>
          <w:rFonts w:eastAsia="Arial Unicode MS" w:cs="Guttman Drogolin"/>
          <w:sz w:val="28"/>
          <w:szCs w:val="28"/>
          <w:rtl/>
        </w:rPr>
        <w:t>כאן עליך להלהיב ולשכנע אותו עד כמה הדבר תורם לממלכה</w:t>
      </w:r>
      <w:r w:rsidR="002D399D">
        <w:rPr>
          <w:rFonts w:eastAsia="Arial Unicode MS" w:cs="Guttman Drogolin"/>
          <w:sz w:val="28"/>
          <w:szCs w:val="28"/>
          <w:rtl/>
        </w:rPr>
        <w:t xml:space="preserve">. </w:t>
      </w:r>
      <w:r w:rsidRPr="002D399D">
        <w:rPr>
          <w:rFonts w:eastAsia="Arial Unicode MS" w:cs="Guttman Drogolin"/>
          <w:sz w:val="28"/>
          <w:szCs w:val="28"/>
          <w:rtl/>
        </w:rPr>
        <w:t>עמוד תליה כה מרשים, בממדים כה גדולים, המזדקר ונראה בכל העיר, זהו חידוש נפלא ומיוחד, התורם רבות למען צביונה של הממלכה</w:t>
      </w:r>
      <w:r w:rsidR="002D399D">
        <w:rPr>
          <w:rFonts w:eastAsia="Arial Unicode MS" w:cs="Guttman Drogolin"/>
          <w:sz w:val="28"/>
          <w:szCs w:val="28"/>
          <w:rtl/>
        </w:rPr>
        <w:t xml:space="preserve">. </w:t>
      </w:r>
      <w:r w:rsidRPr="002D399D">
        <w:rPr>
          <w:rFonts w:eastAsia="Arial Unicode MS" w:cs="Guttman Drogolin"/>
          <w:sz w:val="28"/>
          <w:szCs w:val="28"/>
          <w:rtl/>
        </w:rPr>
        <w:t>הוא מהווה גורם מרתיע ממדרגה ראשונה, ומשמש כתמרור אזהרה תמידי</w:t>
      </w:r>
      <w:r w:rsidR="002D399D">
        <w:rPr>
          <w:rFonts w:eastAsia="Arial Unicode MS" w:cs="Guttman Drogolin"/>
          <w:sz w:val="28"/>
          <w:szCs w:val="28"/>
          <w:rtl/>
        </w:rPr>
        <w:t xml:space="preserve">. </w:t>
      </w:r>
      <w:r w:rsidRPr="002D399D">
        <w:rPr>
          <w:rFonts w:eastAsia="Arial Unicode MS" w:cs="Guttman Drogolin"/>
          <w:sz w:val="28"/>
          <w:szCs w:val="28"/>
          <w:rtl/>
        </w:rPr>
        <w:t>אין ערוך לתרומתו ונחיצותו למען השמירה על הסדר הטוב ועל מורא המלכות, ולמען מניעת מרידות והפרות חוק</w:t>
      </w:r>
      <w:r w:rsidR="002D399D">
        <w:rPr>
          <w:rFonts w:eastAsia="Arial Unicode MS" w:cs="Guttman Drogolin"/>
          <w:sz w:val="28"/>
          <w:szCs w:val="28"/>
          <w:rtl/>
        </w:rPr>
        <w:t xml:space="preserve">. </w:t>
      </w:r>
    </w:p>
    <w:p w14:paraId="39D25572" w14:textId="78B05EC8"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כאשר תראה שהרעיון מוצא חן בעיני המלך, והוא כבר מחפש את מי לתלות</w:t>
      </w:r>
      <w:r w:rsidR="002D399D">
        <w:rPr>
          <w:rFonts w:eastAsia="Arial Unicode MS" w:cs="Guttman Drogolin"/>
          <w:sz w:val="28"/>
          <w:szCs w:val="28"/>
          <w:rtl/>
        </w:rPr>
        <w:t xml:space="preserve">... </w:t>
      </w:r>
      <w:r w:rsidRPr="002D399D">
        <w:rPr>
          <w:rFonts w:eastAsia="Arial Unicode MS" w:cs="Guttman Drogolin"/>
          <w:sz w:val="28"/>
          <w:szCs w:val="28"/>
          <w:rtl/>
        </w:rPr>
        <w:t>אז תציע לו לתלות את מרדכי, כי הוא מבזה את דת המלך בכך שאינו משתחווה כאשר ציוה המלך</w:t>
      </w:r>
      <w:r w:rsidR="002D399D">
        <w:rPr>
          <w:rFonts w:eastAsia="Arial Unicode MS" w:cs="Guttman Drogolin"/>
          <w:sz w:val="28"/>
          <w:szCs w:val="28"/>
          <w:rtl/>
        </w:rPr>
        <w:t xml:space="preserve">. </w:t>
      </w:r>
    </w:p>
    <w:p w14:paraId="7F422BB2" w14:textId="7A3DD170"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כמובן שמיד כאשר יתן המלך את הסכמתו, תמהר להוציא זאת לפועל ולתלות את מרדכי, לפני שעוד יספיק לקרוא קריאת שמע ולהתפלל, וכך תגיע אל המשתה שמח</w:t>
      </w:r>
      <w:r w:rsidR="002D399D">
        <w:rPr>
          <w:rFonts w:eastAsia="Arial Unicode MS" w:cs="Guttman Drogolin"/>
          <w:sz w:val="28"/>
          <w:szCs w:val="28"/>
          <w:rtl/>
        </w:rPr>
        <w:t>. (</w:t>
      </w:r>
      <w:r w:rsidRPr="002D399D">
        <w:rPr>
          <w:rFonts w:eastAsia="Arial Unicode MS" w:cs="Guttman Drogolin"/>
          <w:sz w:val="28"/>
          <w:szCs w:val="28"/>
          <w:rtl/>
        </w:rPr>
        <w:t>מנות הלוי קסג ע"א</w:t>
      </w:r>
      <w:r w:rsidR="002D399D">
        <w:rPr>
          <w:rFonts w:eastAsia="Arial Unicode MS" w:cs="Guttman Drogolin"/>
          <w:sz w:val="28"/>
          <w:szCs w:val="28"/>
          <w:rtl/>
        </w:rPr>
        <w:t xml:space="preserve">. </w:t>
      </w:r>
      <w:r w:rsidRPr="002D399D">
        <w:rPr>
          <w:rFonts w:eastAsia="Arial Unicode MS" w:cs="Guttman Drogolin"/>
          <w:sz w:val="28"/>
          <w:szCs w:val="28"/>
          <w:rtl/>
        </w:rPr>
        <w:t>מע"ל קעא קעב</w:t>
      </w:r>
      <w:r w:rsidR="002D399D">
        <w:rPr>
          <w:rFonts w:eastAsia="Arial Unicode MS" w:cs="Guttman Drogolin"/>
          <w:sz w:val="28"/>
          <w:szCs w:val="28"/>
          <w:rtl/>
        </w:rPr>
        <w:t>)</w:t>
      </w:r>
    </w:p>
    <w:p w14:paraId="378D017B" w14:textId="6D364132"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Pr>
        <w:t>"</w:t>
      </w:r>
      <w:r w:rsidRPr="002D399D">
        <w:rPr>
          <w:rFonts w:eastAsia="Arial Unicode MS" w:cs="Guttman Drogolin"/>
          <w:sz w:val="28"/>
          <w:szCs w:val="28"/>
          <w:rtl/>
        </w:rPr>
        <w:t>ובבוקר אמור למלך" - והמסורת צווחת: "ובבוקר תפילתי תקדמך", תפילתן של מרדכי ואסתר ושל ישראל - קדמה</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ת"ה קד</w:t>
      </w:r>
      <w:r w:rsidR="002D399D">
        <w:rPr>
          <w:rFonts w:eastAsia="Arial Unicode MS" w:cs="Guttman Drogolin"/>
          <w:sz w:val="28"/>
          <w:szCs w:val="28"/>
          <w:rtl/>
        </w:rPr>
        <w:t>)</w:t>
      </w:r>
    </w:p>
    <w:p w14:paraId="0E7BD00E" w14:textId="77777777" w:rsidR="007D0BF8" w:rsidRPr="002D399D" w:rsidRDefault="007D0BF8" w:rsidP="002D399D">
      <w:pPr>
        <w:spacing w:after="0" w:line="276" w:lineRule="auto"/>
        <w:jc w:val="both"/>
        <w:rPr>
          <w:rFonts w:eastAsia="Arial Unicode MS" w:cs="Guttman Drogolin"/>
          <w:sz w:val="28"/>
          <w:szCs w:val="28"/>
        </w:rPr>
      </w:pPr>
    </w:p>
    <w:p w14:paraId="1C79507E" w14:textId="77777777" w:rsidR="007D0BF8" w:rsidRPr="002D399D" w:rsidRDefault="002D6133" w:rsidP="002D399D">
      <w:pPr>
        <w:spacing w:after="0" w:line="276" w:lineRule="auto"/>
        <w:jc w:val="both"/>
        <w:rPr>
          <w:rFonts w:eastAsia="Arial Unicode MS" w:cs="Guttman Drogolin"/>
          <w:sz w:val="28"/>
          <w:szCs w:val="28"/>
        </w:rPr>
      </w:pPr>
      <w:bookmarkStart w:id="206" w:name="HtmpReportNum0120_L2"/>
      <w:bookmarkStart w:id="207" w:name="חדוותBיצירה"/>
      <w:bookmarkEnd w:id="206"/>
      <w:bookmarkEnd w:id="207"/>
      <w:r w:rsidRPr="002D399D">
        <w:rPr>
          <w:rFonts w:eastAsia="Arial Unicode MS" w:cs="Guttman Drogolin"/>
          <w:sz w:val="28"/>
          <w:szCs w:val="28"/>
        </w:rPr>
        <w:pict w14:anchorId="522C214C">
          <v:rect id="_x0000_i1113" style="width:0;height:1.5pt" o:hralign="center" o:hrstd="t" o:hrnoshade="t" o:hr="t" fillcolor="#e1e7f4" stroked="f"/>
        </w:pict>
      </w:r>
    </w:p>
    <w:p w14:paraId="41F1AEEE"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חדוות יצירה</w:t>
      </w:r>
    </w:p>
    <w:p w14:paraId="34B8F6F5" w14:textId="441C8D6B"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וַיִּיטַב הַדָּבָר לִפְנֵי הָמָן, וַיַּעַשׂ הָעֵץ</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המן התלהב מהרעיון, וניגש מיד לבצעו</w:t>
      </w:r>
      <w:r w:rsidR="002D399D">
        <w:rPr>
          <w:rFonts w:eastAsia="Arial Unicode MS" w:cs="Guttman Drogolin"/>
          <w:sz w:val="28"/>
          <w:szCs w:val="28"/>
          <w:rtl/>
        </w:rPr>
        <w:t xml:space="preserve">. </w:t>
      </w:r>
      <w:r w:rsidRPr="002D399D">
        <w:rPr>
          <w:rFonts w:eastAsia="Arial Unicode MS" w:cs="Guttman Drogolin"/>
          <w:sz w:val="28"/>
          <w:szCs w:val="28"/>
          <w:rtl/>
        </w:rPr>
        <w:t>הוא לא המתין שעבדיו יעשו עבורו את העבודה, אלא הוא עצמו טרח בעשייתו, כי השנאה מקלקלת את השורה </w:t>
      </w:r>
      <w:r w:rsidR="00C93EC0" w:rsidRPr="002D399D">
        <w:rPr>
          <w:rFonts w:eastAsia="Arial Unicode MS" w:cs="Guttman Drogolin"/>
          <w:sz w:val="28"/>
          <w:szCs w:val="28"/>
          <w:rtl/>
        </w:rPr>
        <w:t>[</w:t>
      </w:r>
      <w:r w:rsidRPr="002D399D">
        <w:rPr>
          <w:rFonts w:eastAsia="Arial Unicode MS" w:cs="Guttman Drogolin"/>
          <w:sz w:val="28"/>
          <w:szCs w:val="28"/>
          <w:rtl/>
        </w:rPr>
        <w:t>את הנורמה</w:t>
      </w:r>
      <w:r w:rsidR="00C93EC0" w:rsidRPr="002D399D">
        <w:rPr>
          <w:rFonts w:eastAsia="Arial Unicode MS" w:cs="Guttman Drogolin"/>
          <w:sz w:val="28"/>
          <w:szCs w:val="28"/>
          <w:rtl/>
        </w:rPr>
        <w:t>]</w:t>
      </w:r>
      <w:r w:rsidR="002D399D">
        <w:rPr>
          <w:rFonts w:eastAsia="Arial Unicode MS" w:cs="Guttman Drogolin"/>
          <w:sz w:val="28"/>
          <w:szCs w:val="28"/>
          <w:rtl/>
        </w:rPr>
        <w:t>. (</w:t>
      </w:r>
      <w:r w:rsidRPr="002D399D">
        <w:rPr>
          <w:rFonts w:eastAsia="Arial Unicode MS" w:cs="Guttman Drogolin"/>
          <w:sz w:val="28"/>
          <w:szCs w:val="28"/>
          <w:rtl/>
        </w:rPr>
        <w:t>הגר"א</w:t>
      </w:r>
      <w:r w:rsidR="002D399D">
        <w:rPr>
          <w:rFonts w:eastAsia="Arial Unicode MS" w:cs="Guttman Drogolin"/>
          <w:sz w:val="28"/>
          <w:szCs w:val="28"/>
          <w:rtl/>
        </w:rPr>
        <w:t>)</w:t>
      </w:r>
    </w:p>
    <w:p w14:paraId="52D3383F" w14:textId="3F37FA28"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אולם, אין זה פשוט להשיג קורת עץ כה גדולה וארוכה, באורך של חמישים אמה! תר המן וחיפש אחר קורה כזאת, ולא מצא</w:t>
      </w:r>
      <w:r w:rsidR="002D399D">
        <w:rPr>
          <w:rFonts w:eastAsia="Arial Unicode MS" w:cs="Guttman Drogolin"/>
          <w:sz w:val="28"/>
          <w:szCs w:val="28"/>
          <w:rtl/>
        </w:rPr>
        <w:t xml:space="preserve">. </w:t>
      </w:r>
      <w:r w:rsidRPr="002D399D">
        <w:rPr>
          <w:rFonts w:eastAsia="Arial Unicode MS" w:cs="Guttman Drogolin"/>
          <w:sz w:val="28"/>
          <w:szCs w:val="28"/>
          <w:rtl/>
        </w:rPr>
        <w:t>והנה לפתע נזכר: כאשר בנה את ביתו, הביא לו בנו פרשנדתא קורה מיוחדת, גדולה במיוחד, ברוחב 12 אמה </w:t>
      </w:r>
      <w:r w:rsidR="00C93EC0" w:rsidRPr="002D399D">
        <w:rPr>
          <w:rFonts w:eastAsia="Arial Unicode MS" w:cs="Guttman Drogolin"/>
          <w:sz w:val="28"/>
          <w:szCs w:val="28"/>
          <w:rtl/>
        </w:rPr>
        <w:t>[</w:t>
      </w:r>
      <w:r w:rsidRPr="002D399D">
        <w:rPr>
          <w:rFonts w:eastAsia="Arial Unicode MS" w:cs="Guttman Drogolin"/>
          <w:sz w:val="28"/>
          <w:szCs w:val="28"/>
        </w:rPr>
        <w:t xml:space="preserve">6 </w:t>
      </w:r>
      <w:r w:rsidRPr="002D399D">
        <w:rPr>
          <w:rFonts w:eastAsia="Arial Unicode MS" w:cs="Guttman Drogolin"/>
          <w:sz w:val="28"/>
          <w:szCs w:val="28"/>
          <w:rtl/>
        </w:rPr>
        <w:t>מטר</w:t>
      </w:r>
      <w:r w:rsidR="00C93EC0" w:rsidRP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ובאורך חמישים אמה </w:t>
      </w:r>
      <w:r w:rsidR="00C93EC0" w:rsidRPr="002D399D">
        <w:rPr>
          <w:rFonts w:eastAsia="Arial Unicode MS" w:cs="Guttman Drogolin"/>
          <w:sz w:val="28"/>
          <w:szCs w:val="28"/>
          <w:rtl/>
        </w:rPr>
        <w:t>[</w:t>
      </w:r>
      <w:r w:rsidRPr="002D399D">
        <w:rPr>
          <w:rFonts w:eastAsia="Arial Unicode MS" w:cs="Guttman Drogolin"/>
          <w:sz w:val="28"/>
          <w:szCs w:val="28"/>
        </w:rPr>
        <w:t xml:space="preserve">25 </w:t>
      </w:r>
      <w:r w:rsidRPr="002D399D">
        <w:rPr>
          <w:rFonts w:eastAsia="Arial Unicode MS" w:cs="Guttman Drogolin"/>
          <w:sz w:val="28"/>
          <w:szCs w:val="28"/>
          <w:rtl/>
        </w:rPr>
        <w:t>מטר</w:t>
      </w:r>
      <w:r w:rsidR="00C93EC0" w:rsidRPr="002D399D">
        <w:rPr>
          <w:rFonts w:eastAsia="Arial Unicode MS" w:cs="Guttman Drogolin"/>
          <w:sz w:val="28"/>
          <w:szCs w:val="28"/>
          <w:rtl/>
        </w:rPr>
        <w:t>]</w:t>
      </w:r>
      <w:r w:rsidRPr="002D399D">
        <w:rPr>
          <w:rFonts w:eastAsia="Arial Unicode MS" w:cs="Guttman Drogolin"/>
          <w:sz w:val="28"/>
          <w:szCs w:val="28"/>
        </w:rPr>
        <w:t xml:space="preserve">, </w:t>
      </w:r>
      <w:r w:rsidRPr="002D399D">
        <w:rPr>
          <w:rFonts w:eastAsia="Arial Unicode MS" w:cs="Guttman Drogolin"/>
          <w:sz w:val="28"/>
          <w:szCs w:val="28"/>
          <w:rtl/>
        </w:rPr>
        <w:t>אשר היתה אף בעלת ערך היסטורי עצום</w:t>
      </w:r>
      <w:r w:rsidR="002D399D">
        <w:rPr>
          <w:rFonts w:eastAsia="Arial Unicode MS" w:cs="Guttman Drogolin"/>
          <w:sz w:val="28"/>
          <w:szCs w:val="28"/>
          <w:rtl/>
        </w:rPr>
        <w:t xml:space="preserve">. </w:t>
      </w:r>
      <w:r w:rsidRPr="002D399D">
        <w:rPr>
          <w:rFonts w:eastAsia="Arial Unicode MS" w:cs="Guttman Drogolin"/>
          <w:sz w:val="28"/>
          <w:szCs w:val="28"/>
          <w:rtl/>
        </w:rPr>
        <w:t>היתה זו קורה ששרדה מן התיבה של נח, והיתה שוכנת כבוד במדינת קרדוניה</w:t>
      </w:r>
      <w:r w:rsidR="002D399D">
        <w:rPr>
          <w:rFonts w:eastAsia="Arial Unicode MS" w:cs="Guttman Drogolin"/>
          <w:sz w:val="28"/>
          <w:szCs w:val="28"/>
          <w:rtl/>
        </w:rPr>
        <w:t xml:space="preserve">. </w:t>
      </w:r>
      <w:r w:rsidR="00C93EC0" w:rsidRPr="002D399D">
        <w:rPr>
          <w:rFonts w:eastAsia="Arial Unicode MS" w:cs="Guttman Drogolin"/>
          <w:sz w:val="28"/>
          <w:szCs w:val="28"/>
          <w:rtl/>
        </w:rPr>
        <w:t>[</w:t>
      </w:r>
      <w:r w:rsidRPr="002D399D">
        <w:rPr>
          <w:rFonts w:eastAsia="Arial Unicode MS" w:cs="Guttman Drogolin"/>
          <w:sz w:val="28"/>
          <w:szCs w:val="28"/>
          <w:rtl/>
        </w:rPr>
        <w:t>הקב"ה דאג להשאירה בעולם לזכרון, למען ידעו דורות העולם שבא מבול לעולם, וכמו שנאמר: "זכר עשה לנפלאותיו</w:t>
      </w:r>
      <w:r w:rsidRPr="002D399D">
        <w:rPr>
          <w:rFonts w:eastAsia="Arial Unicode MS" w:cs="Guttman Drogolin"/>
          <w:sz w:val="28"/>
          <w:szCs w:val="28"/>
        </w:rPr>
        <w:t>"</w:t>
      </w:r>
      <w:r w:rsidR="00C93EC0"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פרשנדתא, אשר היה הגמון במדינת קרדוניה </w:t>
      </w:r>
      <w:r w:rsidR="00C93EC0" w:rsidRPr="002D399D">
        <w:rPr>
          <w:rFonts w:eastAsia="Arial Unicode MS" w:cs="Guttman Drogolin"/>
          <w:sz w:val="28"/>
          <w:szCs w:val="28"/>
          <w:rtl/>
        </w:rPr>
        <w:t>[</w:t>
      </w:r>
      <w:r w:rsidRPr="002D399D">
        <w:rPr>
          <w:rFonts w:eastAsia="Arial Unicode MS" w:cs="Guttman Drogolin"/>
          <w:sz w:val="28"/>
          <w:szCs w:val="28"/>
          <w:rtl/>
        </w:rPr>
        <w:t>השוכנת בהרי אררט, שם נחה התיבה</w:t>
      </w:r>
      <w:r w:rsidR="002D399D">
        <w:rPr>
          <w:rFonts w:eastAsia="Arial Unicode MS" w:cs="Guttman Drogolin"/>
          <w:sz w:val="28"/>
          <w:szCs w:val="28"/>
          <w:rtl/>
        </w:rPr>
        <w:t xml:space="preserve"> (</w:t>
      </w:r>
      <w:r w:rsidRPr="002D399D">
        <w:rPr>
          <w:rFonts w:eastAsia="Arial Unicode MS" w:cs="Guttman Drogolin"/>
          <w:sz w:val="28"/>
          <w:szCs w:val="28"/>
          <w:rtl/>
        </w:rPr>
        <w:t>לבוש יוסף ח"ב פז</w:t>
      </w:r>
      <w:r w:rsidR="002D399D">
        <w:rPr>
          <w:rFonts w:eastAsia="Arial Unicode MS" w:cs="Guttman Drogolin"/>
          <w:sz w:val="28"/>
          <w:szCs w:val="28"/>
          <w:rtl/>
        </w:rPr>
        <w:t>)</w:t>
      </w:r>
      <w:r w:rsidR="00C93EC0" w:rsidRPr="002D399D">
        <w:rPr>
          <w:rFonts w:eastAsia="Arial Unicode MS" w:cs="Guttman Drogolin"/>
          <w:sz w:val="28"/>
          <w:szCs w:val="28"/>
          <w:rtl/>
        </w:rPr>
        <w:t>]</w:t>
      </w:r>
      <w:r w:rsidRPr="002D399D">
        <w:rPr>
          <w:rFonts w:eastAsia="Arial Unicode MS" w:cs="Guttman Drogolin"/>
          <w:sz w:val="28"/>
          <w:szCs w:val="28"/>
        </w:rPr>
        <w:t xml:space="preserve">, </w:t>
      </w:r>
      <w:r w:rsidRPr="002D399D">
        <w:rPr>
          <w:rFonts w:eastAsia="Arial Unicode MS" w:cs="Guttman Drogolin"/>
          <w:sz w:val="28"/>
          <w:szCs w:val="28"/>
          <w:rtl/>
        </w:rPr>
        <w:t>נטל את הקורה הזו והביאה אל אביו המן, כדי לפאר בה את ביתו</w:t>
      </w:r>
      <w:r w:rsidR="002D399D">
        <w:rPr>
          <w:rFonts w:eastAsia="Arial Unicode MS" w:cs="Guttman Drogolin"/>
          <w:sz w:val="28"/>
          <w:szCs w:val="28"/>
          <w:rtl/>
        </w:rPr>
        <w:t xml:space="preserve">. </w:t>
      </w:r>
      <w:r w:rsidRPr="002D399D">
        <w:rPr>
          <w:rFonts w:eastAsia="Arial Unicode MS" w:cs="Guttman Drogolin"/>
          <w:sz w:val="28"/>
          <w:szCs w:val="28"/>
          <w:rtl/>
        </w:rPr>
        <w:t>כעת החליט המן לפרקה מביתו, לצורך המטרה החשובה</w:t>
      </w:r>
      <w:r w:rsidR="002D399D">
        <w:rPr>
          <w:rFonts w:eastAsia="Arial Unicode MS" w:cs="Guttman Drogolin"/>
          <w:sz w:val="28"/>
          <w:szCs w:val="28"/>
          <w:rtl/>
        </w:rPr>
        <w:t>. (</w:t>
      </w:r>
      <w:r w:rsidRPr="002D399D">
        <w:rPr>
          <w:rFonts w:eastAsia="Arial Unicode MS" w:cs="Guttman Drogolin"/>
          <w:sz w:val="28"/>
          <w:szCs w:val="28"/>
          <w:rtl/>
        </w:rPr>
        <w:t>ילקו"ש ה תתרנו</w:t>
      </w:r>
      <w:r w:rsidR="002D399D">
        <w:rPr>
          <w:rFonts w:eastAsia="Arial Unicode MS" w:cs="Guttman Drogolin"/>
          <w:sz w:val="28"/>
          <w:szCs w:val="28"/>
          <w:rtl/>
        </w:rPr>
        <w:t xml:space="preserve">. </w:t>
      </w:r>
      <w:r w:rsidRPr="002D399D">
        <w:rPr>
          <w:rFonts w:eastAsia="Arial Unicode MS" w:cs="Guttman Drogolin"/>
          <w:sz w:val="28"/>
          <w:szCs w:val="28"/>
          <w:rtl/>
        </w:rPr>
        <w:t>מדרש אבא גוריון ה</w:t>
      </w:r>
      <w:r w:rsidR="002D399D">
        <w:rPr>
          <w:rFonts w:eastAsia="Arial Unicode MS" w:cs="Guttman Drogolin"/>
          <w:sz w:val="28"/>
          <w:szCs w:val="28"/>
          <w:rtl/>
        </w:rPr>
        <w:t>)</w:t>
      </w:r>
    </w:p>
    <w:p w14:paraId="0194C970" w14:textId="36F68DCD"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לא פשוטה היתה מלאכת העמדת העץ והתקנתו, אך מלאת גיל וחדוות עשייה</w:t>
      </w:r>
      <w:r w:rsidR="002D399D">
        <w:rPr>
          <w:rFonts w:eastAsia="Arial Unicode MS" w:cs="Guttman Drogolin"/>
          <w:sz w:val="28"/>
          <w:szCs w:val="28"/>
          <w:rtl/>
        </w:rPr>
        <w:t xml:space="preserve">. </w:t>
      </w:r>
      <w:r w:rsidRPr="002D399D">
        <w:rPr>
          <w:rFonts w:eastAsia="Arial Unicode MS" w:cs="Guttman Drogolin"/>
          <w:sz w:val="28"/>
          <w:szCs w:val="28"/>
          <w:rtl/>
        </w:rPr>
        <w:t>היה צורך להזמין בעלי מקצוע שונים לצורך התקנת התליה, אזיקים ורשתות ברזל</w:t>
      </w:r>
      <w:r w:rsidR="002D399D">
        <w:rPr>
          <w:rFonts w:eastAsia="Arial Unicode MS" w:cs="Guttman Drogolin"/>
          <w:sz w:val="28"/>
          <w:szCs w:val="28"/>
          <w:rtl/>
        </w:rPr>
        <w:t xml:space="preserve">. </w:t>
      </w:r>
      <w:r w:rsidRPr="002D399D">
        <w:rPr>
          <w:rFonts w:eastAsia="Arial Unicode MS" w:cs="Guttman Drogolin"/>
          <w:sz w:val="28"/>
          <w:szCs w:val="28"/>
          <w:rtl/>
        </w:rPr>
        <w:t>ואכן המן לא פשט את בגדיו ולא עלה על משכבו עד אשר הובאו האומנים הנדרשים</w:t>
      </w:r>
      <w:r w:rsidR="002D399D">
        <w:rPr>
          <w:rFonts w:eastAsia="Arial Unicode MS" w:cs="Guttman Drogolin"/>
          <w:sz w:val="28"/>
          <w:szCs w:val="28"/>
          <w:rtl/>
        </w:rPr>
        <w:t xml:space="preserve">. </w:t>
      </w:r>
      <w:r w:rsidRPr="002D399D">
        <w:rPr>
          <w:rFonts w:eastAsia="Arial Unicode MS" w:cs="Guttman Drogolin"/>
          <w:sz w:val="28"/>
          <w:szCs w:val="28"/>
          <w:rtl/>
        </w:rPr>
        <w:t>והוא בעצמו יחד עם בניו היו מכים בפטישים ושמחים</w:t>
      </w:r>
      <w:r w:rsidR="002D399D">
        <w:rPr>
          <w:rFonts w:eastAsia="Arial Unicode MS" w:cs="Guttman Drogolin"/>
          <w:sz w:val="28"/>
          <w:szCs w:val="28"/>
          <w:rtl/>
        </w:rPr>
        <w:t xml:space="preserve">. </w:t>
      </w:r>
      <w:r w:rsidRPr="002D399D">
        <w:rPr>
          <w:rFonts w:eastAsia="Arial Unicode MS" w:cs="Guttman Drogolin"/>
          <w:sz w:val="28"/>
          <w:szCs w:val="28"/>
          <w:rtl/>
        </w:rPr>
        <w:t>וזרש היתה מזמרת ומנגנת בכלי ניגון, וערכה משתה</w:t>
      </w:r>
      <w:r w:rsidR="002D399D">
        <w:rPr>
          <w:rFonts w:eastAsia="Arial Unicode MS" w:cs="Guttman Drogolin"/>
          <w:sz w:val="28"/>
          <w:szCs w:val="28"/>
          <w:rtl/>
        </w:rPr>
        <w:t xml:space="preserve">. </w:t>
      </w:r>
      <w:r w:rsidRPr="002D399D">
        <w:rPr>
          <w:rFonts w:eastAsia="Arial Unicode MS" w:cs="Guttman Drogolin"/>
          <w:sz w:val="28"/>
          <w:szCs w:val="28"/>
          <w:rtl/>
        </w:rPr>
        <w:t>בשמחתה אמרה, כי היא תשלם את שכרם של בעלי המקצוע </w:t>
      </w:r>
      <w:r w:rsidR="00C93EC0" w:rsidRPr="002D399D">
        <w:rPr>
          <w:rFonts w:eastAsia="Arial Unicode MS" w:cs="Guttman Drogolin"/>
          <w:sz w:val="28"/>
          <w:szCs w:val="28"/>
          <w:rtl/>
        </w:rPr>
        <w:t>[</w:t>
      </w:r>
      <w:r w:rsidRPr="002D399D">
        <w:rPr>
          <w:rFonts w:eastAsia="Arial Unicode MS" w:cs="Guttman Drogolin"/>
          <w:sz w:val="28"/>
          <w:szCs w:val="28"/>
          <w:rtl/>
        </w:rPr>
        <w:t>היה לה כמובן חשבון בנק נפרד</w:t>
      </w:r>
      <w:r w:rsidR="002D399D">
        <w:rPr>
          <w:rFonts w:eastAsia="Arial Unicode MS" w:cs="Guttman Drogolin"/>
          <w:sz w:val="28"/>
          <w:szCs w:val="28"/>
          <w:rtl/>
        </w:rPr>
        <w:t xml:space="preserve">... </w:t>
      </w:r>
      <w:r w:rsidR="00C93EC0"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מע"ל קעא</w:t>
      </w:r>
      <w:r w:rsidR="002D399D">
        <w:rPr>
          <w:rFonts w:eastAsia="Arial Unicode MS" w:cs="Guttman Drogolin"/>
          <w:sz w:val="28"/>
          <w:szCs w:val="28"/>
          <w:rtl/>
        </w:rPr>
        <w:t>)</w:t>
      </w:r>
    </w:p>
    <w:p w14:paraId="5F711C12" w14:textId="77777777" w:rsidR="007D0BF8" w:rsidRPr="002D399D" w:rsidRDefault="007D0BF8" w:rsidP="002D399D">
      <w:pPr>
        <w:spacing w:after="0" w:line="276" w:lineRule="auto"/>
        <w:jc w:val="both"/>
        <w:rPr>
          <w:rFonts w:eastAsia="Arial Unicode MS" w:cs="Guttman Drogolin"/>
          <w:sz w:val="28"/>
          <w:szCs w:val="28"/>
        </w:rPr>
      </w:pPr>
    </w:p>
    <w:p w14:paraId="17BBA81B" w14:textId="77777777" w:rsidR="007D0BF8" w:rsidRPr="002D399D" w:rsidRDefault="002D6133" w:rsidP="002D399D">
      <w:pPr>
        <w:spacing w:after="0" w:line="276" w:lineRule="auto"/>
        <w:jc w:val="both"/>
        <w:rPr>
          <w:rFonts w:eastAsia="Arial Unicode MS" w:cs="Guttman Drogolin"/>
          <w:sz w:val="28"/>
          <w:szCs w:val="28"/>
        </w:rPr>
      </w:pPr>
      <w:bookmarkStart w:id="208" w:name="HtmpReportNum0121_L2"/>
      <w:bookmarkStart w:id="209" w:name="קוץBעלBקוץ"/>
      <w:bookmarkEnd w:id="208"/>
      <w:bookmarkEnd w:id="209"/>
      <w:r w:rsidRPr="002D399D">
        <w:rPr>
          <w:rFonts w:eastAsia="Arial Unicode MS" w:cs="Guttman Drogolin"/>
          <w:sz w:val="28"/>
          <w:szCs w:val="28"/>
        </w:rPr>
        <w:pict w14:anchorId="02063B34">
          <v:rect id="_x0000_i1114" style="width:0;height:1.5pt" o:hralign="center" o:hrstd="t" o:hrnoshade="t" o:hr="t" fillcolor="#e1e7f4" stroked="f"/>
        </w:pict>
      </w:r>
    </w:p>
    <w:p w14:paraId="7461509C"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קוץ על קוץ</w:t>
      </w:r>
    </w:p>
    <w:p w14:paraId="41CA64FD" w14:textId="7777777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ומאיזה מין היה עץ התלייה</w:t>
      </w:r>
      <w:r w:rsidRPr="002D399D">
        <w:rPr>
          <w:rFonts w:eastAsia="Arial Unicode MS" w:cs="Guttman Drogolin"/>
          <w:sz w:val="28"/>
          <w:szCs w:val="28"/>
        </w:rPr>
        <w:t>?</w:t>
      </w:r>
    </w:p>
    <w:p w14:paraId="339CA5B1" w14:textId="6381926D"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אמרו חז"ל: בשעה שבא המן להכינו, קרא הקב"ה לכל העצים ואמר: מי יתן עצמו כדי שיתלה רשע זה </w:t>
      </w:r>
      <w:r w:rsidR="00C93EC0" w:rsidRPr="002D399D">
        <w:rPr>
          <w:rFonts w:eastAsia="Arial Unicode MS" w:cs="Guttman Drogolin"/>
          <w:sz w:val="28"/>
          <w:szCs w:val="28"/>
          <w:rtl/>
        </w:rPr>
        <w:t>[</w:t>
      </w:r>
      <w:r w:rsidRPr="002D399D">
        <w:rPr>
          <w:rFonts w:eastAsia="Arial Unicode MS" w:cs="Guttman Drogolin"/>
          <w:sz w:val="28"/>
          <w:szCs w:val="28"/>
          <w:rtl/>
        </w:rPr>
        <w:t>המן</w:t>
      </w:r>
      <w:r w:rsidR="00C93EC0" w:rsidRP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עליו? באה </w:t>
      </w:r>
      <w:r w:rsidRPr="002D399D">
        <w:rPr>
          <w:rFonts w:eastAsia="Arial Unicode MS" w:cs="Guttman Drogolin"/>
          <w:b/>
          <w:bCs/>
          <w:sz w:val="28"/>
          <w:szCs w:val="28"/>
          <w:rtl/>
        </w:rPr>
        <w:t>התאנה</w:t>
      </w:r>
      <w:r w:rsidRPr="002D399D">
        <w:rPr>
          <w:rFonts w:eastAsia="Arial Unicode MS" w:cs="Guttman Drogolin"/>
          <w:sz w:val="28"/>
          <w:szCs w:val="28"/>
          <w:rtl/>
        </w:rPr>
        <w:t> ואמרה, אני אתן את עצמי, שממני מביאים ישראל בכורים</w:t>
      </w:r>
      <w:r w:rsidR="002D399D">
        <w:rPr>
          <w:rFonts w:eastAsia="Arial Unicode MS" w:cs="Guttman Drogolin"/>
          <w:sz w:val="28"/>
          <w:szCs w:val="28"/>
          <w:rtl/>
        </w:rPr>
        <w:t xml:space="preserve">. </w:t>
      </w:r>
      <w:r w:rsidRPr="002D399D">
        <w:rPr>
          <w:rFonts w:eastAsia="Arial Unicode MS" w:cs="Guttman Drogolin"/>
          <w:sz w:val="28"/>
          <w:szCs w:val="28"/>
          <w:rtl/>
        </w:rPr>
        <w:t>בא </w:t>
      </w:r>
      <w:r w:rsidRPr="002D399D">
        <w:rPr>
          <w:rFonts w:eastAsia="Arial Unicode MS" w:cs="Guttman Drogolin"/>
          <w:b/>
          <w:bCs/>
          <w:sz w:val="28"/>
          <w:szCs w:val="28"/>
          <w:rtl/>
        </w:rPr>
        <w:t>הגפן</w:t>
      </w:r>
      <w:r w:rsidRPr="002D399D">
        <w:rPr>
          <w:rFonts w:eastAsia="Arial Unicode MS" w:cs="Guttman Drogolin"/>
          <w:sz w:val="28"/>
          <w:szCs w:val="28"/>
          <w:rtl/>
        </w:rPr>
        <w:t> ואמר, אני אתן את עצמי, שבי נמשלו ישראל שנאמר</w:t>
      </w:r>
      <w:r w:rsidR="002D399D">
        <w:rPr>
          <w:rFonts w:eastAsia="Arial Unicode MS" w:cs="Guttman Drogolin"/>
          <w:sz w:val="28"/>
          <w:szCs w:val="28"/>
          <w:rtl/>
        </w:rPr>
        <w:t xml:space="preserve"> (</w:t>
      </w:r>
      <w:r w:rsidRPr="002D399D">
        <w:rPr>
          <w:rFonts w:eastAsia="Arial Unicode MS" w:cs="Guttman Drogolin"/>
          <w:sz w:val="28"/>
          <w:szCs w:val="28"/>
          <w:rtl/>
        </w:rPr>
        <w:t>תהלים פ</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גפן ממצרים תסיע"</w:t>
      </w:r>
      <w:r w:rsidR="002D399D">
        <w:rPr>
          <w:rFonts w:eastAsia="Arial Unicode MS" w:cs="Guttman Drogolin"/>
          <w:sz w:val="28"/>
          <w:szCs w:val="28"/>
          <w:rtl/>
        </w:rPr>
        <w:t xml:space="preserve">. </w:t>
      </w:r>
      <w:r w:rsidRPr="002D399D">
        <w:rPr>
          <w:rFonts w:eastAsia="Arial Unicode MS" w:cs="Guttman Drogolin"/>
          <w:sz w:val="28"/>
          <w:szCs w:val="28"/>
          <w:rtl/>
        </w:rPr>
        <w:t>בא </w:t>
      </w:r>
      <w:r w:rsidRPr="002D399D">
        <w:rPr>
          <w:rFonts w:eastAsia="Arial Unicode MS" w:cs="Guttman Drogolin"/>
          <w:b/>
          <w:bCs/>
          <w:sz w:val="28"/>
          <w:szCs w:val="28"/>
          <w:rtl/>
        </w:rPr>
        <w:t>הרימון</w:t>
      </w:r>
      <w:r w:rsidRPr="002D399D">
        <w:rPr>
          <w:rFonts w:eastAsia="Arial Unicode MS" w:cs="Guttman Drogolin"/>
          <w:sz w:val="28"/>
          <w:szCs w:val="28"/>
          <w:rtl/>
        </w:rPr>
        <w:t xml:space="preserve"> ואמר </w:t>
      </w:r>
      <w:r w:rsidRPr="002D399D">
        <w:rPr>
          <w:rFonts w:eastAsia="Arial Unicode MS" w:cs="Guttman Drogolin"/>
          <w:sz w:val="28"/>
          <w:szCs w:val="28"/>
          <w:rtl/>
        </w:rPr>
        <w:lastRenderedPageBreak/>
        <w:t>אני אתן את עצמי שבי נמשלו ישראל, שנאמר</w:t>
      </w:r>
      <w:r w:rsidR="002D399D">
        <w:rPr>
          <w:rFonts w:eastAsia="Arial Unicode MS" w:cs="Guttman Drogolin"/>
          <w:sz w:val="28"/>
          <w:szCs w:val="28"/>
          <w:rtl/>
        </w:rPr>
        <w:t xml:space="preserve"> (</w:t>
      </w:r>
      <w:r w:rsidRPr="002D399D">
        <w:rPr>
          <w:rFonts w:eastAsia="Arial Unicode MS" w:cs="Guttman Drogolin"/>
          <w:sz w:val="28"/>
          <w:szCs w:val="28"/>
          <w:rtl/>
        </w:rPr>
        <w:t>שיר השירים ד</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כפלח הרמון רקתך</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b/>
          <w:bCs/>
          <w:sz w:val="28"/>
          <w:szCs w:val="28"/>
          <w:rtl/>
        </w:rPr>
        <w:t>האגוז</w:t>
      </w:r>
      <w:r w:rsidRPr="002D399D">
        <w:rPr>
          <w:rFonts w:eastAsia="Arial Unicode MS" w:cs="Guttman Drogolin"/>
          <w:sz w:val="28"/>
          <w:szCs w:val="28"/>
          <w:rtl/>
        </w:rPr>
        <w:t> אמר אני אתן את עצמי, שאלי נדמו ישראל, שנאמר</w:t>
      </w:r>
      <w:r w:rsidR="002D399D">
        <w:rPr>
          <w:rFonts w:eastAsia="Arial Unicode MS" w:cs="Guttman Drogolin"/>
          <w:sz w:val="28"/>
          <w:szCs w:val="28"/>
          <w:rtl/>
        </w:rPr>
        <w:t xml:space="preserve"> (</w:t>
      </w:r>
      <w:r w:rsidRPr="002D399D">
        <w:rPr>
          <w:rFonts w:eastAsia="Arial Unicode MS" w:cs="Guttman Drogolin"/>
          <w:sz w:val="28"/>
          <w:szCs w:val="28"/>
          <w:rtl/>
        </w:rPr>
        <w:t>שיר השירים ו</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אל גנת אגוז ירדתי</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b/>
          <w:bCs/>
          <w:sz w:val="28"/>
          <w:szCs w:val="28"/>
          <w:rtl/>
        </w:rPr>
        <w:t>האתרוג</w:t>
      </w:r>
      <w:r w:rsidRPr="002D399D">
        <w:rPr>
          <w:rFonts w:eastAsia="Arial Unicode MS" w:cs="Guttman Drogolin"/>
          <w:sz w:val="28"/>
          <w:szCs w:val="28"/>
          <w:rtl/>
        </w:rPr>
        <w:t> אמר אני אתן את עצמי, שממני נוטלים ישראל למצות ארבעת המינים, שנאמר</w:t>
      </w:r>
      <w:r w:rsidR="002D399D">
        <w:rPr>
          <w:rFonts w:eastAsia="Arial Unicode MS" w:cs="Guttman Drogolin"/>
          <w:sz w:val="28"/>
          <w:szCs w:val="28"/>
          <w:rtl/>
        </w:rPr>
        <w:t xml:space="preserve"> (</w:t>
      </w:r>
      <w:r w:rsidRPr="002D399D">
        <w:rPr>
          <w:rFonts w:eastAsia="Arial Unicode MS" w:cs="Guttman Drogolin"/>
          <w:sz w:val="28"/>
          <w:szCs w:val="28"/>
          <w:rtl/>
        </w:rPr>
        <w:t>ויקרא כג</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ולקחתם לכם ביום הראשון פרי עץ הדר</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b/>
          <w:bCs/>
          <w:sz w:val="28"/>
          <w:szCs w:val="28"/>
          <w:rtl/>
        </w:rPr>
        <w:t>ההדס</w:t>
      </w:r>
      <w:r w:rsidRPr="002D399D">
        <w:rPr>
          <w:rFonts w:eastAsia="Arial Unicode MS" w:cs="Guttman Drogolin"/>
          <w:sz w:val="28"/>
          <w:szCs w:val="28"/>
          <w:rtl/>
        </w:rPr>
        <w:t> אמר אני אתן את עצמי שנמשלו בי ישראל, שנאמר</w:t>
      </w:r>
      <w:r w:rsidR="002D399D">
        <w:rPr>
          <w:rFonts w:eastAsia="Arial Unicode MS" w:cs="Guttman Drogolin"/>
          <w:sz w:val="28"/>
          <w:szCs w:val="28"/>
          <w:rtl/>
        </w:rPr>
        <w:t xml:space="preserve"> (</w:t>
      </w:r>
      <w:r w:rsidRPr="002D399D">
        <w:rPr>
          <w:rFonts w:eastAsia="Arial Unicode MS" w:cs="Guttman Drogolin"/>
          <w:sz w:val="28"/>
          <w:szCs w:val="28"/>
          <w:rtl/>
        </w:rPr>
        <w:t>זכריה א</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והוא עומד בין ההדסים אשר במצולה"</w:t>
      </w:r>
      <w:r w:rsidR="002D399D">
        <w:rPr>
          <w:rFonts w:eastAsia="Arial Unicode MS" w:cs="Guttman Drogolin"/>
          <w:sz w:val="28"/>
          <w:szCs w:val="28"/>
          <w:rtl/>
        </w:rPr>
        <w:t xml:space="preserve">. </w:t>
      </w:r>
      <w:r w:rsidRPr="002D399D">
        <w:rPr>
          <w:rFonts w:eastAsia="Arial Unicode MS" w:cs="Guttman Drogolin"/>
          <w:sz w:val="28"/>
          <w:szCs w:val="28"/>
          <w:rtl/>
        </w:rPr>
        <w:t>וכך באו עצים נוספים</w:t>
      </w:r>
      <w:r w:rsidRPr="002D399D">
        <w:rPr>
          <w:rFonts w:eastAsia="Arial Unicode MS" w:cs="Guttman Drogolin"/>
          <w:sz w:val="28"/>
          <w:szCs w:val="28"/>
        </w:rPr>
        <w:t>, </w:t>
      </w:r>
      <w:r w:rsidRPr="002D399D">
        <w:rPr>
          <w:rFonts w:eastAsia="Arial Unicode MS" w:cs="Guttman Drogolin"/>
          <w:b/>
          <w:bCs/>
          <w:sz w:val="28"/>
          <w:szCs w:val="28"/>
          <w:rtl/>
        </w:rPr>
        <w:t>הזית, התפוח, הדקל, הארז, התמר והערבה</w:t>
      </w:r>
      <w:r w:rsidRPr="002D399D">
        <w:rPr>
          <w:rFonts w:eastAsia="Arial Unicode MS" w:cs="Guttman Drogolin"/>
          <w:b/>
          <w:bCs/>
          <w:sz w:val="28"/>
          <w:szCs w:val="28"/>
        </w:rPr>
        <w:t>,</w:t>
      </w:r>
      <w:r w:rsidRPr="002D399D">
        <w:rPr>
          <w:rFonts w:eastAsia="Arial Unicode MS" w:cs="Guttman Drogolin"/>
          <w:sz w:val="28"/>
          <w:szCs w:val="28"/>
        </w:rPr>
        <w:t> </w:t>
      </w:r>
      <w:r w:rsidRPr="002D399D">
        <w:rPr>
          <w:rFonts w:eastAsia="Arial Unicode MS" w:cs="Guttman Drogolin"/>
          <w:sz w:val="28"/>
          <w:szCs w:val="28"/>
          <w:rtl/>
        </w:rPr>
        <w:t>ובקשו כולם שיֵעשה העץ מהם כדי לתלות את הרשע הזה</w:t>
      </w:r>
      <w:r w:rsidR="002D399D">
        <w:rPr>
          <w:rFonts w:eastAsia="Arial Unicode MS" w:cs="Guttman Drogolin"/>
          <w:sz w:val="28"/>
          <w:szCs w:val="28"/>
          <w:rtl/>
        </w:rPr>
        <w:t xml:space="preserve">. </w:t>
      </w:r>
    </w:p>
    <w:p w14:paraId="17660424" w14:textId="028D5FF9"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באותה שעה אמר </w:t>
      </w:r>
      <w:r w:rsidRPr="002D399D">
        <w:rPr>
          <w:rFonts w:eastAsia="Arial Unicode MS" w:cs="Guttman Drogolin"/>
          <w:b/>
          <w:bCs/>
          <w:sz w:val="28"/>
          <w:szCs w:val="28"/>
          <w:rtl/>
        </w:rPr>
        <w:t>הקוץ</w:t>
      </w:r>
      <w:r w:rsidRPr="002D399D">
        <w:rPr>
          <w:rFonts w:eastAsia="Arial Unicode MS" w:cs="Guttman Drogolin"/>
          <w:sz w:val="28"/>
          <w:szCs w:val="28"/>
          <w:rtl/>
        </w:rPr>
        <w:t> </w:t>
      </w:r>
      <w:r w:rsidR="00C93EC0" w:rsidRPr="002D399D">
        <w:rPr>
          <w:rFonts w:eastAsia="Arial Unicode MS" w:cs="Guttman Drogolin"/>
          <w:sz w:val="28"/>
          <w:szCs w:val="28"/>
          <w:rtl/>
        </w:rPr>
        <w:t>[</w:t>
      </w:r>
      <w:r w:rsidRPr="002D399D">
        <w:rPr>
          <w:rFonts w:eastAsia="Arial Unicode MS" w:cs="Guttman Drogolin"/>
          <w:sz w:val="28"/>
          <w:szCs w:val="28"/>
          <w:rtl/>
        </w:rPr>
        <w:t>עץ קוצני</w:t>
      </w:r>
      <w:r w:rsidR="00C93EC0" w:rsidRP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לפני הקדוש ברוך הוא, רבונו של עולם, אני שאין לי במה לתלות את שבחי, אין בי לא פרי ולא פרח, לפחות אזכה שאתן את עצמי ויתלה טמא זה, שאני שמי נקרא קוץ, ורשע זה גם כן קוץ מכאיב לישראל, ונאה שיתלה קוץ על קוץ</w:t>
      </w:r>
      <w:r w:rsidR="002D399D">
        <w:rPr>
          <w:rFonts w:eastAsia="Arial Unicode MS" w:cs="Guttman Drogolin"/>
          <w:sz w:val="28"/>
          <w:szCs w:val="28"/>
          <w:rtl/>
        </w:rPr>
        <w:t>... (</w:t>
      </w:r>
      <w:r w:rsidRPr="002D399D">
        <w:rPr>
          <w:rFonts w:eastAsia="Arial Unicode MS" w:cs="Guttman Drogolin"/>
          <w:sz w:val="28"/>
          <w:szCs w:val="28"/>
          <w:rtl/>
        </w:rPr>
        <w:t>אסתר רבה ט ב</w:t>
      </w:r>
      <w:r w:rsidR="002D399D">
        <w:rPr>
          <w:rFonts w:eastAsia="Arial Unicode MS" w:cs="Guttman Drogolin"/>
          <w:sz w:val="28"/>
          <w:szCs w:val="28"/>
          <w:rtl/>
        </w:rPr>
        <w:t>)</w:t>
      </w:r>
    </w:p>
    <w:p w14:paraId="4E1B00B2" w14:textId="77777777" w:rsidR="007D0BF8" w:rsidRPr="002D399D" w:rsidRDefault="007D0BF8" w:rsidP="002D399D">
      <w:pPr>
        <w:spacing w:after="0" w:line="276" w:lineRule="auto"/>
        <w:jc w:val="both"/>
        <w:rPr>
          <w:rFonts w:eastAsia="Arial Unicode MS" w:cs="Guttman Drogolin"/>
          <w:sz w:val="28"/>
          <w:szCs w:val="28"/>
        </w:rPr>
      </w:pPr>
    </w:p>
    <w:p w14:paraId="180BBA9E" w14:textId="77777777" w:rsidR="007D0BF8" w:rsidRPr="002D399D" w:rsidRDefault="002D6133" w:rsidP="002D399D">
      <w:pPr>
        <w:spacing w:after="0" w:line="276" w:lineRule="auto"/>
        <w:jc w:val="both"/>
        <w:rPr>
          <w:rFonts w:eastAsia="Arial Unicode MS" w:cs="Guttman Drogolin"/>
          <w:sz w:val="28"/>
          <w:szCs w:val="28"/>
        </w:rPr>
      </w:pPr>
      <w:bookmarkStart w:id="210" w:name="HtmpReportNum0122_L2"/>
      <w:bookmarkStart w:id="211" w:name="נאהBלךBהעץ!"/>
      <w:bookmarkEnd w:id="210"/>
      <w:bookmarkEnd w:id="211"/>
      <w:r w:rsidRPr="002D399D">
        <w:rPr>
          <w:rFonts w:eastAsia="Arial Unicode MS" w:cs="Guttman Drogolin"/>
          <w:sz w:val="28"/>
          <w:szCs w:val="28"/>
        </w:rPr>
        <w:pict w14:anchorId="4419DE28">
          <v:rect id="_x0000_i1115" style="width:0;height:1.5pt" o:hralign="center" o:hrstd="t" o:hrnoshade="t" o:hr="t" fillcolor="#e1e7f4" stroked="f"/>
        </w:pict>
      </w:r>
    </w:p>
    <w:p w14:paraId="2D65CA76"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נאה לך העץ</w:t>
      </w:r>
      <w:r w:rsidRPr="002D399D">
        <w:rPr>
          <w:rFonts w:eastAsia="Arial Unicode MS" w:cs="Guttman Drogolin"/>
          <w:b/>
          <w:bCs/>
          <w:sz w:val="40"/>
          <w:szCs w:val="40"/>
        </w:rPr>
        <w:t>!</w:t>
      </w:r>
    </w:p>
    <w:p w14:paraId="7D913E07" w14:textId="2B2102CB"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כאשר הסתיימה המלאכה המורכבת, והעץ עמד על תילו בפתח הבית, שמח המן שמחה גדולה, ומדד עצמו עליו להראות לעבדיו היאך יתלה מרדכי</w:t>
      </w:r>
      <w:r w:rsidR="002D399D">
        <w:rPr>
          <w:rFonts w:eastAsia="Arial Unicode MS" w:cs="Guttman Drogolin"/>
          <w:sz w:val="28"/>
          <w:szCs w:val="28"/>
          <w:rtl/>
        </w:rPr>
        <w:t xml:space="preserve">. </w:t>
      </w:r>
      <w:r w:rsidRPr="002D399D">
        <w:rPr>
          <w:rFonts w:eastAsia="Arial Unicode MS" w:cs="Guttman Drogolin"/>
          <w:sz w:val="28"/>
          <w:szCs w:val="28"/>
          <w:rtl/>
        </w:rPr>
        <w:t>השיבה בת קול ואמרה</w:t>
      </w:r>
      <w:r w:rsidRPr="002D399D">
        <w:rPr>
          <w:rFonts w:eastAsia="Arial Unicode MS" w:cs="Guttman Drogolin"/>
          <w:sz w:val="28"/>
          <w:szCs w:val="28"/>
        </w:rPr>
        <w:t>: </w:t>
      </w:r>
      <w:r w:rsidRPr="002D399D">
        <w:rPr>
          <w:rFonts w:eastAsia="Arial Unicode MS" w:cs="Guttman Drogolin"/>
          <w:b/>
          <w:bCs/>
          <w:sz w:val="28"/>
          <w:szCs w:val="28"/>
          <w:rtl/>
        </w:rPr>
        <w:t>נאה לך העץ, מתוקן לך העץ, כבר מששת ימי בראשית</w:t>
      </w:r>
      <w:r w:rsidR="002D399D">
        <w:rPr>
          <w:rFonts w:eastAsia="Arial Unicode MS" w:cs="Guttman Drogolin"/>
          <w:sz w:val="28"/>
          <w:szCs w:val="28"/>
          <w:rtl/>
        </w:rPr>
        <w:t>... (</w:t>
      </w:r>
      <w:r w:rsidRPr="002D399D">
        <w:rPr>
          <w:rFonts w:eastAsia="Arial Unicode MS" w:cs="Guttman Drogolin"/>
          <w:sz w:val="28"/>
          <w:szCs w:val="28"/>
          <w:rtl/>
        </w:rPr>
        <w:t>אסתר רבה ט ב</w:t>
      </w:r>
      <w:r w:rsidR="002D399D">
        <w:rPr>
          <w:rFonts w:eastAsia="Arial Unicode MS" w:cs="Guttman Drogolin"/>
          <w:sz w:val="28"/>
          <w:szCs w:val="28"/>
          <w:rtl/>
        </w:rPr>
        <w:t>)</w:t>
      </w:r>
    </w:p>
    <w:p w14:paraId="17B08896" w14:textId="77777777" w:rsidR="007D0BF8" w:rsidRPr="002D399D" w:rsidRDefault="007D0BF8" w:rsidP="002D399D">
      <w:pPr>
        <w:spacing w:after="0" w:line="276" w:lineRule="auto"/>
        <w:jc w:val="both"/>
        <w:rPr>
          <w:rFonts w:eastAsia="Arial Unicode MS" w:cs="Guttman Drogolin"/>
          <w:sz w:val="28"/>
          <w:szCs w:val="28"/>
        </w:rPr>
      </w:pPr>
    </w:p>
    <w:p w14:paraId="17A12623" w14:textId="77777777" w:rsidR="007D0BF8" w:rsidRPr="002D399D" w:rsidRDefault="002D6133" w:rsidP="002D399D">
      <w:pPr>
        <w:spacing w:after="0" w:line="276" w:lineRule="auto"/>
        <w:jc w:val="both"/>
        <w:rPr>
          <w:rFonts w:eastAsia="Arial Unicode MS" w:cs="Guttman Drogolin"/>
          <w:sz w:val="28"/>
          <w:szCs w:val="28"/>
        </w:rPr>
      </w:pPr>
      <w:bookmarkStart w:id="212" w:name="HtmpReportNum0005_L3"/>
      <w:bookmarkStart w:id="213" w:name="פרקBו"/>
      <w:bookmarkEnd w:id="212"/>
      <w:bookmarkEnd w:id="213"/>
      <w:r w:rsidRPr="002D399D">
        <w:rPr>
          <w:rFonts w:eastAsia="Arial Unicode MS" w:cs="Guttman Drogolin"/>
          <w:sz w:val="28"/>
          <w:szCs w:val="28"/>
        </w:rPr>
        <w:pict w14:anchorId="2F6C7B14">
          <v:rect id="_x0000_i1116" style="width:0;height:1.5pt" o:hralign="center" o:hrstd="t" o:hrnoshade="t" o:hr="t" fillcolor="#e1e7f4" stroked="f"/>
        </w:pict>
      </w:r>
    </w:p>
    <w:p w14:paraId="7C30BCED"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פרק ו</w:t>
      </w:r>
    </w:p>
    <w:p w14:paraId="6DE4A85F" w14:textId="229536A8"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tl/>
        </w:rPr>
        <w:t>בו יסופר איזה לילה קשה ונורא על המלך עבר</w:t>
      </w:r>
      <w:r w:rsidR="002D399D">
        <w:rPr>
          <w:rFonts w:eastAsia="Arial Unicode MS" w:cs="Guttman Drogolin"/>
          <w:b/>
          <w:bCs/>
          <w:sz w:val="28"/>
          <w:szCs w:val="28"/>
          <w:rtl/>
        </w:rPr>
        <w:t xml:space="preserve">. </w:t>
      </w:r>
      <w:r w:rsidRPr="002D399D">
        <w:rPr>
          <w:rFonts w:eastAsia="Arial Unicode MS" w:cs="Guttman Drogolin"/>
          <w:b/>
          <w:bCs/>
          <w:sz w:val="28"/>
          <w:szCs w:val="28"/>
          <w:rtl/>
        </w:rPr>
        <w:t>איך עלו זכרונות נשכחים מנבכי העבר</w:t>
      </w:r>
      <w:r w:rsidR="002D399D">
        <w:rPr>
          <w:rFonts w:eastAsia="Arial Unicode MS" w:cs="Guttman Drogolin"/>
          <w:b/>
          <w:bCs/>
          <w:sz w:val="28"/>
          <w:szCs w:val="28"/>
          <w:rtl/>
        </w:rPr>
        <w:t xml:space="preserve">. </w:t>
      </w:r>
      <w:r w:rsidRPr="002D399D">
        <w:rPr>
          <w:rFonts w:eastAsia="Arial Unicode MS" w:cs="Guttman Drogolin"/>
          <w:b/>
          <w:bCs/>
          <w:sz w:val="28"/>
          <w:szCs w:val="28"/>
          <w:rtl/>
        </w:rPr>
        <w:t>היאך לא שקט המלך ולא ישן, עד שהחליט לפרוע את החוב הישן</w:t>
      </w:r>
      <w:r w:rsidR="002D399D">
        <w:rPr>
          <w:rFonts w:eastAsia="Arial Unicode MS" w:cs="Guttman Drogolin"/>
          <w:b/>
          <w:bCs/>
          <w:sz w:val="28"/>
          <w:szCs w:val="28"/>
          <w:rtl/>
        </w:rPr>
        <w:t xml:space="preserve">. </w:t>
      </w:r>
      <w:r w:rsidRPr="002D399D">
        <w:rPr>
          <w:rFonts w:eastAsia="Arial Unicode MS" w:cs="Guttman Drogolin"/>
          <w:b/>
          <w:bCs/>
          <w:sz w:val="28"/>
          <w:szCs w:val="28"/>
          <w:rtl/>
        </w:rPr>
        <w:t>ומי אז בדיוק אל החצר הגיע בלאט</w:t>
      </w:r>
      <w:r w:rsidR="002D399D">
        <w:rPr>
          <w:rFonts w:eastAsia="Arial Unicode MS" w:cs="Guttman Drogolin"/>
          <w:b/>
          <w:bCs/>
          <w:sz w:val="28"/>
          <w:szCs w:val="28"/>
          <w:rtl/>
        </w:rPr>
        <w:t xml:space="preserve">. </w:t>
      </w:r>
      <w:r w:rsidRPr="002D399D">
        <w:rPr>
          <w:rFonts w:eastAsia="Arial Unicode MS" w:cs="Guttman Drogolin"/>
          <w:b/>
          <w:bCs/>
          <w:sz w:val="28"/>
          <w:szCs w:val="28"/>
          <w:rtl/>
        </w:rPr>
        <w:t>ומתוך בקשותיו "הצנועות" - מה המלך קלט? איך נאלץ להוביל מצעד כבוד מרשים וייחודי, לכבוד "ידידו ואהובו" - מרדכי היהודי</w:t>
      </w:r>
      <w:r w:rsidR="002D399D">
        <w:rPr>
          <w:rFonts w:eastAsia="Arial Unicode MS" w:cs="Guttman Drogolin"/>
          <w:b/>
          <w:bCs/>
          <w:sz w:val="28"/>
          <w:szCs w:val="28"/>
          <w:rtl/>
        </w:rPr>
        <w:t xml:space="preserve">. </w:t>
      </w:r>
      <w:r w:rsidRPr="002D399D">
        <w:rPr>
          <w:rFonts w:eastAsia="Arial Unicode MS" w:cs="Guttman Drogolin"/>
          <w:b/>
          <w:bCs/>
          <w:sz w:val="28"/>
          <w:szCs w:val="28"/>
          <w:rtl/>
        </w:rPr>
        <w:t>איך קרא יפה ובקול: "ככה ייעשה לאיש", ואיזו מקלחת נאה הוא קיבל כ"בקשיש"</w:t>
      </w:r>
      <w:r w:rsidR="002D399D">
        <w:rPr>
          <w:rFonts w:eastAsia="Arial Unicode MS" w:cs="Guttman Drogolin"/>
          <w:b/>
          <w:bCs/>
          <w:sz w:val="28"/>
          <w:szCs w:val="28"/>
          <w:rtl/>
        </w:rPr>
        <w:t xml:space="preserve">. </w:t>
      </w:r>
      <w:r w:rsidRPr="002D399D">
        <w:rPr>
          <w:rFonts w:eastAsia="Arial Unicode MS" w:cs="Guttman Drogolin"/>
          <w:b/>
          <w:bCs/>
          <w:sz w:val="28"/>
          <w:szCs w:val="28"/>
          <w:rtl/>
        </w:rPr>
        <w:t>ואיך כשסוף סוף חזר לביתו אבל וחפוי ראש, מיהרו להביאו למשתה אסתר ואחשוורוש</w:t>
      </w:r>
      <w:r w:rsidR="002D399D">
        <w:rPr>
          <w:rFonts w:eastAsia="Arial Unicode MS" w:cs="Guttman Drogolin"/>
          <w:b/>
          <w:bCs/>
          <w:sz w:val="28"/>
          <w:szCs w:val="28"/>
          <w:rtl/>
        </w:rPr>
        <w:t xml:space="preserve">... </w:t>
      </w:r>
    </w:p>
    <w:p w14:paraId="700EEC04" w14:textId="77777777" w:rsidR="007D0BF8" w:rsidRPr="002D399D" w:rsidRDefault="007D0BF8" w:rsidP="002D399D">
      <w:pPr>
        <w:spacing w:after="0" w:line="276" w:lineRule="auto"/>
        <w:jc w:val="both"/>
        <w:rPr>
          <w:rFonts w:eastAsia="Arial Unicode MS" w:cs="Guttman Drogolin"/>
          <w:sz w:val="28"/>
          <w:szCs w:val="28"/>
        </w:rPr>
      </w:pPr>
    </w:p>
    <w:p w14:paraId="07D6DEBF" w14:textId="77777777" w:rsidR="007D0BF8" w:rsidRPr="002D399D" w:rsidRDefault="002D6133" w:rsidP="002D399D">
      <w:pPr>
        <w:spacing w:after="0" w:line="276" w:lineRule="auto"/>
        <w:jc w:val="both"/>
        <w:rPr>
          <w:rFonts w:eastAsia="Arial Unicode MS" w:cs="Guttman Drogolin"/>
          <w:sz w:val="28"/>
          <w:szCs w:val="28"/>
        </w:rPr>
      </w:pPr>
      <w:bookmarkStart w:id="214" w:name="HtmpReportNum0123_L2"/>
      <w:bookmarkStart w:id="215" w:name="בלילהBההוא..."/>
      <w:bookmarkEnd w:id="214"/>
      <w:bookmarkEnd w:id="215"/>
      <w:r w:rsidRPr="002D399D">
        <w:rPr>
          <w:rFonts w:eastAsia="Arial Unicode MS" w:cs="Guttman Drogolin"/>
          <w:sz w:val="28"/>
          <w:szCs w:val="28"/>
        </w:rPr>
        <w:pict w14:anchorId="6FBA70E0">
          <v:rect id="_x0000_i1117" style="width:0;height:1.5pt" o:hralign="center" o:hrstd="t" o:hrnoshade="t" o:hr="t" fillcolor="#e1e7f4" stroked="f"/>
        </w:pict>
      </w:r>
    </w:p>
    <w:p w14:paraId="08C01366" w14:textId="33361B3C"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בלילה ההוא</w:t>
      </w:r>
      <w:r w:rsidR="002D399D">
        <w:rPr>
          <w:rFonts w:eastAsia="Arial Unicode MS" w:cs="Guttman Drogolin"/>
          <w:b/>
          <w:bCs/>
          <w:sz w:val="40"/>
          <w:szCs w:val="40"/>
          <w:rtl/>
        </w:rPr>
        <w:t xml:space="preserve">... </w:t>
      </w:r>
    </w:p>
    <w:p w14:paraId="75029027" w14:textId="56230A66"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lastRenderedPageBreak/>
        <w:t>ליל ט"ז בניסן שנת ג'ת"ד</w:t>
      </w:r>
      <w:r w:rsidR="002D399D">
        <w:rPr>
          <w:rFonts w:eastAsia="Arial Unicode MS" w:cs="Guttman Drogolin"/>
          <w:sz w:val="28"/>
          <w:szCs w:val="28"/>
          <w:rtl/>
        </w:rPr>
        <w:t xml:space="preserve">. </w:t>
      </w:r>
      <w:r w:rsidRPr="002D399D">
        <w:rPr>
          <w:rFonts w:eastAsia="Arial Unicode MS" w:cs="Guttman Drogolin"/>
          <w:sz w:val="28"/>
          <w:szCs w:val="28"/>
          <w:rtl/>
        </w:rPr>
        <w:t>הלילה שירד על העיר שושן, לא הביא בכנפיו שקט ומנוחה</w:t>
      </w:r>
      <w:r w:rsidR="002D399D">
        <w:rPr>
          <w:rFonts w:eastAsia="Arial Unicode MS" w:cs="Guttman Drogolin"/>
          <w:sz w:val="28"/>
          <w:szCs w:val="28"/>
          <w:rtl/>
        </w:rPr>
        <w:t xml:space="preserve">. </w:t>
      </w:r>
      <w:r w:rsidRPr="002D399D">
        <w:rPr>
          <w:rFonts w:eastAsia="Arial Unicode MS" w:cs="Guttman Drogolin"/>
          <w:sz w:val="28"/>
          <w:szCs w:val="28"/>
          <w:rtl/>
        </w:rPr>
        <w:t>בעוד המן וחבר מרעיו עסוקים בהכנת העץ, ואינם נותנים שינה לעיניהם - רבים אף הם לא טעמו טעם שינה</w:t>
      </w:r>
      <w:r w:rsidR="002D399D">
        <w:rPr>
          <w:rFonts w:eastAsia="Arial Unicode MS" w:cs="Guttman Drogolin"/>
          <w:sz w:val="28"/>
          <w:szCs w:val="28"/>
          <w:rtl/>
        </w:rPr>
        <w:t xml:space="preserve">. </w:t>
      </w:r>
      <w:r w:rsidRPr="002D399D">
        <w:rPr>
          <w:rFonts w:eastAsia="Arial Unicode MS" w:cs="Guttman Drogolin"/>
          <w:sz w:val="28"/>
          <w:szCs w:val="28"/>
          <w:rtl/>
        </w:rPr>
        <w:t>בלילה זה, בחסות החשכה, מתרחשות דרמות סוערות, רבות משמעות, המביאות למפנה מפתיע בפרשייה הסוערת</w:t>
      </w:r>
      <w:r w:rsidR="002D399D">
        <w:rPr>
          <w:rFonts w:eastAsia="Arial Unicode MS" w:cs="Guttman Drogolin"/>
          <w:sz w:val="28"/>
          <w:szCs w:val="28"/>
          <w:rtl/>
        </w:rPr>
        <w:t xml:space="preserve">. </w:t>
      </w:r>
      <w:r w:rsidRPr="002D399D">
        <w:rPr>
          <w:rFonts w:eastAsia="Arial Unicode MS" w:cs="Guttman Drogolin"/>
          <w:sz w:val="28"/>
          <w:szCs w:val="28"/>
          <w:rtl/>
        </w:rPr>
        <w:t>מאורעות גדולים וקטנים מצטרפים יחד זה לזה, בתזמונים מדהימים בדיוקם, ובצירוף מעורר השתאות</w:t>
      </w:r>
      <w:r w:rsidR="002D399D">
        <w:rPr>
          <w:rFonts w:eastAsia="Arial Unicode MS" w:cs="Guttman Drogolin"/>
          <w:sz w:val="28"/>
          <w:szCs w:val="28"/>
          <w:rtl/>
        </w:rPr>
        <w:t xml:space="preserve">. </w:t>
      </w:r>
      <w:r w:rsidRPr="002D399D">
        <w:rPr>
          <w:rFonts w:eastAsia="Arial Unicode MS" w:cs="Guttman Drogolin"/>
          <w:sz w:val="28"/>
          <w:szCs w:val="28"/>
          <w:rtl/>
        </w:rPr>
        <w:t>מי שעיניים לו לראות ולב להבין - אינו יכול שלא להתפעל מיד ה' המושכת בחוטים ומכוונת את הכל מלמעלה, בהשגחה מיוחדת ואוהבת כלפי עם ישראל</w:t>
      </w:r>
      <w:r w:rsidR="002D399D">
        <w:rPr>
          <w:rFonts w:eastAsia="Arial Unicode MS" w:cs="Guttman Drogolin"/>
          <w:sz w:val="28"/>
          <w:szCs w:val="28"/>
          <w:rtl/>
        </w:rPr>
        <w:t xml:space="preserve">. </w:t>
      </w:r>
    </w:p>
    <w:p w14:paraId="708D33E0" w14:textId="453889CF"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tl/>
        </w:rPr>
        <w:t>ליל נדודים</w:t>
      </w:r>
      <w:r w:rsidR="002D399D">
        <w:rPr>
          <w:rFonts w:eastAsia="Arial Unicode MS" w:cs="Guttman Drogolin"/>
          <w:b/>
          <w:bCs/>
          <w:sz w:val="28"/>
          <w:szCs w:val="28"/>
          <w:rtl/>
        </w:rPr>
        <w:t xml:space="preserve">... </w:t>
      </w:r>
      <w:r w:rsidRPr="002D399D">
        <w:rPr>
          <w:rFonts w:eastAsia="Arial Unicode MS" w:cs="Guttman Drogolin"/>
          <w:sz w:val="28"/>
          <w:szCs w:val="28"/>
          <w:rtl/>
        </w:rPr>
        <w:t>רבי חמא בר גוריון אמר: כל בעלי שינה לא טעמו שינה כל אותה הלילה</w:t>
      </w:r>
      <w:r w:rsidR="002D399D">
        <w:rPr>
          <w:rFonts w:eastAsia="Arial Unicode MS" w:cs="Guttman Drogolin"/>
          <w:sz w:val="28"/>
          <w:szCs w:val="28"/>
          <w:rtl/>
        </w:rPr>
        <w:t xml:space="preserve">. </w:t>
      </w:r>
      <w:r w:rsidRPr="002D399D">
        <w:rPr>
          <w:rFonts w:eastAsia="Arial Unicode MS" w:cs="Guttman Drogolin"/>
          <w:sz w:val="28"/>
          <w:szCs w:val="28"/>
          <w:rtl/>
        </w:rPr>
        <w:t>המן היה עסוק בהכנת העץ, אסתר המלכה היתה עסוקה בהכנותיה לקראת המשתה הגורלי, מרדכי היה עסוק בשקו ובתעניתו, וכל ישראל שרויים בבכי ובמספד על הגזירה הנוראה</w:t>
      </w:r>
      <w:r w:rsidR="002D399D">
        <w:rPr>
          <w:rFonts w:eastAsia="Arial Unicode MS" w:cs="Guttman Drogolin"/>
          <w:sz w:val="28"/>
          <w:szCs w:val="28"/>
          <w:rtl/>
        </w:rPr>
        <w:t xml:space="preserve">. </w:t>
      </w:r>
      <w:r w:rsidRPr="002D399D">
        <w:rPr>
          <w:rFonts w:eastAsia="Arial Unicode MS" w:cs="Guttman Drogolin"/>
          <w:sz w:val="28"/>
          <w:szCs w:val="28"/>
          <w:rtl/>
        </w:rPr>
        <w:t>אמרו ישראל לפני הקב"ה: רבונו של עולם, כתבת בתורה: "אִישׁ כִּי יָמוּת וּבֵן אֵין לוֹ - וְהַעֲבַרְתֶּם אֶת נַחֲלָתוֹ לְבִתּוֹ</w:t>
      </w:r>
      <w:r w:rsidR="002D399D">
        <w:rPr>
          <w:rFonts w:eastAsia="Arial Unicode MS" w:cs="Guttman Drogolin"/>
          <w:sz w:val="28"/>
          <w:szCs w:val="28"/>
          <w:rtl/>
        </w:rPr>
        <w:t xml:space="preserve">. </w:t>
      </w:r>
      <w:r w:rsidRPr="002D399D">
        <w:rPr>
          <w:rFonts w:eastAsia="Arial Unicode MS" w:cs="Guttman Drogolin"/>
          <w:sz w:val="28"/>
          <w:szCs w:val="28"/>
          <w:rtl/>
        </w:rPr>
        <w:t>וְאִם אֵין לוֹ בַּת וּנְתַתֶּם אֶת נַחֲלָתוֹ לְאֶחָיו</w:t>
      </w:r>
      <w:r w:rsidR="002D399D">
        <w:rPr>
          <w:rFonts w:eastAsia="Arial Unicode MS" w:cs="Guttman Drogolin"/>
          <w:sz w:val="28"/>
          <w:szCs w:val="28"/>
          <w:rtl/>
        </w:rPr>
        <w:t xml:space="preserve">... </w:t>
      </w:r>
      <w:r w:rsidR="00C93EC0" w:rsidRPr="002D399D">
        <w:rPr>
          <w:rFonts w:eastAsia="Arial Unicode MS" w:cs="Guttman Drogolin"/>
          <w:sz w:val="28"/>
          <w:szCs w:val="28"/>
          <w:rtl/>
        </w:rPr>
        <w:t>[</w:t>
      </w:r>
      <w:r w:rsidRPr="002D399D">
        <w:rPr>
          <w:rFonts w:eastAsia="Arial Unicode MS" w:cs="Guttman Drogolin"/>
          <w:sz w:val="28"/>
          <w:szCs w:val="28"/>
          <w:rtl/>
        </w:rPr>
        <w:t>או</w:t>
      </w:r>
      <w:r w:rsidR="00C93EC0" w:rsidRP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לִשְׁאֵרוֹ הַקָּרֹב אֵלָיו מִמִּשְׁפַּחְתּוֹ"</w:t>
      </w:r>
      <w:r w:rsidR="002D399D">
        <w:rPr>
          <w:rFonts w:eastAsia="Arial Unicode MS" w:cs="Guttman Drogolin"/>
          <w:sz w:val="28"/>
          <w:szCs w:val="28"/>
          <w:rtl/>
        </w:rPr>
        <w:t xml:space="preserve">. </w:t>
      </w:r>
      <w:r w:rsidRPr="002D399D">
        <w:rPr>
          <w:rFonts w:eastAsia="Arial Unicode MS" w:cs="Guttman Drogolin"/>
          <w:sz w:val="28"/>
          <w:szCs w:val="28"/>
          <w:rtl/>
        </w:rPr>
        <w:t>ואילו אנו - נמכרנו כולנו להשמיד להרוג ולאבד, ואין אפילו מי שיירש אותנו</w:t>
      </w:r>
      <w:r w:rsidR="002D399D">
        <w:rPr>
          <w:rFonts w:eastAsia="Arial Unicode MS" w:cs="Guttman Drogolin"/>
          <w:sz w:val="28"/>
          <w:szCs w:val="28"/>
          <w:rtl/>
        </w:rPr>
        <w:t xml:space="preserve">. </w:t>
      </w:r>
      <w:r w:rsidRPr="002D399D">
        <w:rPr>
          <w:rFonts w:eastAsia="Arial Unicode MS" w:cs="Guttman Drogolin"/>
          <w:sz w:val="28"/>
          <w:szCs w:val="28"/>
          <w:rtl/>
        </w:rPr>
        <w:t>ואם כן, כל הממון והרכוש שלנו - לשם מה?! אולי כדאי שנפקיר את הכל כבר מעכשיו</w:t>
      </w:r>
      <w:r w:rsidR="002D399D">
        <w:rPr>
          <w:rFonts w:eastAsia="Arial Unicode MS" w:cs="Guttman Drogolin"/>
          <w:sz w:val="28"/>
          <w:szCs w:val="28"/>
          <w:rtl/>
        </w:rPr>
        <w:t xml:space="preserve">... </w:t>
      </w:r>
      <w:r w:rsidRPr="002D399D">
        <w:rPr>
          <w:rFonts w:eastAsia="Arial Unicode MS" w:cs="Guttman Drogolin"/>
          <w:sz w:val="28"/>
          <w:szCs w:val="28"/>
          <w:rtl/>
        </w:rPr>
        <w:t>רבנן אמרו: נדדו העליונים </w:t>
      </w:r>
      <w:r w:rsidR="00C93EC0" w:rsidRPr="002D399D">
        <w:rPr>
          <w:rFonts w:eastAsia="Arial Unicode MS" w:cs="Guttman Drogolin"/>
          <w:sz w:val="28"/>
          <w:szCs w:val="28"/>
          <w:rtl/>
        </w:rPr>
        <w:t>[</w:t>
      </w:r>
      <w:r w:rsidRPr="002D399D">
        <w:rPr>
          <w:rFonts w:eastAsia="Arial Unicode MS" w:cs="Guttman Drogolin"/>
          <w:sz w:val="28"/>
          <w:szCs w:val="28"/>
          <w:rtl/>
        </w:rPr>
        <w:t>פמליא של מעלה</w:t>
      </w:r>
      <w:r w:rsidR="00C93EC0" w:rsidRP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ונדדו התחתונים </w:t>
      </w:r>
      <w:r w:rsidR="00C93EC0" w:rsidRPr="002D399D">
        <w:rPr>
          <w:rFonts w:eastAsia="Arial Unicode MS" w:cs="Guttman Drogolin"/>
          <w:sz w:val="28"/>
          <w:szCs w:val="28"/>
          <w:rtl/>
        </w:rPr>
        <w:t>[</w:t>
      </w:r>
      <w:r w:rsidRPr="002D399D">
        <w:rPr>
          <w:rFonts w:eastAsia="Arial Unicode MS" w:cs="Guttman Drogolin"/>
          <w:sz w:val="28"/>
          <w:szCs w:val="28"/>
          <w:rtl/>
        </w:rPr>
        <w:t>בני אדם</w:t>
      </w:r>
      <w:r w:rsidR="00C93EC0" w:rsidRPr="002D399D">
        <w:rPr>
          <w:rFonts w:eastAsia="Arial Unicode MS" w:cs="Guttman Drogolin"/>
          <w:sz w:val="28"/>
          <w:szCs w:val="28"/>
          <w:rtl/>
        </w:rPr>
        <w:t>]</w:t>
      </w:r>
      <w:r w:rsidR="002D399D">
        <w:rPr>
          <w:rFonts w:eastAsia="Arial Unicode MS" w:cs="Guttman Drogolin"/>
          <w:sz w:val="28"/>
          <w:szCs w:val="28"/>
          <w:rtl/>
        </w:rPr>
        <w:t xml:space="preserve">. </w:t>
      </w:r>
      <w:r w:rsidRPr="002D399D">
        <w:rPr>
          <w:rFonts w:eastAsia="Arial Unicode MS" w:cs="Guttman Drogolin"/>
          <w:sz w:val="28"/>
          <w:szCs w:val="28"/>
          <w:rtl/>
        </w:rPr>
        <w:t>בו בלילה נדדה שנת מלאכי השרת, שנזעקו לסנגר על ישראל, שנאמר: "הן אראלים צעקו חוצה"</w:t>
      </w:r>
      <w:r w:rsidR="002D399D">
        <w:rPr>
          <w:rFonts w:eastAsia="Arial Unicode MS" w:cs="Guttman Drogolin"/>
          <w:sz w:val="28"/>
          <w:szCs w:val="28"/>
          <w:rtl/>
        </w:rPr>
        <w:t xml:space="preserve">. </w:t>
      </w:r>
      <w:r w:rsidRPr="002D399D">
        <w:rPr>
          <w:rFonts w:eastAsia="Arial Unicode MS" w:cs="Guttman Drogolin"/>
          <w:sz w:val="28"/>
          <w:szCs w:val="28"/>
          <w:rtl/>
        </w:rPr>
        <w:t>בו בלילה נדדה שנת אבות העולם ממערת המכפלה, בו בלילה נדדה שנת משה ואהרן, ובו בלילה נדדה אף שנת מלכו של עולם, שהתעוררו רחמיו על ישראל, לשלוח להם רווח והצלה</w:t>
      </w:r>
      <w:r w:rsidR="002D399D">
        <w:rPr>
          <w:rFonts w:eastAsia="Arial Unicode MS" w:cs="Guttman Drogolin"/>
          <w:sz w:val="28"/>
          <w:szCs w:val="28"/>
          <w:rtl/>
        </w:rPr>
        <w:t xml:space="preserve">. </w:t>
      </w:r>
      <w:r w:rsidRPr="002D399D">
        <w:rPr>
          <w:rFonts w:eastAsia="Arial Unicode MS" w:cs="Guttman Drogolin"/>
          <w:sz w:val="28"/>
          <w:szCs w:val="28"/>
          <w:rtl/>
        </w:rPr>
        <w:t>אבל יש לשאול: וכי יש שינה לפני הקב"ה? והלא כבר נאמר</w:t>
      </w:r>
      <w:r w:rsidR="002D399D">
        <w:rPr>
          <w:rFonts w:eastAsia="Arial Unicode MS" w:cs="Guttman Drogolin"/>
          <w:sz w:val="28"/>
          <w:szCs w:val="28"/>
          <w:rtl/>
        </w:rPr>
        <w:t xml:space="preserve"> (</w:t>
      </w:r>
      <w:r w:rsidRPr="002D399D">
        <w:rPr>
          <w:rFonts w:eastAsia="Arial Unicode MS" w:cs="Guttman Drogolin"/>
          <w:sz w:val="28"/>
          <w:szCs w:val="28"/>
          <w:rtl/>
        </w:rPr>
        <w:t>תהלים פרק קכא</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הִנֵּה לֹא יָנוּם וְלֹא יִישָׁן שׁוֹמֵר יִשְׂרָאֵל"? אלא בזמן שישראל שרויים בצער ואומות העולם בשלוה, כביכול נראה כאילו הקב"ה ישן ואינו משגיח עלינו, שנאמר</w:t>
      </w:r>
      <w:r w:rsidR="002D399D">
        <w:rPr>
          <w:rFonts w:eastAsia="Arial Unicode MS" w:cs="Guttman Drogolin"/>
          <w:sz w:val="28"/>
          <w:szCs w:val="28"/>
          <w:rtl/>
        </w:rPr>
        <w:t xml:space="preserve"> (</w:t>
      </w:r>
      <w:r w:rsidRPr="002D399D">
        <w:rPr>
          <w:rFonts w:eastAsia="Arial Unicode MS" w:cs="Guttman Drogolin"/>
          <w:sz w:val="28"/>
          <w:szCs w:val="28"/>
          <w:rtl/>
        </w:rPr>
        <w:t>תהלים פרק מד</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עוּרָה לָמָּה תִישַׁן ה</w:t>
      </w:r>
      <w:r w:rsidRPr="002D399D">
        <w:rPr>
          <w:rFonts w:eastAsia="Arial Unicode MS" w:cs="Guttman Drogolin"/>
          <w:sz w:val="28"/>
          <w:szCs w:val="28"/>
        </w:rPr>
        <w:t>'" </w:t>
      </w:r>
      <w:r w:rsidR="00C93EC0" w:rsidRPr="002D399D">
        <w:rPr>
          <w:rFonts w:eastAsia="Arial Unicode MS" w:cs="Guttman Drogolin"/>
          <w:sz w:val="28"/>
          <w:szCs w:val="28"/>
          <w:rtl/>
        </w:rPr>
        <w:t>[</w:t>
      </w:r>
      <w:r w:rsidRPr="002D399D">
        <w:rPr>
          <w:rFonts w:eastAsia="Arial Unicode MS" w:cs="Guttman Drogolin"/>
          <w:sz w:val="28"/>
          <w:szCs w:val="28"/>
          <w:rtl/>
        </w:rPr>
        <w:t>וזאת כדי לעוררנו לחזור למוטב</w:t>
      </w:r>
      <w:r w:rsidR="00C93EC0" w:rsidRPr="002D399D">
        <w:rPr>
          <w:rFonts w:eastAsia="Arial Unicode MS" w:cs="Guttman Drogolin"/>
          <w:sz w:val="28"/>
          <w:szCs w:val="28"/>
          <w:rtl/>
        </w:rPr>
        <w:t>]</w:t>
      </w:r>
      <w:r w:rsidR="002D399D">
        <w:rPr>
          <w:rFonts w:eastAsia="Arial Unicode MS" w:cs="Guttman Drogolin"/>
          <w:sz w:val="28"/>
          <w:szCs w:val="28"/>
          <w:rtl/>
        </w:rPr>
        <w:t xml:space="preserve">. </w:t>
      </w:r>
      <w:r w:rsidRPr="002D399D">
        <w:rPr>
          <w:rFonts w:eastAsia="Arial Unicode MS" w:cs="Guttman Drogolin"/>
          <w:sz w:val="28"/>
          <w:szCs w:val="28"/>
          <w:rtl/>
        </w:rPr>
        <w:t>ואילו באותו לילה שמע ה' לתפילתם ותשובתם של ישראל, וזימן להם הצלה מופלאה</w:t>
      </w:r>
      <w:r w:rsidR="002D399D">
        <w:rPr>
          <w:rFonts w:eastAsia="Arial Unicode MS" w:cs="Guttman Drogolin"/>
          <w:sz w:val="28"/>
          <w:szCs w:val="28"/>
          <w:rtl/>
        </w:rPr>
        <w:t xml:space="preserve">. </w:t>
      </w:r>
    </w:p>
    <w:p w14:paraId="0B23E50A" w14:textId="77777777" w:rsidR="007D0BF8" w:rsidRPr="002D399D" w:rsidRDefault="007D0BF8" w:rsidP="002D399D">
      <w:pPr>
        <w:spacing w:after="0" w:line="276" w:lineRule="auto"/>
        <w:jc w:val="both"/>
        <w:rPr>
          <w:rFonts w:eastAsia="Arial Unicode MS" w:cs="Guttman Drogolin"/>
          <w:sz w:val="28"/>
          <w:szCs w:val="28"/>
        </w:rPr>
      </w:pPr>
    </w:p>
    <w:p w14:paraId="24F458E1" w14:textId="77777777" w:rsidR="007D0BF8" w:rsidRPr="002D399D" w:rsidRDefault="002D6133" w:rsidP="002D399D">
      <w:pPr>
        <w:spacing w:after="0" w:line="276" w:lineRule="auto"/>
        <w:jc w:val="both"/>
        <w:rPr>
          <w:rFonts w:eastAsia="Arial Unicode MS" w:cs="Guttman Drogolin"/>
          <w:sz w:val="28"/>
          <w:szCs w:val="28"/>
        </w:rPr>
      </w:pPr>
      <w:bookmarkStart w:id="216" w:name="HtmpReportNum0124_L2"/>
      <w:bookmarkStart w:id="217" w:name="זומםBרשעBלצדיק..."/>
      <w:bookmarkEnd w:id="216"/>
      <w:bookmarkEnd w:id="217"/>
      <w:r w:rsidRPr="002D399D">
        <w:rPr>
          <w:rFonts w:eastAsia="Arial Unicode MS" w:cs="Guttman Drogolin"/>
          <w:sz w:val="28"/>
          <w:szCs w:val="28"/>
        </w:rPr>
        <w:pict w14:anchorId="5E892D92">
          <v:rect id="_x0000_i1118" style="width:0;height:1.5pt" o:hralign="center" o:hrstd="t" o:hrnoshade="t" o:hr="t" fillcolor="#e1e7f4" stroked="f"/>
        </w:pict>
      </w:r>
    </w:p>
    <w:p w14:paraId="748A4E43" w14:textId="76D623E3"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זומם רשע לצדיק</w:t>
      </w:r>
      <w:r w:rsidR="002D399D">
        <w:rPr>
          <w:rFonts w:eastAsia="Arial Unicode MS" w:cs="Guttman Drogolin"/>
          <w:b/>
          <w:bCs/>
          <w:sz w:val="40"/>
          <w:szCs w:val="40"/>
          <w:rtl/>
        </w:rPr>
        <w:t xml:space="preserve">... </w:t>
      </w:r>
    </w:p>
    <w:p w14:paraId="2D09BC28" w14:textId="2FE6A3ED"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בחצר ביתו של המן: המן ירד בזהירות מן העץ וסקר אותו בסיפוק</w:t>
      </w:r>
      <w:r w:rsidR="002D399D">
        <w:rPr>
          <w:rFonts w:eastAsia="Arial Unicode MS" w:cs="Guttman Drogolin"/>
          <w:sz w:val="28"/>
          <w:szCs w:val="28"/>
          <w:rtl/>
        </w:rPr>
        <w:t xml:space="preserve">. </w:t>
      </w:r>
      <w:r w:rsidRPr="002D399D">
        <w:rPr>
          <w:rFonts w:eastAsia="Arial Unicode MS" w:cs="Guttman Drogolin"/>
          <w:sz w:val="28"/>
          <w:szCs w:val="28"/>
          <w:rtl/>
        </w:rPr>
        <w:t>זהו זה, המלאכה הסתיימה</w:t>
      </w:r>
      <w:r w:rsidR="002D399D">
        <w:rPr>
          <w:rFonts w:eastAsia="Arial Unicode MS" w:cs="Guttman Drogolin"/>
          <w:sz w:val="28"/>
          <w:szCs w:val="28"/>
          <w:rtl/>
        </w:rPr>
        <w:t xml:space="preserve">. </w:t>
      </w:r>
      <w:r w:rsidRPr="002D399D">
        <w:rPr>
          <w:rFonts w:eastAsia="Arial Unicode MS" w:cs="Guttman Drogolin"/>
          <w:sz w:val="28"/>
          <w:szCs w:val="28"/>
          <w:rtl/>
        </w:rPr>
        <w:t>העץ עומד על תילו לתפארה</w:t>
      </w:r>
      <w:r w:rsidR="002D399D">
        <w:rPr>
          <w:rFonts w:eastAsia="Arial Unicode MS" w:cs="Guttman Drogolin"/>
          <w:sz w:val="28"/>
          <w:szCs w:val="28"/>
          <w:rtl/>
        </w:rPr>
        <w:t xml:space="preserve">. </w:t>
      </w:r>
      <w:r w:rsidRPr="002D399D">
        <w:rPr>
          <w:rFonts w:eastAsia="Arial Unicode MS" w:cs="Guttman Drogolin"/>
          <w:sz w:val="28"/>
          <w:szCs w:val="28"/>
          <w:rtl/>
        </w:rPr>
        <w:t xml:space="preserve">זה באמת לא היה פשוט </w:t>
      </w:r>
      <w:r w:rsidRPr="002D399D">
        <w:rPr>
          <w:rFonts w:eastAsia="Arial Unicode MS" w:cs="Guttman Drogolin"/>
          <w:sz w:val="28"/>
          <w:szCs w:val="28"/>
          <w:rtl/>
        </w:rPr>
        <w:lastRenderedPageBreak/>
        <w:t>בכלל</w:t>
      </w:r>
      <w:r w:rsidR="002D399D">
        <w:rPr>
          <w:rFonts w:eastAsia="Arial Unicode MS" w:cs="Guttman Drogolin"/>
          <w:sz w:val="28"/>
          <w:szCs w:val="28"/>
          <w:rtl/>
        </w:rPr>
        <w:t xml:space="preserve">. </w:t>
      </w:r>
      <w:r w:rsidRPr="002D399D">
        <w:rPr>
          <w:rFonts w:eastAsia="Arial Unicode MS" w:cs="Guttman Drogolin"/>
          <w:sz w:val="28"/>
          <w:szCs w:val="28"/>
          <w:rtl/>
        </w:rPr>
        <w:t>הרבה עבודה, הרבה כסף, הרבה מחשבה</w:t>
      </w:r>
      <w:r w:rsidR="002D399D">
        <w:rPr>
          <w:rFonts w:eastAsia="Arial Unicode MS" w:cs="Guttman Drogolin"/>
          <w:sz w:val="28"/>
          <w:szCs w:val="28"/>
          <w:rtl/>
        </w:rPr>
        <w:t xml:space="preserve">. </w:t>
      </w:r>
      <w:r w:rsidRPr="002D399D">
        <w:rPr>
          <w:rFonts w:eastAsia="Arial Unicode MS" w:cs="Guttman Drogolin"/>
          <w:sz w:val="28"/>
          <w:szCs w:val="28"/>
          <w:rtl/>
        </w:rPr>
        <w:t>לילה מעייף במיוחד</w:t>
      </w:r>
      <w:r w:rsidR="002D399D">
        <w:rPr>
          <w:rFonts w:eastAsia="Arial Unicode MS" w:cs="Guttman Drogolin"/>
          <w:sz w:val="28"/>
          <w:szCs w:val="28"/>
          <w:rtl/>
        </w:rPr>
        <w:t xml:space="preserve">. </w:t>
      </w:r>
      <w:r w:rsidRPr="002D399D">
        <w:rPr>
          <w:rFonts w:eastAsia="Arial Unicode MS" w:cs="Guttman Drogolin"/>
          <w:sz w:val="28"/>
          <w:szCs w:val="28"/>
          <w:rtl/>
        </w:rPr>
        <w:t>הבית המפואר שלו עוד יצטרך לעבור שיפוץ רציני לאחר שפירקו ממנו קורה כזו גדולה ומרכזית</w:t>
      </w:r>
      <w:r w:rsidR="002D399D">
        <w:rPr>
          <w:rFonts w:eastAsia="Arial Unicode MS" w:cs="Guttman Drogolin"/>
          <w:sz w:val="28"/>
          <w:szCs w:val="28"/>
          <w:rtl/>
        </w:rPr>
        <w:t xml:space="preserve">. </w:t>
      </w:r>
      <w:r w:rsidRPr="002D399D">
        <w:rPr>
          <w:rFonts w:eastAsia="Arial Unicode MS" w:cs="Guttman Drogolin"/>
          <w:sz w:val="28"/>
          <w:szCs w:val="28"/>
          <w:rtl/>
        </w:rPr>
        <w:t>אבל הכל הכל שווה</w:t>
      </w:r>
      <w:r w:rsidR="002D399D">
        <w:rPr>
          <w:rFonts w:eastAsia="Arial Unicode MS" w:cs="Guttman Drogolin"/>
          <w:sz w:val="28"/>
          <w:szCs w:val="28"/>
          <w:rtl/>
        </w:rPr>
        <w:t xml:space="preserve">... </w:t>
      </w:r>
      <w:r w:rsidRPr="002D399D">
        <w:rPr>
          <w:rFonts w:eastAsia="Arial Unicode MS" w:cs="Guttman Drogolin"/>
          <w:sz w:val="28"/>
          <w:szCs w:val="28"/>
          <w:rtl/>
        </w:rPr>
        <w:t>!! שווה לשלם כל מחיר כדי לראות בקרוב את מרדכי תלוי לו שם למעלה</w:t>
      </w:r>
      <w:r w:rsidR="002D399D">
        <w:rPr>
          <w:rFonts w:eastAsia="Arial Unicode MS" w:cs="Guttman Drogolin"/>
          <w:sz w:val="28"/>
          <w:szCs w:val="28"/>
          <w:rtl/>
        </w:rPr>
        <w:t xml:space="preserve">... </w:t>
      </w:r>
    </w:p>
    <w:p w14:paraId="0C436FE5" w14:textId="44F8F1ED"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הנה, עוד מעט יגיע הבוקר, והוא ימהר אל הארמון, להציג בפני המלך את פעולתו הכבירה והחשובה למען הממלכה - הקמת עמוד תלייה גבוה ומרכזי, מטיל מורא, המזדקר ונראה בכל העיר</w:t>
      </w:r>
      <w:r w:rsidR="002D399D">
        <w:rPr>
          <w:rFonts w:eastAsia="Arial Unicode MS" w:cs="Guttman Drogolin"/>
          <w:sz w:val="28"/>
          <w:szCs w:val="28"/>
          <w:rtl/>
        </w:rPr>
        <w:t xml:space="preserve">. </w:t>
      </w:r>
      <w:r w:rsidRPr="002D399D">
        <w:rPr>
          <w:rFonts w:eastAsia="Arial Unicode MS" w:cs="Guttman Drogolin"/>
          <w:sz w:val="28"/>
          <w:szCs w:val="28"/>
          <w:rtl/>
        </w:rPr>
        <w:t>הוא יסביר למלך עד כמה הדבר חשוב והכרחי, ואף ימליץ בחום שטקס חנוכת האתר יתקיים עוד היום, במעמד רב רושם, ובהדגמה חיה ומוחשית</w:t>
      </w:r>
      <w:r w:rsidR="002D399D">
        <w:rPr>
          <w:rFonts w:eastAsia="Arial Unicode MS" w:cs="Guttman Drogolin"/>
          <w:sz w:val="28"/>
          <w:szCs w:val="28"/>
          <w:rtl/>
        </w:rPr>
        <w:t xml:space="preserve">. </w:t>
      </w:r>
      <w:r w:rsidRPr="002D399D">
        <w:rPr>
          <w:rFonts w:eastAsia="Arial Unicode MS" w:cs="Guttman Drogolin"/>
          <w:sz w:val="28"/>
          <w:szCs w:val="28"/>
          <w:rtl/>
        </w:rPr>
        <w:t>הנה יש לו מועמד מתאים ביותר לתליית בכורה, אשר לאחרונה נרשמו לו כמה הפרות חוק חמורות, המעידות על זלזול בכבוד המלכות</w:t>
      </w:r>
      <w:r w:rsidR="002D399D">
        <w:rPr>
          <w:rFonts w:eastAsia="Arial Unicode MS" w:cs="Guttman Drogolin"/>
          <w:sz w:val="28"/>
          <w:szCs w:val="28"/>
          <w:rtl/>
        </w:rPr>
        <w:t xml:space="preserve">. </w:t>
      </w:r>
      <w:r w:rsidRPr="002D399D">
        <w:rPr>
          <w:rFonts w:eastAsia="Arial Unicode MS" w:cs="Guttman Drogolin"/>
          <w:sz w:val="28"/>
          <w:szCs w:val="28"/>
          <w:rtl/>
        </w:rPr>
        <w:t>תלייתו בודאי תעורר את ההדים הרצויים והנכונים</w:t>
      </w:r>
      <w:r w:rsidRPr="002D399D">
        <w:rPr>
          <w:rFonts w:eastAsia="Arial Unicode MS" w:cs="Guttman Drogolin"/>
          <w:sz w:val="28"/>
          <w:szCs w:val="28"/>
        </w:rPr>
        <w:t>!</w:t>
      </w:r>
    </w:p>
    <w:p w14:paraId="32DFF3F7" w14:textId="100D43D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אהה</w:t>
      </w:r>
      <w:r w:rsidR="002D399D">
        <w:rPr>
          <w:rFonts w:eastAsia="Arial Unicode MS" w:cs="Guttman Drogolin"/>
          <w:sz w:val="28"/>
          <w:szCs w:val="28"/>
          <w:rtl/>
        </w:rPr>
        <w:t xml:space="preserve">... </w:t>
      </w:r>
      <w:r w:rsidRPr="002D399D">
        <w:rPr>
          <w:rFonts w:eastAsia="Arial Unicode MS" w:cs="Guttman Drogolin"/>
          <w:sz w:val="28"/>
          <w:szCs w:val="28"/>
          <w:rtl/>
        </w:rPr>
        <w:t>אין ספק שהמלך יתלהב מיד מהרעיון, ויתן את הסכמתו</w:t>
      </w:r>
      <w:r w:rsidR="002D399D">
        <w:rPr>
          <w:rFonts w:eastAsia="Arial Unicode MS" w:cs="Guttman Drogolin"/>
          <w:sz w:val="28"/>
          <w:szCs w:val="28"/>
          <w:rtl/>
        </w:rPr>
        <w:t xml:space="preserve">. </w:t>
      </w:r>
      <w:r w:rsidRPr="002D399D">
        <w:rPr>
          <w:rFonts w:eastAsia="Arial Unicode MS" w:cs="Guttman Drogolin"/>
          <w:sz w:val="28"/>
          <w:szCs w:val="28"/>
          <w:rtl/>
        </w:rPr>
        <w:t>ואז, סוף סוף, הוא יזכה לרוות קצת נחת ממרדכי שנוא נפשו</w:t>
      </w:r>
      <w:r w:rsidR="002D399D">
        <w:rPr>
          <w:rFonts w:eastAsia="Arial Unicode MS" w:cs="Guttman Drogolin"/>
          <w:sz w:val="28"/>
          <w:szCs w:val="28"/>
          <w:rtl/>
        </w:rPr>
        <w:t xml:space="preserve">... </w:t>
      </w:r>
    </w:p>
    <w:p w14:paraId="74A1B0DE" w14:textId="4BB93432"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Pr>
        <w:t>"</w:t>
      </w:r>
      <w:r w:rsidRPr="002D399D">
        <w:rPr>
          <w:rFonts w:eastAsia="Arial Unicode MS" w:cs="Guttman Drogolin"/>
          <w:sz w:val="28"/>
          <w:szCs w:val="28"/>
          <w:rtl/>
        </w:rPr>
        <w:t>זֹמֵם רָשָׁע לַצַּדִּיק וְחֹרֵק עָלָיו שִׁנָּיו</w:t>
      </w:r>
      <w:r w:rsidRPr="002D399D">
        <w:rPr>
          <w:rFonts w:eastAsia="Arial Unicode MS" w:cs="Guttman Drogolin"/>
          <w:sz w:val="28"/>
          <w:szCs w:val="28"/>
        </w:rPr>
        <w:t>,</w:t>
      </w:r>
      <w:r w:rsidRPr="002D399D">
        <w:rPr>
          <w:rFonts w:eastAsia="Arial Unicode MS" w:cs="Guttman Drogolin"/>
          <w:sz w:val="28"/>
          <w:szCs w:val="28"/>
          <w:rtl/>
        </w:rPr>
        <w:t>ה' יִשְׂחַק לוֹ, כִּי רָאָה כִּי יָבֹא יוֹמוֹ</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w:t>
      </w:r>
      <w:r w:rsidRPr="002D399D">
        <w:rPr>
          <w:rFonts w:eastAsia="Arial Unicode MS" w:cs="Guttman Drogolin"/>
          <w:sz w:val="28"/>
          <w:szCs w:val="28"/>
          <w:rtl/>
        </w:rPr>
        <w:t>תהלים לז יב-יג</w:t>
      </w:r>
      <w:r w:rsidR="002D399D">
        <w:rPr>
          <w:rFonts w:eastAsia="Arial Unicode MS" w:cs="Guttman Drogolin"/>
          <w:sz w:val="28"/>
          <w:szCs w:val="28"/>
          <w:rtl/>
        </w:rPr>
        <w:t>)</w:t>
      </w:r>
    </w:p>
    <w:p w14:paraId="1B02E06D" w14:textId="77777777" w:rsidR="007D0BF8" w:rsidRPr="002D399D" w:rsidRDefault="007D0BF8" w:rsidP="002D399D">
      <w:pPr>
        <w:spacing w:after="0" w:line="276" w:lineRule="auto"/>
        <w:jc w:val="both"/>
        <w:rPr>
          <w:rFonts w:eastAsia="Arial Unicode MS" w:cs="Guttman Drogolin"/>
          <w:sz w:val="28"/>
          <w:szCs w:val="28"/>
        </w:rPr>
      </w:pPr>
    </w:p>
    <w:p w14:paraId="3CD81E6E" w14:textId="77777777" w:rsidR="007D0BF8" w:rsidRPr="002D399D" w:rsidRDefault="002D6133" w:rsidP="002D399D">
      <w:pPr>
        <w:spacing w:after="0" w:line="276" w:lineRule="auto"/>
        <w:jc w:val="both"/>
        <w:rPr>
          <w:rFonts w:eastAsia="Arial Unicode MS" w:cs="Guttman Drogolin"/>
          <w:sz w:val="28"/>
          <w:szCs w:val="28"/>
        </w:rPr>
      </w:pPr>
      <w:bookmarkStart w:id="218" w:name="HtmpReportNum0125_L2"/>
      <w:bookmarkStart w:id="219" w:name="נֶחְשַׁבְנוּBכְּצֹאןBטִבְחָה"/>
      <w:bookmarkEnd w:id="218"/>
      <w:bookmarkEnd w:id="219"/>
      <w:r w:rsidRPr="002D399D">
        <w:rPr>
          <w:rFonts w:eastAsia="Arial Unicode MS" w:cs="Guttman Drogolin"/>
          <w:sz w:val="28"/>
          <w:szCs w:val="28"/>
        </w:rPr>
        <w:pict w14:anchorId="4FA61EF8">
          <v:rect id="_x0000_i1119" style="width:0;height:1.5pt" o:hralign="center" o:hrstd="t" o:hrnoshade="t" o:hr="t" fillcolor="#e1e7f4" stroked="f"/>
        </w:pict>
      </w:r>
    </w:p>
    <w:p w14:paraId="063E2E07"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נחשבנו כצאן טבחה</w:t>
      </w:r>
    </w:p>
    <w:p w14:paraId="18E4800B" w14:textId="0E83BE53"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בינתיים, עד שיגיע הבוקר, החליט המן לעשות סיבוב קטן, לבקר מעט את מרדכי, לראות מה שלומו, איך המרגש, ולהכין אותו קצת לקראת המאורע הגדול</w:t>
      </w:r>
      <w:r w:rsidR="002D399D">
        <w:rPr>
          <w:rFonts w:eastAsia="Arial Unicode MS" w:cs="Guttman Drogolin"/>
          <w:sz w:val="28"/>
          <w:szCs w:val="28"/>
          <w:rtl/>
        </w:rPr>
        <w:t xml:space="preserve">... </w:t>
      </w:r>
    </w:p>
    <w:p w14:paraId="52B257BE" w14:textId="2FE6CC4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כאשר הגיע לבית המדרש, נדהם למראה עיניו: אלפי אלפי ילדים קטנים, "תינוקות של בית רבן", היו יושבים, לבושים שקים במותניהם, ועוסקים בתורה, והיו צועקים ובוכים בתפילה</w:t>
      </w:r>
      <w:r w:rsidR="002D399D">
        <w:rPr>
          <w:rFonts w:eastAsia="Arial Unicode MS" w:cs="Guttman Drogolin"/>
          <w:sz w:val="28"/>
          <w:szCs w:val="28"/>
          <w:rtl/>
        </w:rPr>
        <w:t xml:space="preserve">. </w:t>
      </w:r>
    </w:p>
    <w:p w14:paraId="1ED16F9D" w14:textId="0980FDAF"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זה לא מצא חן בעיניו בכלל! בחמתו, ציוה מיד על חייליו לספור אותם, ומצאם 22,000 ילדים</w:t>
      </w:r>
      <w:r w:rsidR="002D399D">
        <w:rPr>
          <w:rFonts w:eastAsia="Arial Unicode MS" w:cs="Guttman Drogolin"/>
          <w:sz w:val="28"/>
          <w:szCs w:val="28"/>
          <w:rtl/>
        </w:rPr>
        <w:t xml:space="preserve">. </w:t>
      </w:r>
      <w:r w:rsidRPr="002D399D">
        <w:rPr>
          <w:rFonts w:eastAsia="Arial Unicode MS" w:cs="Guttman Drogolin"/>
          <w:sz w:val="28"/>
          <w:szCs w:val="28"/>
          <w:rtl/>
        </w:rPr>
        <w:t>פקד לקשור את כולם באזיקי ברזל, והעמיד עליהם שומרים</w:t>
      </w:r>
      <w:r w:rsidR="002D399D">
        <w:rPr>
          <w:rFonts w:eastAsia="Arial Unicode MS" w:cs="Guttman Drogolin"/>
          <w:sz w:val="28"/>
          <w:szCs w:val="28"/>
          <w:rtl/>
        </w:rPr>
        <w:t xml:space="preserve">. </w:t>
      </w:r>
      <w:r w:rsidRPr="002D399D">
        <w:rPr>
          <w:rFonts w:eastAsia="Arial Unicode MS" w:cs="Guttman Drogolin"/>
          <w:sz w:val="28"/>
          <w:szCs w:val="28"/>
          <w:rtl/>
        </w:rPr>
        <w:t>אמר: מחר, אשחט תחילה את כל התינוקות הללו, ואחר כך אתלה את מרדכי</w:t>
      </w:r>
      <w:r w:rsidRPr="002D399D">
        <w:rPr>
          <w:rFonts w:eastAsia="Arial Unicode MS" w:cs="Guttman Drogolin"/>
          <w:sz w:val="28"/>
          <w:szCs w:val="28"/>
        </w:rPr>
        <w:t>!</w:t>
      </w:r>
    </w:p>
    <w:p w14:paraId="79E6F0A8" w14:textId="749649C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לשמע הגזירה הקשה והנוראה, התאספו האמהות בבכייה גדולה</w:t>
      </w:r>
      <w:r w:rsidR="002D399D">
        <w:rPr>
          <w:rFonts w:eastAsia="Arial Unicode MS" w:cs="Guttman Drogolin"/>
          <w:sz w:val="28"/>
          <w:szCs w:val="28"/>
          <w:rtl/>
        </w:rPr>
        <w:t xml:space="preserve">. </w:t>
      </w:r>
      <w:r w:rsidRPr="002D399D">
        <w:rPr>
          <w:rFonts w:eastAsia="Arial Unicode MS" w:cs="Guttman Drogolin"/>
          <w:sz w:val="28"/>
          <w:szCs w:val="28"/>
          <w:rtl/>
        </w:rPr>
        <w:t>הן הביטו בעיניים כלות בילדיהן הקשורים באזיקים, אשר נגזר דינם להריגה, והם אף כה רעבים וחלושים מן התענית הממושכת</w:t>
      </w:r>
      <w:r w:rsidR="002D399D">
        <w:rPr>
          <w:rFonts w:eastAsia="Arial Unicode MS" w:cs="Guttman Drogolin"/>
          <w:sz w:val="28"/>
          <w:szCs w:val="28"/>
          <w:rtl/>
        </w:rPr>
        <w:t xml:space="preserve">. </w:t>
      </w:r>
      <w:r w:rsidRPr="002D399D">
        <w:rPr>
          <w:rFonts w:eastAsia="Arial Unicode MS" w:cs="Guttman Drogolin"/>
          <w:sz w:val="28"/>
          <w:szCs w:val="28"/>
          <w:rtl/>
        </w:rPr>
        <w:t>הן הגישו לפניהם לחם ומים, כדי להחיות את נפשם, והתחננו לפניהם: "בנינו, אכלו ושתו קודם שתמותו למחר, ולא תמותו ברעב!", אולם הילדים סירבו</w:t>
      </w:r>
      <w:r w:rsidR="002D399D">
        <w:rPr>
          <w:rFonts w:eastAsia="Arial Unicode MS" w:cs="Guttman Drogolin"/>
          <w:sz w:val="28"/>
          <w:szCs w:val="28"/>
          <w:rtl/>
        </w:rPr>
        <w:t xml:space="preserve">. </w:t>
      </w:r>
      <w:r w:rsidRPr="002D399D">
        <w:rPr>
          <w:rFonts w:eastAsia="Arial Unicode MS" w:cs="Guttman Drogolin"/>
          <w:sz w:val="28"/>
          <w:szCs w:val="28"/>
          <w:rtl/>
        </w:rPr>
        <w:t xml:space="preserve">הם הניחו ידיהם על ספריהם ואמרו: </w:t>
      </w:r>
      <w:r w:rsidRPr="002D399D">
        <w:rPr>
          <w:rFonts w:eastAsia="Arial Unicode MS" w:cs="Guttman Drogolin"/>
          <w:sz w:val="28"/>
          <w:szCs w:val="28"/>
          <w:rtl/>
        </w:rPr>
        <w:lastRenderedPageBreak/>
        <w:t>"נשבעים אנו בחיי מרדכי רבנו, כי לא נאכל ולא נשתה, אלא מתוך תעניתנו נמות!"</w:t>
      </w:r>
      <w:r w:rsidR="002D399D">
        <w:rPr>
          <w:rFonts w:eastAsia="Arial Unicode MS" w:cs="Guttman Drogolin"/>
          <w:sz w:val="28"/>
          <w:szCs w:val="28"/>
          <w:rtl/>
        </w:rPr>
        <w:t xml:space="preserve">. </w:t>
      </w:r>
      <w:r w:rsidRPr="002D399D">
        <w:rPr>
          <w:rFonts w:eastAsia="Arial Unicode MS" w:cs="Guttman Drogolin"/>
          <w:sz w:val="28"/>
          <w:szCs w:val="28"/>
          <w:rtl/>
        </w:rPr>
        <w:t>געו כולם בבכייה גדולה ומרה, והתערב קול בכי התינוקות מבפנים בקול בכי האמהות מבחוץ, עד שעלתה שוועתם למרום</w:t>
      </w:r>
      <w:r w:rsidR="002D399D">
        <w:rPr>
          <w:rFonts w:eastAsia="Arial Unicode MS" w:cs="Guttman Drogolin"/>
          <w:sz w:val="28"/>
          <w:szCs w:val="28"/>
          <w:rtl/>
        </w:rPr>
        <w:t>. (</w:t>
      </w:r>
      <w:r w:rsidRPr="002D399D">
        <w:rPr>
          <w:rFonts w:eastAsia="Arial Unicode MS" w:cs="Guttman Drogolin"/>
          <w:sz w:val="28"/>
          <w:szCs w:val="28"/>
          <w:rtl/>
        </w:rPr>
        <w:t>אסתר רבה ט ד</w:t>
      </w:r>
      <w:r w:rsidR="002D399D">
        <w:rPr>
          <w:rFonts w:eastAsia="Arial Unicode MS" w:cs="Guttman Drogolin"/>
          <w:sz w:val="28"/>
          <w:szCs w:val="28"/>
          <w:rtl/>
        </w:rPr>
        <w:t xml:space="preserve">. </w:t>
      </w:r>
      <w:r w:rsidRPr="002D399D">
        <w:rPr>
          <w:rFonts w:eastAsia="Arial Unicode MS" w:cs="Guttman Drogolin"/>
          <w:sz w:val="28"/>
          <w:szCs w:val="28"/>
          <w:rtl/>
        </w:rPr>
        <w:t>מדרש אבא גוריון פרשה ה</w:t>
      </w:r>
      <w:r w:rsidR="002D399D">
        <w:rPr>
          <w:rFonts w:eastAsia="Arial Unicode MS" w:cs="Guttman Drogolin"/>
          <w:sz w:val="28"/>
          <w:szCs w:val="28"/>
          <w:rtl/>
        </w:rPr>
        <w:t>)</w:t>
      </w:r>
    </w:p>
    <w:p w14:paraId="6613B056" w14:textId="4AC9C8C8"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אמרו מלאכי השרת לפני הקב"ה: רבונו של עולם, קול גדיים וכבשים אנו שומעים</w:t>
      </w:r>
      <w:r w:rsidR="002D399D">
        <w:rPr>
          <w:rFonts w:eastAsia="Arial Unicode MS" w:cs="Guttman Drogolin"/>
          <w:sz w:val="28"/>
          <w:szCs w:val="28"/>
          <w:rtl/>
        </w:rPr>
        <w:t xml:space="preserve">. </w:t>
      </w:r>
      <w:r w:rsidRPr="002D399D">
        <w:rPr>
          <w:rFonts w:eastAsia="Arial Unicode MS" w:cs="Guttman Drogolin"/>
          <w:sz w:val="28"/>
          <w:szCs w:val="28"/>
          <w:rtl/>
        </w:rPr>
        <w:t>באותה שעה עמד משה רבנו בבכייה לפני הקדוש ברוך הוא ואמר: "רבונו של עולם, גלוי וידוע לפניך שלא קול גדיים וכבשים הם, אלא קול קטני עמך ישראל, ששרויים בתענית היום שלושה ימים ואסורים בקולרים ובשלשלאות של ברזל, ולמחר עומדים הם לשחיטה כגדיים וכבשים, ולב אויב שמח עליהם</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באותה שעה נתגלגלו רחמיו של הקב"ה, ושיבר החותמות וקרע האיגרות וגידע קרן רשע והשיב מחשבתו הרעה בראשו והרים קרן ישראל והצמיח להם ישועה</w:t>
      </w:r>
      <w:r w:rsidR="002D399D">
        <w:rPr>
          <w:rFonts w:eastAsia="Arial Unicode MS" w:cs="Guttman Drogolin"/>
          <w:sz w:val="28"/>
          <w:szCs w:val="28"/>
          <w:rtl/>
        </w:rPr>
        <w:t>. (</w:t>
      </w:r>
      <w:r w:rsidRPr="002D399D">
        <w:rPr>
          <w:rFonts w:eastAsia="Arial Unicode MS" w:cs="Guttman Drogolin"/>
          <w:sz w:val="28"/>
          <w:szCs w:val="28"/>
          <w:rtl/>
        </w:rPr>
        <w:t>מדרש אבא גוריון פרשה ה</w:t>
      </w:r>
      <w:r w:rsidR="002D399D">
        <w:rPr>
          <w:rFonts w:eastAsia="Arial Unicode MS" w:cs="Guttman Drogolin"/>
          <w:sz w:val="28"/>
          <w:szCs w:val="28"/>
          <w:rtl/>
        </w:rPr>
        <w:t>)</w:t>
      </w:r>
    </w:p>
    <w:p w14:paraId="493DB25A" w14:textId="77777777" w:rsidR="007D0BF8" w:rsidRPr="002D399D" w:rsidRDefault="007D0BF8" w:rsidP="002D399D">
      <w:pPr>
        <w:spacing w:after="0" w:line="276" w:lineRule="auto"/>
        <w:jc w:val="both"/>
        <w:rPr>
          <w:rFonts w:eastAsia="Arial Unicode MS" w:cs="Guttman Drogolin"/>
          <w:sz w:val="28"/>
          <w:szCs w:val="28"/>
        </w:rPr>
      </w:pPr>
    </w:p>
    <w:p w14:paraId="3B621623" w14:textId="77777777" w:rsidR="007D0BF8" w:rsidRPr="002D399D" w:rsidRDefault="002D6133" w:rsidP="002D399D">
      <w:pPr>
        <w:spacing w:after="0" w:line="276" w:lineRule="auto"/>
        <w:jc w:val="both"/>
        <w:rPr>
          <w:rFonts w:eastAsia="Arial Unicode MS" w:cs="Guttman Drogolin"/>
          <w:sz w:val="28"/>
          <w:szCs w:val="28"/>
        </w:rPr>
      </w:pPr>
      <w:bookmarkStart w:id="220" w:name="HtmpReportNum0126_L2"/>
      <w:bookmarkStart w:id="221" w:name="נדדהBשנתBהמלך"/>
      <w:bookmarkEnd w:id="220"/>
      <w:bookmarkEnd w:id="221"/>
      <w:r w:rsidRPr="002D399D">
        <w:rPr>
          <w:rFonts w:eastAsia="Arial Unicode MS" w:cs="Guttman Drogolin"/>
          <w:sz w:val="28"/>
          <w:szCs w:val="28"/>
        </w:rPr>
        <w:pict w14:anchorId="32FEDD45">
          <v:rect id="_x0000_i1120" style="width:0;height:1.5pt" o:hralign="center" o:hrstd="t" o:hrnoshade="t" o:hr="t" fillcolor="#e1e7f4" stroked="f"/>
        </w:pict>
      </w:r>
    </w:p>
    <w:p w14:paraId="1294CDA2"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נדדה שנת המלך</w:t>
      </w:r>
    </w:p>
    <w:p w14:paraId="5D1C694B" w14:textId="3D69BD9C"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באותן שעות ממש, בארמונו של אחשוורוש - סערה ומבוכה</w:t>
      </w:r>
      <w:r w:rsidR="002D399D">
        <w:rPr>
          <w:rFonts w:eastAsia="Arial Unicode MS" w:cs="Guttman Drogolin"/>
          <w:sz w:val="28"/>
          <w:szCs w:val="28"/>
          <w:rtl/>
        </w:rPr>
        <w:t xml:space="preserve">. </w:t>
      </w:r>
      <w:r w:rsidRPr="002D399D">
        <w:rPr>
          <w:rFonts w:eastAsia="Arial Unicode MS" w:cs="Guttman Drogolin"/>
          <w:sz w:val="28"/>
          <w:szCs w:val="28"/>
          <w:rtl/>
        </w:rPr>
        <w:t>משהו משונה מאוד קורה פה הלילה! המלך קיבל התקף מוזר ונורא</w:t>
      </w:r>
      <w:r w:rsidR="002D399D">
        <w:rPr>
          <w:rFonts w:eastAsia="Arial Unicode MS" w:cs="Guttman Drogolin"/>
          <w:sz w:val="28"/>
          <w:szCs w:val="28"/>
          <w:rtl/>
        </w:rPr>
        <w:t xml:space="preserve">. </w:t>
      </w:r>
    </w:p>
    <w:p w14:paraId="7504C785" w14:textId="361E31F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אחשוורוש אכן שכב על מיטתו, התהפך מצד לצד, וניסה להירדם</w:t>
      </w:r>
      <w:r w:rsidR="002D399D">
        <w:rPr>
          <w:rFonts w:eastAsia="Arial Unicode MS" w:cs="Guttman Drogolin"/>
          <w:sz w:val="28"/>
          <w:szCs w:val="28"/>
          <w:rtl/>
        </w:rPr>
        <w:t xml:space="preserve">. </w:t>
      </w:r>
      <w:r w:rsidRPr="002D399D">
        <w:rPr>
          <w:rFonts w:eastAsia="Arial Unicode MS" w:cs="Guttman Drogolin"/>
          <w:sz w:val="28"/>
          <w:szCs w:val="28"/>
          <w:rtl/>
        </w:rPr>
        <w:t>אולם מחשבות פראיות טרפו את מנוחתו</w:t>
      </w:r>
      <w:r w:rsidR="002D399D">
        <w:rPr>
          <w:rFonts w:eastAsia="Arial Unicode MS" w:cs="Guttman Drogolin"/>
          <w:sz w:val="28"/>
          <w:szCs w:val="28"/>
          <w:rtl/>
        </w:rPr>
        <w:t xml:space="preserve">. </w:t>
      </w:r>
      <w:r w:rsidRPr="002D399D">
        <w:rPr>
          <w:rFonts w:eastAsia="Arial Unicode MS" w:cs="Guttman Drogolin"/>
          <w:sz w:val="28"/>
          <w:szCs w:val="28"/>
          <w:rtl/>
        </w:rPr>
        <w:t>מאורעות היום החולף עברו שוב ושוב לנגד עיניו - והוא חש כי רצפת הארמון בוערת תחתיו</w:t>
      </w:r>
      <w:r w:rsidR="002D399D">
        <w:rPr>
          <w:rFonts w:eastAsia="Arial Unicode MS" w:cs="Guttman Drogolin"/>
          <w:sz w:val="28"/>
          <w:szCs w:val="28"/>
          <w:rtl/>
        </w:rPr>
        <w:t xml:space="preserve">. </w:t>
      </w:r>
      <w:r w:rsidRPr="002D399D">
        <w:rPr>
          <w:rFonts w:eastAsia="Arial Unicode MS" w:cs="Guttman Drogolin"/>
          <w:sz w:val="28"/>
          <w:szCs w:val="28"/>
          <w:rtl/>
        </w:rPr>
        <w:t>משהו קורה כאן בארמון בזמן האחרון! משהו מתחולל מתחת לאף שלי ואני לא יודע! אסתר מזמינה למשתה את המן - דווקא את המן</w:t>
      </w:r>
      <w:r w:rsidR="002D399D">
        <w:rPr>
          <w:rFonts w:eastAsia="Arial Unicode MS" w:cs="Guttman Drogolin"/>
          <w:sz w:val="28"/>
          <w:szCs w:val="28"/>
          <w:rtl/>
        </w:rPr>
        <w:t xml:space="preserve">. </w:t>
      </w:r>
      <w:r w:rsidRPr="002D399D">
        <w:rPr>
          <w:rFonts w:eastAsia="Arial Unicode MS" w:cs="Guttman Drogolin"/>
          <w:sz w:val="28"/>
          <w:szCs w:val="28"/>
          <w:rtl/>
        </w:rPr>
        <w:t>מסתתר כאן משהו! אולי הם קושרים נגדי קשר משותף? זה עלול להיות מסוכן מאוד, שהרי כל הסמכויות בארמון נתונות לאחרונה בידי המן, אפילו הטבעת בידיו! מי יודע אם הוא לא ניצל זאת נגדי?! אוי, איזו טעות עשיתי! מי יודע איזה בור כריתי לעצמי! אחשורוש חש שליבו הולם בפראות</w:t>
      </w:r>
      <w:r w:rsidR="002D399D">
        <w:rPr>
          <w:rFonts w:eastAsia="Arial Unicode MS" w:cs="Guttman Drogolin"/>
          <w:sz w:val="28"/>
          <w:szCs w:val="28"/>
          <w:rtl/>
        </w:rPr>
        <w:t xml:space="preserve">. </w:t>
      </w:r>
      <w:r w:rsidRPr="002D399D">
        <w:rPr>
          <w:rFonts w:eastAsia="Arial Unicode MS" w:cs="Guttman Drogolin"/>
          <w:sz w:val="28"/>
          <w:szCs w:val="28"/>
          <w:rtl/>
        </w:rPr>
        <w:t>הוא מרגיש לפתע אף חבטות מכאיבות, משונות ומוזרות</w:t>
      </w:r>
      <w:r w:rsidR="002D399D">
        <w:rPr>
          <w:rFonts w:eastAsia="Arial Unicode MS" w:cs="Guttman Drogolin"/>
          <w:sz w:val="28"/>
          <w:szCs w:val="28"/>
          <w:rtl/>
        </w:rPr>
        <w:t xml:space="preserve">. </w:t>
      </w:r>
      <w:r w:rsidRPr="002D399D">
        <w:rPr>
          <w:rFonts w:eastAsia="Arial Unicode MS" w:cs="Guttman Drogolin"/>
          <w:sz w:val="28"/>
          <w:szCs w:val="28"/>
          <w:rtl/>
        </w:rPr>
        <w:t>מה זה? מה קורה לי? מי חובט בי? זה דמיון או מציאות? אוי, אוי, נראה לי שאני הולך למות! מחשבות פראיות דהרו בקרבו ללא שליטה</w:t>
      </w:r>
      <w:r w:rsidR="002D399D">
        <w:rPr>
          <w:rFonts w:eastAsia="Arial Unicode MS" w:cs="Guttman Drogolin"/>
          <w:sz w:val="28"/>
          <w:szCs w:val="28"/>
          <w:rtl/>
        </w:rPr>
        <w:t xml:space="preserve">. </w:t>
      </w:r>
      <w:r w:rsidRPr="002D399D">
        <w:rPr>
          <w:rFonts w:eastAsia="Arial Unicode MS" w:cs="Guttman Drogolin"/>
          <w:sz w:val="28"/>
          <w:szCs w:val="28"/>
          <w:rtl/>
        </w:rPr>
        <w:t>בטח מישהו הרעיל אותי! הטבחים משתפים פעולה עם המורדים והרעילו את האוכל</w:t>
      </w:r>
      <w:r w:rsidRPr="002D399D">
        <w:rPr>
          <w:rFonts w:eastAsia="Arial Unicode MS" w:cs="Guttman Drogolin"/>
          <w:sz w:val="28"/>
          <w:szCs w:val="28"/>
        </w:rPr>
        <w:t>!</w:t>
      </w:r>
    </w:p>
    <w:p w14:paraId="37F44DA3" w14:textId="048CA60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Pr>
        <w:t>"</w:t>
      </w:r>
      <w:r w:rsidRPr="002D399D">
        <w:rPr>
          <w:rFonts w:eastAsia="Arial Unicode MS" w:cs="Guttman Drogolin"/>
          <w:sz w:val="28"/>
          <w:szCs w:val="28"/>
          <w:rtl/>
        </w:rPr>
        <w:t>להרוג מיד את הטבחים והאופים"! הוא פקד בגרון ניחר</w:t>
      </w:r>
      <w:r w:rsidR="002D399D">
        <w:rPr>
          <w:rFonts w:eastAsia="Arial Unicode MS" w:cs="Guttman Drogolin"/>
          <w:sz w:val="28"/>
          <w:szCs w:val="28"/>
          <w:rtl/>
        </w:rPr>
        <w:t xml:space="preserve">. </w:t>
      </w:r>
      <w:r w:rsidRPr="002D399D">
        <w:rPr>
          <w:rFonts w:eastAsia="Arial Unicode MS" w:cs="Guttman Drogolin"/>
          <w:sz w:val="28"/>
          <w:szCs w:val="28"/>
          <w:rtl/>
        </w:rPr>
        <w:t xml:space="preserve">הללו התאספו בחרדה ושאלו בקול רועד: "אדוננו המלך, מה פשענו ומה חטאתנו?" אמר </w:t>
      </w:r>
      <w:r w:rsidRPr="002D399D">
        <w:rPr>
          <w:rFonts w:eastAsia="Arial Unicode MS" w:cs="Guttman Drogolin"/>
          <w:sz w:val="28"/>
          <w:szCs w:val="28"/>
          <w:rtl/>
        </w:rPr>
        <w:lastRenderedPageBreak/>
        <w:t>להם המלך בכעס: "סם המוות נתתם לי לאבדני מן העולם"! אמרו לו: "אדוננו המלך, ממאכל אסתר והמן היום אכלת, וממשקה ששתו שתית</w:t>
      </w:r>
      <w:r w:rsidR="002D399D">
        <w:rPr>
          <w:rFonts w:eastAsia="Arial Unicode MS" w:cs="Guttman Drogolin"/>
          <w:sz w:val="28"/>
          <w:szCs w:val="28"/>
          <w:rtl/>
        </w:rPr>
        <w:t xml:space="preserve">. </w:t>
      </w:r>
      <w:r w:rsidRPr="002D399D">
        <w:rPr>
          <w:rFonts w:eastAsia="Arial Unicode MS" w:cs="Guttman Drogolin"/>
          <w:sz w:val="28"/>
          <w:szCs w:val="28"/>
          <w:rtl/>
        </w:rPr>
        <w:t>לכן הטוב ביותר שתבדוק - אם אף הם סובלים כמו המלך, אכן ראויים אנו לעונש, ואם לא - מדוע תוציא אותנו להורג?! הסכים המלך עם דבריהם, והלכו ומצאו כי המן ואסתר אינם סובלים מיחוש כל שהוא</w:t>
      </w:r>
      <w:r w:rsidR="002D399D">
        <w:rPr>
          <w:rFonts w:eastAsia="Arial Unicode MS" w:cs="Guttman Drogolin"/>
          <w:sz w:val="28"/>
          <w:szCs w:val="28"/>
          <w:rtl/>
        </w:rPr>
        <w:t xml:space="preserve">. </w:t>
      </w:r>
    </w:p>
    <w:p w14:paraId="3C632690" w14:textId="1839C410"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אז מה בעצם קורה לי?! מה פשר החבטות והטלטולים המשונים שתוקפים אותי?! אוייי</w:t>
      </w:r>
      <w:r w:rsidR="002D399D">
        <w:rPr>
          <w:rFonts w:eastAsia="Arial Unicode MS" w:cs="Guttman Drogolin"/>
          <w:sz w:val="28"/>
          <w:szCs w:val="28"/>
          <w:rtl/>
        </w:rPr>
        <w:t xml:space="preserve">... </w:t>
      </w:r>
      <w:r w:rsidRPr="002D399D">
        <w:rPr>
          <w:rFonts w:eastAsia="Arial Unicode MS" w:cs="Guttman Drogolin"/>
          <w:sz w:val="28"/>
          <w:szCs w:val="28"/>
          <w:rtl/>
        </w:rPr>
        <w:t>אוייי</w:t>
      </w:r>
      <w:r w:rsidR="002D399D">
        <w:rPr>
          <w:rFonts w:eastAsia="Arial Unicode MS" w:cs="Guttman Drogolin"/>
          <w:sz w:val="28"/>
          <w:szCs w:val="28"/>
          <w:rtl/>
        </w:rPr>
        <w:t xml:space="preserve">.... </w:t>
      </w:r>
      <w:r w:rsidRPr="002D399D">
        <w:rPr>
          <w:rFonts w:eastAsia="Arial Unicode MS" w:cs="Guttman Drogolin"/>
          <w:sz w:val="28"/>
          <w:szCs w:val="28"/>
          <w:rtl/>
        </w:rPr>
        <w:t>אאאחח</w:t>
      </w:r>
      <w:r w:rsidR="002D399D">
        <w:rPr>
          <w:rFonts w:eastAsia="Arial Unicode MS" w:cs="Guttman Drogolin"/>
          <w:sz w:val="28"/>
          <w:szCs w:val="28"/>
          <w:rtl/>
        </w:rPr>
        <w:t xml:space="preserve">... </w:t>
      </w:r>
      <w:r w:rsidRPr="002D399D">
        <w:rPr>
          <w:rFonts w:eastAsia="Arial Unicode MS" w:cs="Guttman Drogolin"/>
          <w:sz w:val="28"/>
          <w:szCs w:val="28"/>
          <w:rtl/>
        </w:rPr>
        <w:t>אני יוצא מדעתי</w:t>
      </w:r>
      <w:r w:rsidR="002D399D">
        <w:rPr>
          <w:rFonts w:eastAsia="Arial Unicode MS" w:cs="Guttman Drogolin"/>
          <w:sz w:val="28"/>
          <w:szCs w:val="28"/>
          <w:rtl/>
        </w:rPr>
        <w:t xml:space="preserve">... </w:t>
      </w:r>
      <w:r w:rsidRPr="002D399D">
        <w:rPr>
          <w:rFonts w:eastAsia="Arial Unicode MS" w:cs="Guttman Drogolin"/>
          <w:sz w:val="28"/>
          <w:szCs w:val="28"/>
        </w:rPr>
        <w:t>!</w:t>
      </w:r>
    </w:p>
    <w:p w14:paraId="0A4B1048" w14:textId="3DED4BF0"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מה באמת הטריף את מנוחתו של אחשורוש? אמרו חז"ל: בשעה שהיו ישראל בוכים וצועקים אל ה', באותה שעה אמר הקב"ה למלאך שממונה על השינה: "בני בצרה, והרשע הזה ישן על מטתו?! לך ונדד את שנתו!", באותה שעה ירד המלאך ונדד שנתו של אחשורוש וחבטו בקרקע שס"ה </w:t>
      </w:r>
      <w:r w:rsidR="00C93EC0" w:rsidRPr="002D399D">
        <w:rPr>
          <w:rFonts w:eastAsia="Arial Unicode MS" w:cs="Guttman Drogolin"/>
          <w:sz w:val="28"/>
          <w:szCs w:val="28"/>
          <w:rtl/>
        </w:rPr>
        <w:t>[</w:t>
      </w:r>
      <w:r w:rsidRPr="002D399D">
        <w:rPr>
          <w:rFonts w:eastAsia="Arial Unicode MS" w:cs="Guttman Drogolin"/>
          <w:sz w:val="28"/>
          <w:szCs w:val="28"/>
        </w:rPr>
        <w:t>365</w:t>
      </w:r>
      <w:r w:rsidR="00C93EC0" w:rsidRPr="002D399D">
        <w:rPr>
          <w:rFonts w:eastAsia="Arial Unicode MS" w:cs="Guttman Drogolin"/>
          <w:sz w:val="28"/>
          <w:szCs w:val="28"/>
        </w:rPr>
        <w:t>]</w:t>
      </w:r>
      <w:r w:rsidRPr="002D399D">
        <w:rPr>
          <w:rFonts w:eastAsia="Arial Unicode MS" w:cs="Guttman Drogolin"/>
          <w:sz w:val="28"/>
          <w:szCs w:val="28"/>
        </w:rPr>
        <w:t> </w:t>
      </w:r>
      <w:r w:rsidRPr="002D399D">
        <w:rPr>
          <w:rFonts w:eastAsia="Arial Unicode MS" w:cs="Guttman Drogolin"/>
          <w:sz w:val="28"/>
          <w:szCs w:val="28"/>
          <w:rtl/>
        </w:rPr>
        <w:t>פעמים, והיה המלאך עומד על גבו ואומר: "כפוי טובה, כפוי טובה, עמוד ועשה טובה למי שעשה איתך טובה</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אבא גוריון פרשה ו</w:t>
      </w:r>
      <w:r w:rsidR="002D399D">
        <w:rPr>
          <w:rFonts w:eastAsia="Arial Unicode MS" w:cs="Guttman Drogolin"/>
          <w:sz w:val="28"/>
          <w:szCs w:val="28"/>
          <w:rtl/>
        </w:rPr>
        <w:t>)</w:t>
      </w:r>
    </w:p>
    <w:p w14:paraId="611A5914" w14:textId="77777777" w:rsidR="007D0BF8" w:rsidRPr="002D399D" w:rsidRDefault="007D0BF8" w:rsidP="002D399D">
      <w:pPr>
        <w:spacing w:after="0" w:line="276" w:lineRule="auto"/>
        <w:jc w:val="both"/>
        <w:rPr>
          <w:rFonts w:eastAsia="Arial Unicode MS" w:cs="Guttman Drogolin"/>
          <w:sz w:val="28"/>
          <w:szCs w:val="28"/>
        </w:rPr>
      </w:pPr>
    </w:p>
    <w:p w14:paraId="666165F5" w14:textId="77777777" w:rsidR="007D0BF8" w:rsidRPr="002D399D" w:rsidRDefault="002D6133" w:rsidP="002D399D">
      <w:pPr>
        <w:spacing w:after="0" w:line="276" w:lineRule="auto"/>
        <w:jc w:val="both"/>
        <w:rPr>
          <w:rFonts w:eastAsia="Arial Unicode MS" w:cs="Guttman Drogolin"/>
          <w:sz w:val="28"/>
          <w:szCs w:val="28"/>
        </w:rPr>
      </w:pPr>
      <w:bookmarkStart w:id="222" w:name="HtmpReportNum0127_L2"/>
      <w:bookmarkStart w:id="223" w:name="רדוףBמחשבות"/>
      <w:bookmarkEnd w:id="222"/>
      <w:bookmarkEnd w:id="223"/>
      <w:r w:rsidRPr="002D399D">
        <w:rPr>
          <w:rFonts w:eastAsia="Arial Unicode MS" w:cs="Guttman Drogolin"/>
          <w:sz w:val="28"/>
          <w:szCs w:val="28"/>
        </w:rPr>
        <w:pict w14:anchorId="767B7D59">
          <v:rect id="_x0000_i1121" style="width:0;height:1.5pt" o:hralign="center" o:hrstd="t" o:hrnoshade="t" o:hr="t" fillcolor="#e1e7f4" stroked="f"/>
        </w:pict>
      </w:r>
    </w:p>
    <w:p w14:paraId="7D9A817F"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רדוף מחשבות</w:t>
      </w:r>
    </w:p>
    <w:p w14:paraId="27507725" w14:textId="65017E30"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ככל שניסה אחשורוש לחטוף תנומה - לא הצליח</w:t>
      </w:r>
      <w:r w:rsidR="002D399D">
        <w:rPr>
          <w:rFonts w:eastAsia="Arial Unicode MS" w:cs="Guttman Drogolin"/>
          <w:sz w:val="28"/>
          <w:szCs w:val="28"/>
          <w:rtl/>
        </w:rPr>
        <w:t xml:space="preserve">. </w:t>
      </w:r>
      <w:r w:rsidRPr="002D399D">
        <w:rPr>
          <w:rFonts w:eastAsia="Arial Unicode MS" w:cs="Guttman Drogolin"/>
          <w:sz w:val="28"/>
          <w:szCs w:val="28"/>
          <w:rtl/>
        </w:rPr>
        <w:t>תמונות שונות חולפות מול עיניו, רודפות אותו, ולא נותנות לו מנוח</w:t>
      </w:r>
      <w:r w:rsidR="002D399D">
        <w:rPr>
          <w:rFonts w:eastAsia="Arial Unicode MS" w:cs="Guttman Drogolin"/>
          <w:sz w:val="28"/>
          <w:szCs w:val="28"/>
          <w:rtl/>
        </w:rPr>
        <w:t xml:space="preserve">. </w:t>
      </w:r>
      <w:r w:rsidRPr="002D399D">
        <w:rPr>
          <w:rFonts w:eastAsia="Arial Unicode MS" w:cs="Guttman Drogolin"/>
          <w:sz w:val="28"/>
          <w:szCs w:val="28"/>
          <w:rtl/>
        </w:rPr>
        <w:t>מאורעות נשכחים ודחוקים עולים לפתע מתהום הנשייה, חוברים אל המאורעות האחרונים, ומנסים להתחבר יחד כפאזל</w:t>
      </w:r>
      <w:r w:rsidR="002D399D">
        <w:rPr>
          <w:rFonts w:eastAsia="Arial Unicode MS" w:cs="Guttman Drogolin"/>
          <w:sz w:val="28"/>
          <w:szCs w:val="28"/>
          <w:rtl/>
        </w:rPr>
        <w:t xml:space="preserve">. </w:t>
      </w:r>
      <w:r w:rsidRPr="002D399D">
        <w:rPr>
          <w:rFonts w:eastAsia="Arial Unicode MS" w:cs="Guttman Drogolin"/>
          <w:sz w:val="28"/>
          <w:szCs w:val="28"/>
          <w:rtl/>
        </w:rPr>
        <w:t>אבל התמונה עדיין לא ברורה בכלל! כנראה חסרים לו כמה חלקים גורליים ומשמעותיים! הנה - הוא רואה לפניו את המן, לפני כ-9 שנים, קופץ בראש ומביע את דעתו הנחרצת בדבר הריגתה של ושתי</w:t>
      </w:r>
      <w:r w:rsidR="002D399D">
        <w:rPr>
          <w:rFonts w:eastAsia="Arial Unicode MS" w:cs="Guttman Drogolin"/>
          <w:sz w:val="28"/>
          <w:szCs w:val="28"/>
          <w:rtl/>
        </w:rPr>
        <w:t xml:space="preserve">. </w:t>
      </w:r>
      <w:r w:rsidRPr="002D399D">
        <w:rPr>
          <w:rFonts w:eastAsia="Arial Unicode MS" w:cs="Guttman Drogolin"/>
          <w:sz w:val="28"/>
          <w:szCs w:val="28"/>
          <w:rtl/>
        </w:rPr>
        <w:t>אולי רק עכשיו נדמה לו שהוא רואה איזה נצנוץ ערמומי בעיניו?! והנה בגתן ותרש, שני השומרים הנאמנים - אשר ביום בהיר החליטו להתנקש בחייו</w:t>
      </w:r>
      <w:r w:rsidR="002D399D">
        <w:rPr>
          <w:rFonts w:eastAsia="Arial Unicode MS" w:cs="Guttman Drogolin"/>
          <w:sz w:val="28"/>
          <w:szCs w:val="28"/>
          <w:rtl/>
        </w:rPr>
        <w:t xml:space="preserve">. </w:t>
      </w:r>
      <w:r w:rsidRPr="002D399D">
        <w:rPr>
          <w:rFonts w:eastAsia="Arial Unicode MS" w:cs="Guttman Drogolin"/>
          <w:sz w:val="28"/>
          <w:szCs w:val="28"/>
          <w:rtl/>
        </w:rPr>
        <w:t>הוא לא יכול לשכוח את רגעי ההלם והאימה, כאשר ברגע האחרון ממש התגלתה המזימה</w:t>
      </w:r>
      <w:r w:rsidR="002D399D">
        <w:rPr>
          <w:rFonts w:eastAsia="Arial Unicode MS" w:cs="Guttman Drogolin"/>
          <w:sz w:val="28"/>
          <w:szCs w:val="28"/>
          <w:rtl/>
        </w:rPr>
        <w:t xml:space="preserve">. </w:t>
      </w:r>
      <w:r w:rsidRPr="002D399D">
        <w:rPr>
          <w:rFonts w:eastAsia="Arial Unicode MS" w:cs="Guttman Drogolin"/>
          <w:sz w:val="28"/>
          <w:szCs w:val="28"/>
          <w:rtl/>
        </w:rPr>
        <w:t>איכשהו הענין עבר די מהר לסדר היום</w:t>
      </w:r>
      <w:r w:rsidR="002D399D">
        <w:rPr>
          <w:rFonts w:eastAsia="Arial Unicode MS" w:cs="Guttman Drogolin"/>
          <w:sz w:val="28"/>
          <w:szCs w:val="28"/>
          <w:rtl/>
        </w:rPr>
        <w:t xml:space="preserve">. </w:t>
      </w:r>
      <w:r w:rsidRPr="002D399D">
        <w:rPr>
          <w:rFonts w:eastAsia="Arial Unicode MS" w:cs="Guttman Drogolin"/>
          <w:sz w:val="28"/>
          <w:szCs w:val="28"/>
          <w:rtl/>
        </w:rPr>
        <w:t>האם רק עכשיו נדמה לו שהמן הוא זה שדאג להשתיק במהירות את הפרשייה ולפזר את וועדות החקירה</w:t>
      </w:r>
      <w:r w:rsidRPr="002D399D">
        <w:rPr>
          <w:rFonts w:eastAsia="Arial Unicode MS" w:cs="Guttman Drogolin"/>
          <w:sz w:val="28"/>
          <w:szCs w:val="28"/>
        </w:rPr>
        <w:t>?!</w:t>
      </w:r>
    </w:p>
    <w:p w14:paraId="383A7972" w14:textId="56A911A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המחשבות מסתחררות סביבו במחול מטורף</w:t>
      </w:r>
      <w:r w:rsidR="002D399D">
        <w:rPr>
          <w:rFonts w:eastAsia="Arial Unicode MS" w:cs="Guttman Drogolin"/>
          <w:sz w:val="28"/>
          <w:szCs w:val="28"/>
          <w:rtl/>
        </w:rPr>
        <w:t xml:space="preserve">. </w:t>
      </w:r>
      <w:r w:rsidRPr="002D399D">
        <w:rPr>
          <w:rFonts w:eastAsia="Arial Unicode MS" w:cs="Guttman Drogolin"/>
          <w:sz w:val="28"/>
          <w:szCs w:val="28"/>
          <w:rtl/>
        </w:rPr>
        <w:t>מה קורה לו היום? מדוע מחשבותיו מובילות אותו לחשוד בהמן, משנהו הדגול, איש סודו, נאמן ביתו?! אכן הקשר הזה שנתגלה לו היום עם אסתר, לא מוצא חן בעיניו בכלל! מי יודע מה הוא זומם שם?! מהיכן הוא מתכנן לפתע להפיל אותו</w:t>
      </w:r>
      <w:r w:rsidRPr="002D399D">
        <w:rPr>
          <w:rFonts w:eastAsia="Arial Unicode MS" w:cs="Guttman Drogolin"/>
          <w:sz w:val="28"/>
          <w:szCs w:val="28"/>
        </w:rPr>
        <w:t>?!</w:t>
      </w:r>
    </w:p>
    <w:p w14:paraId="7C4FDE92" w14:textId="25E7D193"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lastRenderedPageBreak/>
        <w:t>ואולם - כיצד יתכן שהמן יצליח לרקום מזימות מרד ככה מתחת לאף שלי? האומנם לא יִמָּצֵא מי שיגלה נאמנות כלפי ויבוא לגלות את אוזני ולהצילני? ואולי בעצם, הדבר מחייב אותי לבחון ולבדוק היטב, עד כמה אני נותן מוטיבציה לעשות זאת, עד כמה אני מתגמל את מי שמגלה נאמנות מיוחדת כלפי</w:t>
      </w:r>
      <w:r w:rsidR="002D399D">
        <w:rPr>
          <w:rFonts w:eastAsia="Arial Unicode MS" w:cs="Guttman Drogolin"/>
          <w:sz w:val="28"/>
          <w:szCs w:val="28"/>
          <w:rtl/>
        </w:rPr>
        <w:t xml:space="preserve">. </w:t>
      </w:r>
      <w:r w:rsidRPr="002D399D">
        <w:rPr>
          <w:rFonts w:eastAsia="Arial Unicode MS" w:cs="Guttman Drogolin"/>
          <w:sz w:val="28"/>
          <w:szCs w:val="28"/>
          <w:rtl/>
        </w:rPr>
        <w:t>אכן, זו הנקודה</w:t>
      </w:r>
      <w:r w:rsidR="002D399D">
        <w:rPr>
          <w:rFonts w:eastAsia="Arial Unicode MS" w:cs="Guttman Drogolin"/>
          <w:sz w:val="28"/>
          <w:szCs w:val="28"/>
          <w:rtl/>
        </w:rPr>
        <w:t xml:space="preserve">. </w:t>
      </w:r>
      <w:r w:rsidRPr="002D399D">
        <w:rPr>
          <w:rFonts w:eastAsia="Arial Unicode MS" w:cs="Guttman Drogolin"/>
          <w:sz w:val="28"/>
          <w:szCs w:val="28"/>
          <w:rtl/>
        </w:rPr>
        <w:t>עלי לבחון אם היה מישהו בעבר שהצליח לסכל איזו תוכנית התנקשות נגדי, ואם כן - עד כמה באמת תגמלתי אותו, עד כמה דאגתי לעשות מכך רעש ועניין, כדי להשריש בקרב האזרחים פטריוטיות ונאמנות למלך</w:t>
      </w:r>
      <w:r w:rsidR="002D399D">
        <w:rPr>
          <w:rFonts w:eastAsia="Arial Unicode MS" w:cs="Guttman Drogolin"/>
          <w:sz w:val="28"/>
          <w:szCs w:val="28"/>
          <w:rtl/>
        </w:rPr>
        <w:t xml:space="preserve">. </w:t>
      </w:r>
    </w:p>
    <w:p w14:paraId="55C65E3C" w14:textId="77777777" w:rsidR="007D0BF8" w:rsidRPr="002D399D" w:rsidRDefault="007D0BF8" w:rsidP="002D399D">
      <w:pPr>
        <w:spacing w:after="0" w:line="276" w:lineRule="auto"/>
        <w:jc w:val="both"/>
        <w:rPr>
          <w:rFonts w:eastAsia="Arial Unicode MS" w:cs="Guttman Drogolin"/>
          <w:sz w:val="28"/>
          <w:szCs w:val="28"/>
        </w:rPr>
      </w:pPr>
    </w:p>
    <w:p w14:paraId="203DAFB4" w14:textId="77777777" w:rsidR="007D0BF8" w:rsidRPr="002D399D" w:rsidRDefault="002D6133" w:rsidP="002D399D">
      <w:pPr>
        <w:spacing w:after="0" w:line="276" w:lineRule="auto"/>
        <w:jc w:val="both"/>
        <w:rPr>
          <w:rFonts w:eastAsia="Arial Unicode MS" w:cs="Guttman Drogolin"/>
          <w:sz w:val="28"/>
          <w:szCs w:val="28"/>
        </w:rPr>
      </w:pPr>
      <w:bookmarkStart w:id="224" w:name="HtmpReportNum0128_L2"/>
      <w:bookmarkStart w:id="225" w:name="קריאתBספרBהזכרונות"/>
      <w:bookmarkEnd w:id="224"/>
      <w:bookmarkEnd w:id="225"/>
      <w:r w:rsidRPr="002D399D">
        <w:rPr>
          <w:rFonts w:eastAsia="Arial Unicode MS" w:cs="Guttman Drogolin"/>
          <w:sz w:val="28"/>
          <w:szCs w:val="28"/>
        </w:rPr>
        <w:pict w14:anchorId="7A84C500">
          <v:rect id="_x0000_i1122" style="width:0;height:1.5pt" o:hralign="center" o:hrstd="t" o:hrnoshade="t" o:hr="t" fillcolor="#e1e7f4" stroked="f"/>
        </w:pict>
      </w:r>
    </w:p>
    <w:p w14:paraId="4CEE1DB3"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קריאת ספר הזכרונות</w:t>
      </w:r>
    </w:p>
    <w:p w14:paraId="342F3848" w14:textId="78C6113B"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וַיּאמֶר לְהָבִיא אֶת סֵפֶר הַזִּכְרוֹנוֹת דִּבְרֵי הַיָּמִים, וַיִּהְיוּ נִקְרָאִים לִפְנֵי הַמֶּלֶךְ</w:t>
      </w:r>
      <w:r w:rsidR="002D399D">
        <w:rPr>
          <w:rFonts w:eastAsia="Arial Unicode MS" w:cs="Guttman Drogolin"/>
          <w:sz w:val="28"/>
          <w:szCs w:val="28"/>
          <w:rtl/>
        </w:rPr>
        <w:t xml:space="preserve">. </w:t>
      </w:r>
      <w:r w:rsidRPr="002D399D">
        <w:rPr>
          <w:rFonts w:eastAsia="Arial Unicode MS" w:cs="Guttman Drogolin"/>
          <w:b/>
          <w:bCs/>
          <w:sz w:val="28"/>
          <w:szCs w:val="28"/>
          <w:rtl/>
        </w:rPr>
        <w:t>וַיִּמָּצֵא כָתוּב אֲשֶׁר הִגִּיד מָרְדֳּכַי עַל בִּגְתָנָא וָתֶרֶשׁ שְׁנֵי סָרִיסֵי הַמֶּלֶךְ מִשּׁמְרֵי הַסַּף, אֲשֶׁר בִּקְשׁוּ לִשְׁלֹחַ יָד בַּמֶּלֶךְ אֲחַשְׁוֵרוֹשׁ</w:t>
      </w:r>
      <w:r w:rsidRPr="002D399D">
        <w:rPr>
          <w:rFonts w:eastAsia="Arial Unicode MS" w:cs="Guttman Drogolin"/>
          <w:b/>
          <w:bCs/>
          <w:sz w:val="28"/>
          <w:szCs w:val="28"/>
        </w:rPr>
        <w:t>"</w:t>
      </w:r>
      <w:r w:rsidR="002D399D">
        <w:rPr>
          <w:rFonts w:eastAsia="Arial Unicode MS" w:cs="Guttman Drogolin"/>
          <w:b/>
          <w:bCs/>
          <w:sz w:val="28"/>
          <w:szCs w:val="28"/>
          <w:rtl/>
        </w:rPr>
        <w:t xml:space="preserve">. </w:t>
      </w:r>
    </w:p>
    <w:p w14:paraId="1396E99A" w14:textId="5839A308"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Pr>
        <w:t>"</w:t>
      </w:r>
      <w:r w:rsidRPr="002D399D">
        <w:rPr>
          <w:rFonts w:eastAsia="Arial Unicode MS" w:cs="Guttman Drogolin"/>
          <w:sz w:val="28"/>
          <w:szCs w:val="28"/>
          <w:rtl/>
        </w:rPr>
        <w:t>נא להביא לפני את ספר הזכרונות", פקד אחשורוש</w:t>
      </w:r>
      <w:r w:rsidR="002D399D">
        <w:rPr>
          <w:rFonts w:eastAsia="Arial Unicode MS" w:cs="Guttman Drogolin"/>
          <w:sz w:val="28"/>
          <w:szCs w:val="28"/>
          <w:rtl/>
        </w:rPr>
        <w:t xml:space="preserve">. </w:t>
      </w:r>
      <w:r w:rsidRPr="002D399D">
        <w:rPr>
          <w:rFonts w:eastAsia="Arial Unicode MS" w:cs="Guttman Drogolin"/>
          <w:sz w:val="28"/>
          <w:szCs w:val="28"/>
          <w:rtl/>
        </w:rPr>
        <w:t>חיש מהר התייצבו לפניו עשרה מבניו של המן אשר שימשו כסופרי המלך, כשספר הזיכרונות בידיהם</w:t>
      </w:r>
      <w:r w:rsidR="002D399D">
        <w:rPr>
          <w:rFonts w:eastAsia="Arial Unicode MS" w:cs="Guttman Drogolin"/>
          <w:sz w:val="28"/>
          <w:szCs w:val="28"/>
          <w:rtl/>
        </w:rPr>
        <w:t xml:space="preserve">. </w:t>
      </w:r>
      <w:r w:rsidRPr="002D399D">
        <w:rPr>
          <w:rFonts w:eastAsia="Arial Unicode MS" w:cs="Guttman Drogolin"/>
          <w:sz w:val="28"/>
          <w:szCs w:val="28"/>
          <w:rtl/>
        </w:rPr>
        <w:t>התחיל שמשי בן המן לקרוא מתוך הספר, והנה הוא מגיע לסיפור עם בגתן ותרש, אשר מזימתם סוכלה על ידי מרדכי</w:t>
      </w:r>
      <w:r w:rsidR="002D399D">
        <w:rPr>
          <w:rFonts w:eastAsia="Arial Unicode MS" w:cs="Guttman Drogolin"/>
          <w:sz w:val="28"/>
          <w:szCs w:val="28"/>
          <w:rtl/>
        </w:rPr>
        <w:t xml:space="preserve">. </w:t>
      </w:r>
      <w:r w:rsidRPr="002D399D">
        <w:rPr>
          <w:rFonts w:eastAsia="Arial Unicode MS" w:cs="Guttman Drogolin"/>
          <w:sz w:val="28"/>
          <w:szCs w:val="28"/>
          <w:rtl/>
        </w:rPr>
        <w:t>'אוי, בדיוק הסיפור הזה?', הרהר שמשי, 'הרי בדיוק היום אבא שלי מתכנן לבוא אל המלך ולבקש את תלייתו של מרדכי</w:t>
      </w:r>
      <w:r w:rsidR="002D399D">
        <w:rPr>
          <w:rFonts w:eastAsia="Arial Unicode MS" w:cs="Guttman Drogolin"/>
          <w:sz w:val="28"/>
          <w:szCs w:val="28"/>
          <w:rtl/>
        </w:rPr>
        <w:t xml:space="preserve">. </w:t>
      </w:r>
      <w:r w:rsidRPr="002D399D">
        <w:rPr>
          <w:rFonts w:eastAsia="Arial Unicode MS" w:cs="Guttman Drogolin"/>
          <w:sz w:val="28"/>
          <w:szCs w:val="28"/>
          <w:rtl/>
        </w:rPr>
        <w:t>הסיפור הזה על בגתן ותרש הוא הדבר האחרון שהמלך צריך לשמוע עכשיו!'</w:t>
      </w:r>
      <w:r w:rsidR="002D399D">
        <w:rPr>
          <w:rFonts w:eastAsia="Arial Unicode MS" w:cs="Guttman Drogolin"/>
          <w:sz w:val="28"/>
          <w:szCs w:val="28"/>
          <w:rtl/>
        </w:rPr>
        <w:t xml:space="preserve">. </w:t>
      </w:r>
      <w:r w:rsidRPr="002D399D">
        <w:rPr>
          <w:rFonts w:eastAsia="Arial Unicode MS" w:cs="Guttman Drogolin"/>
          <w:sz w:val="28"/>
          <w:szCs w:val="28"/>
          <w:rtl/>
        </w:rPr>
        <w:t>מיד התחיל שמשי לגלול את הדפים כדי לקרוא במקום אחר, ואולם באורח פלא, הדפים היו נגללים שוב ושוב לאותו מקום, כאילו יד נעלמת הופכת בהם ופותחת את הספר דווקא במקום זה</w:t>
      </w:r>
      <w:r w:rsidR="002D399D">
        <w:rPr>
          <w:rFonts w:eastAsia="Arial Unicode MS" w:cs="Guttman Drogolin"/>
          <w:sz w:val="28"/>
          <w:szCs w:val="28"/>
          <w:rtl/>
        </w:rPr>
        <w:t xml:space="preserve">. </w:t>
      </w:r>
      <w:r w:rsidRPr="002D399D">
        <w:rPr>
          <w:rFonts w:eastAsia="Arial Unicode MS" w:cs="Guttman Drogolin"/>
          <w:sz w:val="28"/>
          <w:szCs w:val="28"/>
          <w:rtl/>
        </w:rPr>
        <w:t>משראה כך, ניסה למחוק את האותיות, אבל הוא לא הבין איך וכיצד - המילים נכתבות לו שוב ושוב מחדש</w:t>
      </w:r>
      <w:r w:rsidR="002D399D">
        <w:rPr>
          <w:rFonts w:eastAsia="Arial Unicode MS" w:cs="Guttman Drogolin"/>
          <w:sz w:val="28"/>
          <w:szCs w:val="28"/>
          <w:rtl/>
        </w:rPr>
        <w:t xml:space="preserve">. </w:t>
      </w:r>
      <w:r w:rsidRPr="002D399D">
        <w:rPr>
          <w:rFonts w:eastAsia="Arial Unicode MS" w:cs="Guttman Drogolin"/>
          <w:sz w:val="28"/>
          <w:szCs w:val="28"/>
          <w:rtl/>
        </w:rPr>
        <w:t>שמשי נלחץ - המלך ממתין ומצפה למוצא פיו, ואולם הסיפור הזה של בגתן ותרש קופץ לו כל הזמן מול העיניים</w:t>
      </w:r>
      <w:r w:rsidR="002D399D">
        <w:rPr>
          <w:rFonts w:eastAsia="Arial Unicode MS" w:cs="Guttman Drogolin"/>
          <w:sz w:val="28"/>
          <w:szCs w:val="28"/>
          <w:rtl/>
        </w:rPr>
        <w:t xml:space="preserve">. </w:t>
      </w:r>
      <w:r w:rsidRPr="002D399D">
        <w:rPr>
          <w:rFonts w:eastAsia="Arial Unicode MS" w:cs="Guttman Drogolin"/>
          <w:sz w:val="28"/>
          <w:szCs w:val="28"/>
          <w:rtl/>
        </w:rPr>
        <w:t>מה יעשה? אולי יתעלם מן הכתוב וינסה לספר סיפורים אחרים? עוד הוא חוכך בדעתו מה לעשות, והנה הוא שומע לפתע את הסיפור נשמע ברמה, מילה במילה! מי כאן מקריא אותו</w:t>
      </w:r>
      <w:r w:rsidRPr="002D399D">
        <w:rPr>
          <w:rFonts w:eastAsia="Arial Unicode MS" w:cs="Guttman Drogolin"/>
          <w:sz w:val="28"/>
          <w:szCs w:val="28"/>
        </w:rPr>
        <w:t>?!</w:t>
      </w:r>
    </w:p>
    <w:p w14:paraId="6C9D9512" w14:textId="6A8AE65C"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אמרו חז"ל: "ויהיו נקראים" - מלמד שנקראים מאליהן - האותיות היו זועקות מעצמן</w:t>
      </w:r>
      <w:r w:rsidR="002D399D">
        <w:rPr>
          <w:rFonts w:eastAsia="Arial Unicode MS" w:cs="Guttman Drogolin"/>
          <w:sz w:val="28"/>
          <w:szCs w:val="28"/>
          <w:rtl/>
        </w:rPr>
        <w:t xml:space="preserve">. </w:t>
      </w:r>
      <w:r w:rsidRPr="002D399D">
        <w:rPr>
          <w:rFonts w:eastAsia="Arial Unicode MS" w:cs="Guttman Drogolin"/>
          <w:sz w:val="28"/>
          <w:szCs w:val="28"/>
          <w:rtl/>
        </w:rPr>
        <w:t>רבי יעקב בשם רבי חנינא אמר: אל תתמה, שהרי מה כדי להטיל שלום בין שבט לשבט, בעת חלוקת הארץ, היה הגורל עצמו מדבר, שנאמר: "על </w:t>
      </w:r>
      <w:r w:rsidRPr="002D399D">
        <w:rPr>
          <w:rFonts w:eastAsia="Arial Unicode MS" w:cs="Guttman Drogolin"/>
          <w:b/>
          <w:bCs/>
          <w:sz w:val="28"/>
          <w:szCs w:val="28"/>
          <w:rtl/>
        </w:rPr>
        <w:t>פי</w:t>
      </w:r>
      <w:r w:rsidRPr="002D399D">
        <w:rPr>
          <w:rFonts w:eastAsia="Arial Unicode MS" w:cs="Guttman Drogolin"/>
          <w:sz w:val="28"/>
          <w:szCs w:val="28"/>
          <w:rtl/>
        </w:rPr>
        <w:t xml:space="preserve"> הגורל תחלק נחלתו", כאן - כדי לתת חיים לאומה שלימה, על אחת </w:t>
      </w:r>
      <w:r w:rsidRPr="002D399D">
        <w:rPr>
          <w:rFonts w:eastAsia="Arial Unicode MS" w:cs="Guttman Drogolin"/>
          <w:sz w:val="28"/>
          <w:szCs w:val="28"/>
          <w:rtl/>
        </w:rPr>
        <w:lastRenderedPageBreak/>
        <w:t>כמה וכמה</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מגילה טו ע"ב</w:t>
      </w:r>
      <w:r w:rsidR="002D399D">
        <w:rPr>
          <w:rFonts w:eastAsia="Arial Unicode MS" w:cs="Guttman Drogolin"/>
          <w:sz w:val="28"/>
          <w:szCs w:val="28"/>
          <w:rtl/>
        </w:rPr>
        <w:t xml:space="preserve">. </w:t>
      </w:r>
      <w:r w:rsidRPr="002D399D">
        <w:rPr>
          <w:rFonts w:eastAsia="Arial Unicode MS" w:cs="Guttman Drogolin"/>
          <w:sz w:val="28"/>
          <w:szCs w:val="28"/>
          <w:rtl/>
        </w:rPr>
        <w:t>ילקו"ש ו תתרנז</w:t>
      </w:r>
      <w:r w:rsidR="002D399D">
        <w:rPr>
          <w:rFonts w:eastAsia="Arial Unicode MS" w:cs="Guttman Drogolin"/>
          <w:sz w:val="28"/>
          <w:szCs w:val="28"/>
          <w:rtl/>
        </w:rPr>
        <w:t>)</w:t>
      </w:r>
      <w:r w:rsidRPr="002D399D">
        <w:rPr>
          <w:rFonts w:eastAsia="Arial Unicode MS" w:cs="Guttman Drogolin"/>
          <w:sz w:val="28"/>
          <w:szCs w:val="28"/>
          <w:rtl/>
        </w:rPr>
        <w:t>ואמרו במדרש: כאשר הגיע שמשי בן המן לעניין זכות מרדכי, היה גולל, והדפים נגללים חזרה מאליהם</w:t>
      </w:r>
      <w:r w:rsidR="002D399D">
        <w:rPr>
          <w:rFonts w:eastAsia="Arial Unicode MS" w:cs="Guttman Drogolin"/>
          <w:sz w:val="28"/>
          <w:szCs w:val="28"/>
          <w:rtl/>
        </w:rPr>
        <w:t xml:space="preserve">. </w:t>
      </w:r>
      <w:r w:rsidRPr="002D399D">
        <w:rPr>
          <w:rFonts w:eastAsia="Arial Unicode MS" w:cs="Guttman Drogolin"/>
          <w:sz w:val="28"/>
          <w:szCs w:val="28"/>
          <w:rtl/>
        </w:rPr>
        <w:t>"וימצא כתוב" - מלמד ששמשי מוחק וגבריאל כותב</w:t>
      </w:r>
      <w:r w:rsidR="002D399D">
        <w:rPr>
          <w:rFonts w:eastAsia="Arial Unicode MS" w:cs="Guttman Drogolin"/>
          <w:sz w:val="28"/>
          <w:szCs w:val="28"/>
          <w:rtl/>
        </w:rPr>
        <w:t>. (</w:t>
      </w:r>
      <w:r w:rsidRPr="002D399D">
        <w:rPr>
          <w:rFonts w:eastAsia="Arial Unicode MS" w:cs="Guttman Drogolin"/>
          <w:sz w:val="28"/>
          <w:szCs w:val="28"/>
          <w:rtl/>
        </w:rPr>
        <w:t>מגילה טו ע"ב</w:t>
      </w:r>
      <w:r w:rsidR="002D399D">
        <w:rPr>
          <w:rFonts w:eastAsia="Arial Unicode MS" w:cs="Guttman Drogolin"/>
          <w:sz w:val="28"/>
          <w:szCs w:val="28"/>
          <w:rtl/>
        </w:rPr>
        <w:t xml:space="preserve">. </w:t>
      </w:r>
      <w:r w:rsidRPr="002D399D">
        <w:rPr>
          <w:rFonts w:eastAsia="Arial Unicode MS" w:cs="Guttman Drogolin"/>
          <w:sz w:val="28"/>
          <w:szCs w:val="28"/>
          <w:rtl/>
        </w:rPr>
        <w:t>מדרש אבא גוריון ו</w:t>
      </w:r>
      <w:r w:rsidR="002D399D">
        <w:rPr>
          <w:rFonts w:eastAsia="Arial Unicode MS" w:cs="Guttman Drogolin"/>
          <w:sz w:val="28"/>
          <w:szCs w:val="28"/>
          <w:rtl/>
        </w:rPr>
        <w:t>)</w:t>
      </w:r>
      <w:r w:rsidRPr="002D399D">
        <w:rPr>
          <w:rFonts w:eastAsia="Arial Unicode MS" w:cs="Guttman Drogolin"/>
          <w:sz w:val="28"/>
          <w:szCs w:val="28"/>
          <w:rtl/>
        </w:rPr>
        <w:t>עוד אמרו, כי בשעה שכתב שמשי הסופר בשעתו את מעשה בגתן ותרש, רצה למעט ככל היותר בכבודו של מרדכי, ולכן כתב שהגיד מרדכי "על בגתן </w:t>
      </w:r>
      <w:r w:rsidRPr="002D399D">
        <w:rPr>
          <w:rFonts w:eastAsia="Arial Unicode MS" w:cs="Guttman Drogolin"/>
          <w:b/>
          <w:bCs/>
          <w:sz w:val="28"/>
          <w:szCs w:val="28"/>
          <w:rtl/>
        </w:rPr>
        <w:t>או</w:t>
      </w:r>
      <w:r w:rsidRPr="002D399D">
        <w:rPr>
          <w:rFonts w:eastAsia="Arial Unicode MS" w:cs="Guttman Drogolin"/>
          <w:sz w:val="28"/>
          <w:szCs w:val="28"/>
          <w:rtl/>
        </w:rPr>
        <w:t> תרש", ומשמע מכך שרק אחד מהם רצה להרוג את המלך, ומחמת הספק הרגו את שניהם</w:t>
      </w:r>
      <w:r w:rsidR="002D399D">
        <w:rPr>
          <w:rFonts w:eastAsia="Arial Unicode MS" w:cs="Guttman Drogolin"/>
          <w:sz w:val="28"/>
          <w:szCs w:val="28"/>
          <w:rtl/>
        </w:rPr>
        <w:t xml:space="preserve">. </w:t>
      </w:r>
      <w:r w:rsidRPr="002D399D">
        <w:rPr>
          <w:rFonts w:eastAsia="Arial Unicode MS" w:cs="Guttman Drogolin"/>
          <w:sz w:val="28"/>
          <w:szCs w:val="28"/>
          <w:rtl/>
        </w:rPr>
        <w:t>וממילא לא מגיע למרדכי שכר טוב על זה, כי לא סיפק את כל המידע הדרוש, ובגללו נהרג אדם חף מפשע</w:t>
      </w:r>
      <w:r w:rsidR="002D399D">
        <w:rPr>
          <w:rFonts w:eastAsia="Arial Unicode MS" w:cs="Guttman Drogolin"/>
          <w:sz w:val="28"/>
          <w:szCs w:val="28"/>
          <w:rtl/>
        </w:rPr>
        <w:t xml:space="preserve">. </w:t>
      </w:r>
      <w:r w:rsidRPr="002D399D">
        <w:rPr>
          <w:rFonts w:eastAsia="Arial Unicode MS" w:cs="Guttman Drogolin"/>
          <w:sz w:val="28"/>
          <w:szCs w:val="28"/>
          <w:rtl/>
        </w:rPr>
        <w:t>אבל כעת, כשפתחו את ספר הזכרונות, חילק הקב"ה את המילה </w:t>
      </w:r>
      <w:r w:rsidRPr="002D399D">
        <w:rPr>
          <w:rFonts w:eastAsia="Arial Unicode MS" w:cs="Guttman Drogolin"/>
          <w:b/>
          <w:bCs/>
          <w:sz w:val="28"/>
          <w:szCs w:val="28"/>
        </w:rPr>
        <w:t>'</w:t>
      </w:r>
      <w:r w:rsidRPr="002D399D">
        <w:rPr>
          <w:rFonts w:eastAsia="Arial Unicode MS" w:cs="Guttman Drogolin"/>
          <w:b/>
          <w:bCs/>
          <w:sz w:val="28"/>
          <w:szCs w:val="28"/>
          <w:rtl/>
        </w:rPr>
        <w:t>או</w:t>
      </w:r>
      <w:r w:rsidRPr="002D399D">
        <w:rPr>
          <w:rFonts w:eastAsia="Arial Unicode MS" w:cs="Guttman Drogolin"/>
          <w:b/>
          <w:bCs/>
          <w:sz w:val="28"/>
          <w:szCs w:val="28"/>
        </w:rPr>
        <w:t>'</w:t>
      </w:r>
      <w:r w:rsidRPr="002D399D">
        <w:rPr>
          <w:rFonts w:eastAsia="Arial Unicode MS" w:cs="Guttman Drogolin"/>
          <w:sz w:val="28"/>
          <w:szCs w:val="28"/>
        </w:rPr>
        <w:t> </w:t>
      </w:r>
      <w:r w:rsidRPr="002D399D">
        <w:rPr>
          <w:rFonts w:eastAsia="Arial Unicode MS" w:cs="Guttman Drogolin"/>
          <w:sz w:val="28"/>
          <w:szCs w:val="28"/>
          <w:rtl/>
        </w:rPr>
        <w:t>לשנים</w:t>
      </w:r>
      <w:r w:rsidR="002D399D">
        <w:rPr>
          <w:rFonts w:eastAsia="Arial Unicode MS" w:cs="Guttman Drogolin"/>
          <w:sz w:val="28"/>
          <w:szCs w:val="28"/>
          <w:rtl/>
        </w:rPr>
        <w:t xml:space="preserve">. </w:t>
      </w:r>
      <w:r w:rsidRPr="002D399D">
        <w:rPr>
          <w:rFonts w:eastAsia="Arial Unicode MS" w:cs="Guttman Drogolin"/>
          <w:sz w:val="28"/>
          <w:szCs w:val="28"/>
          <w:rtl/>
        </w:rPr>
        <w:t>ולכן</w:t>
      </w:r>
      <w:r w:rsidRPr="002D399D">
        <w:rPr>
          <w:rFonts w:eastAsia="Arial Unicode MS" w:cs="Guttman Drogolin"/>
          <w:sz w:val="28"/>
          <w:szCs w:val="28"/>
        </w:rPr>
        <w:t>: "</w:t>
      </w:r>
      <w:r w:rsidRPr="002D399D">
        <w:rPr>
          <w:rFonts w:eastAsia="Arial Unicode MS" w:cs="Guttman Drogolin"/>
          <w:b/>
          <w:bCs/>
          <w:sz w:val="28"/>
          <w:szCs w:val="28"/>
          <w:rtl/>
        </w:rPr>
        <w:t>וַיִּמָּצֵא כָתוּב</w:t>
      </w:r>
      <w:r w:rsidRPr="002D399D">
        <w:rPr>
          <w:rFonts w:eastAsia="Arial Unicode MS" w:cs="Guttman Drogolin"/>
          <w:sz w:val="28"/>
          <w:szCs w:val="28"/>
          <w:rtl/>
        </w:rPr>
        <w:t> אֲשֶׁר הִגִּיד מָרְדֳּכַי עַל בִּגְתָנָ</w:t>
      </w:r>
      <w:r w:rsidRPr="002D399D">
        <w:rPr>
          <w:rFonts w:eastAsia="Arial Unicode MS" w:cs="Guttman Drogolin"/>
          <w:b/>
          <w:bCs/>
          <w:sz w:val="28"/>
          <w:szCs w:val="28"/>
          <w:rtl/>
        </w:rPr>
        <w:t>א וָ</w:t>
      </w:r>
      <w:r w:rsidRPr="002D399D">
        <w:rPr>
          <w:rFonts w:eastAsia="Arial Unicode MS" w:cs="Guttman Drogolin"/>
          <w:sz w:val="28"/>
          <w:szCs w:val="28"/>
          <w:rtl/>
        </w:rPr>
        <w:t>תֶרֶשׁ", כדי שידעו שבאמת שניהם פשעו והוצאו להורג כדין, ויבוא מרדכי על שכרו כראוי</w:t>
      </w:r>
      <w:r w:rsidR="002D399D">
        <w:rPr>
          <w:rFonts w:eastAsia="Arial Unicode MS" w:cs="Guttman Drogolin"/>
          <w:sz w:val="28"/>
          <w:szCs w:val="28"/>
          <w:rtl/>
        </w:rPr>
        <w:t>. (</w:t>
      </w:r>
      <w:r w:rsidRPr="002D399D">
        <w:rPr>
          <w:rFonts w:eastAsia="Arial Unicode MS" w:cs="Guttman Drogolin"/>
          <w:sz w:val="28"/>
          <w:szCs w:val="28"/>
          <w:rtl/>
        </w:rPr>
        <w:t>מדרש תלפיות, הגר"ח אבולעפייא, מהרי"ט</w:t>
      </w:r>
      <w:r w:rsidR="002D399D">
        <w:rPr>
          <w:rFonts w:eastAsia="Arial Unicode MS" w:cs="Guttman Drogolin"/>
          <w:sz w:val="28"/>
          <w:szCs w:val="28"/>
          <w:rtl/>
        </w:rPr>
        <w:t xml:space="preserve">. </w:t>
      </w:r>
      <w:r w:rsidRPr="002D399D">
        <w:rPr>
          <w:rFonts w:eastAsia="Arial Unicode MS" w:cs="Guttman Drogolin"/>
          <w:sz w:val="28"/>
          <w:szCs w:val="28"/>
          <w:rtl/>
        </w:rPr>
        <w:t>חזו"ע פורים שז</w:t>
      </w:r>
      <w:r w:rsidR="002D399D">
        <w:rPr>
          <w:rFonts w:eastAsia="Arial Unicode MS" w:cs="Guttman Drogolin"/>
          <w:sz w:val="28"/>
          <w:szCs w:val="28"/>
          <w:rtl/>
        </w:rPr>
        <w:t>)</w:t>
      </w:r>
    </w:p>
    <w:p w14:paraId="0D74383D" w14:textId="77777777" w:rsidR="007D0BF8" w:rsidRPr="002D399D" w:rsidRDefault="007D0BF8" w:rsidP="002D399D">
      <w:pPr>
        <w:spacing w:after="0" w:line="276" w:lineRule="auto"/>
        <w:jc w:val="both"/>
        <w:rPr>
          <w:rFonts w:eastAsia="Arial Unicode MS" w:cs="Guttman Drogolin"/>
          <w:sz w:val="28"/>
          <w:szCs w:val="28"/>
        </w:rPr>
      </w:pPr>
    </w:p>
    <w:p w14:paraId="58B56DEF" w14:textId="77777777" w:rsidR="007D0BF8" w:rsidRPr="002D399D" w:rsidRDefault="002D6133" w:rsidP="002D399D">
      <w:pPr>
        <w:spacing w:after="0" w:line="276" w:lineRule="auto"/>
        <w:jc w:val="both"/>
        <w:rPr>
          <w:rFonts w:eastAsia="Arial Unicode MS" w:cs="Guttman Drogolin"/>
          <w:sz w:val="28"/>
          <w:szCs w:val="28"/>
        </w:rPr>
      </w:pPr>
      <w:bookmarkStart w:id="226" w:name="HtmpReportNum0129_L2"/>
      <w:bookmarkStart w:id="227" w:name="חלוםBבלהות"/>
      <w:bookmarkEnd w:id="226"/>
      <w:bookmarkEnd w:id="227"/>
      <w:r w:rsidRPr="002D399D">
        <w:rPr>
          <w:rFonts w:eastAsia="Arial Unicode MS" w:cs="Guttman Drogolin"/>
          <w:sz w:val="28"/>
          <w:szCs w:val="28"/>
        </w:rPr>
        <w:pict w14:anchorId="52869300">
          <v:rect id="_x0000_i1123" style="width:0;height:1.5pt" o:hralign="center" o:hrstd="t" o:hrnoshade="t" o:hr="t" fillcolor="#e1e7f4" stroked="f"/>
        </w:pict>
      </w:r>
    </w:p>
    <w:p w14:paraId="20B39A28"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חלום בלהות</w:t>
      </w:r>
    </w:p>
    <w:p w14:paraId="63A06AE5" w14:textId="18891152"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המלך האזין לסיפור בקשב רב</w:t>
      </w:r>
      <w:r w:rsidR="002D399D">
        <w:rPr>
          <w:rFonts w:eastAsia="Arial Unicode MS" w:cs="Guttman Drogolin"/>
          <w:sz w:val="28"/>
          <w:szCs w:val="28"/>
          <w:rtl/>
        </w:rPr>
        <w:t xml:space="preserve">. </w:t>
      </w:r>
      <w:r w:rsidRPr="002D399D">
        <w:rPr>
          <w:rFonts w:eastAsia="Arial Unicode MS" w:cs="Guttman Drogolin"/>
          <w:sz w:val="28"/>
          <w:szCs w:val="28"/>
          <w:rtl/>
        </w:rPr>
        <w:t>אכן, איך הצליח לשכוח?! בניסיון ההתנקשות המסוכן של בגתן ותרש - מרדכי היהודי הוא זה שעלה על התוכנית ודאג ליידע את המלך על ידי אסתר המלכה</w:t>
      </w:r>
      <w:r w:rsidR="002D399D">
        <w:rPr>
          <w:rFonts w:eastAsia="Arial Unicode MS" w:cs="Guttman Drogolin"/>
          <w:sz w:val="28"/>
          <w:szCs w:val="28"/>
          <w:rtl/>
        </w:rPr>
        <w:t xml:space="preserve">. </w:t>
      </w:r>
      <w:r w:rsidRPr="002D399D">
        <w:rPr>
          <w:rFonts w:eastAsia="Arial Unicode MS" w:cs="Guttman Drogolin"/>
          <w:sz w:val="28"/>
          <w:szCs w:val="28"/>
          <w:rtl/>
        </w:rPr>
        <w:t>מעשה זה ראוי לפרסום ולתהילה! מן הסתם כבר ניתנו לו למרדכי יקר וגדולה כיאה וכיאות</w:t>
      </w:r>
      <w:r w:rsidR="002D399D">
        <w:rPr>
          <w:rFonts w:eastAsia="Arial Unicode MS" w:cs="Guttman Drogolin"/>
          <w:sz w:val="28"/>
          <w:szCs w:val="28"/>
          <w:rtl/>
        </w:rPr>
        <w:t xml:space="preserve">. </w:t>
      </w:r>
      <w:r w:rsidRPr="002D399D">
        <w:rPr>
          <w:rFonts w:eastAsia="Arial Unicode MS" w:cs="Guttman Drogolin"/>
          <w:sz w:val="28"/>
          <w:szCs w:val="28"/>
          <w:rtl/>
        </w:rPr>
        <w:t>ואולם, בעצם, מה ניתַן לו? משום מה אינני מצליח להיזכר</w:t>
      </w:r>
      <w:r w:rsidR="002D399D">
        <w:rPr>
          <w:rFonts w:eastAsia="Arial Unicode MS" w:cs="Guttman Drogolin"/>
          <w:sz w:val="28"/>
          <w:szCs w:val="28"/>
          <w:rtl/>
        </w:rPr>
        <w:t xml:space="preserve">... </w:t>
      </w:r>
    </w:p>
    <w:p w14:paraId="3D232B66" w14:textId="080DC2A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וַיּאמֶר הַמֶּלֶךְ, מַה נַּעֲשָׂה יְקָר וּגְדוּלָּה לְמָרְדֳּכַי עַל זֶה</w:t>
      </w:r>
      <w:r w:rsidRPr="002D399D">
        <w:rPr>
          <w:rFonts w:eastAsia="Arial Unicode MS" w:cs="Guttman Drogolin"/>
          <w:b/>
          <w:bCs/>
          <w:sz w:val="28"/>
          <w:szCs w:val="28"/>
        </w:rPr>
        <w:t>?"</w:t>
      </w:r>
      <w:r w:rsidRPr="002D399D">
        <w:rPr>
          <w:rFonts w:eastAsia="Arial Unicode MS" w:cs="Guttman Drogolin"/>
          <w:sz w:val="28"/>
          <w:szCs w:val="28"/>
        </w:rPr>
        <w:t> </w:t>
      </w:r>
      <w:r w:rsidRPr="002D399D">
        <w:rPr>
          <w:rFonts w:eastAsia="Arial Unicode MS" w:cs="Guttman Drogolin"/>
          <w:sz w:val="28"/>
          <w:szCs w:val="28"/>
          <w:rtl/>
        </w:rPr>
        <w:t>הַזכירו נא לי, איזה כבוד עשינו לו </w:t>
      </w:r>
      <w:r w:rsidR="00C93EC0" w:rsidRPr="002D399D">
        <w:rPr>
          <w:rFonts w:eastAsia="Arial Unicode MS" w:cs="Guttman Drogolin"/>
          <w:sz w:val="28"/>
          <w:szCs w:val="28"/>
          <w:rtl/>
        </w:rPr>
        <w:t>[</w:t>
      </w:r>
      <w:r w:rsidRPr="002D399D">
        <w:rPr>
          <w:rFonts w:eastAsia="Arial Unicode MS" w:cs="Guttman Drogolin"/>
          <w:sz w:val="28"/>
          <w:szCs w:val="28"/>
        </w:rPr>
        <w:t>-</w:t>
      </w:r>
      <w:r w:rsidRPr="002D399D">
        <w:rPr>
          <w:rFonts w:eastAsia="Arial Unicode MS" w:cs="Guttman Drogolin"/>
          <w:sz w:val="28"/>
          <w:szCs w:val="28"/>
          <w:rtl/>
        </w:rPr>
        <w:t>יְקָר</w:t>
      </w:r>
      <w:r w:rsidR="00C93EC0" w:rsidRPr="002D399D">
        <w:rPr>
          <w:rFonts w:eastAsia="Arial Unicode MS" w:cs="Guttman Drogolin"/>
          <w:sz w:val="28"/>
          <w:szCs w:val="28"/>
          <w:rtl/>
        </w:rPr>
        <w:t>]</w:t>
      </w:r>
      <w:r w:rsidRPr="002D399D">
        <w:rPr>
          <w:rFonts w:eastAsia="Arial Unicode MS" w:cs="Guttman Drogolin"/>
          <w:sz w:val="28"/>
          <w:szCs w:val="28"/>
        </w:rPr>
        <w:t xml:space="preserve">? </w:t>
      </w:r>
      <w:r w:rsidRPr="002D399D">
        <w:rPr>
          <w:rFonts w:eastAsia="Arial Unicode MS" w:cs="Guttman Drogolin"/>
          <w:sz w:val="28"/>
          <w:szCs w:val="28"/>
          <w:rtl/>
        </w:rPr>
        <w:t>איזה קידום קידמנו אותו </w:t>
      </w:r>
      <w:r w:rsidR="00C93EC0" w:rsidRPr="002D399D">
        <w:rPr>
          <w:rFonts w:eastAsia="Arial Unicode MS" w:cs="Guttman Drogolin"/>
          <w:sz w:val="28"/>
          <w:szCs w:val="28"/>
          <w:rtl/>
        </w:rPr>
        <w:t>[</w:t>
      </w:r>
      <w:r w:rsidRPr="002D399D">
        <w:rPr>
          <w:rFonts w:eastAsia="Arial Unicode MS" w:cs="Guttman Drogolin"/>
          <w:sz w:val="28"/>
          <w:szCs w:val="28"/>
        </w:rPr>
        <w:t>-</w:t>
      </w:r>
      <w:r w:rsidRPr="002D399D">
        <w:rPr>
          <w:rFonts w:eastAsia="Arial Unicode MS" w:cs="Guttman Drogolin"/>
          <w:sz w:val="28"/>
          <w:szCs w:val="28"/>
          <w:rtl/>
        </w:rPr>
        <w:t>גְּדוּלָה</w:t>
      </w:r>
      <w:r w:rsidR="00C93EC0" w:rsidRP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b/>
          <w:bCs/>
          <w:sz w:val="28"/>
          <w:szCs w:val="28"/>
          <w:rtl/>
        </w:rPr>
        <w:t>וַיּאמְרוּ נַעֲרֵי הַמֶּלֶךְ מְשָׁרְתָיו, לֹא נַעֲשָׂה עִמּוֹ דָּבָר</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כלום, לא כבוד ולא קידום, אפילו לא איזו אות הוקרה, שום דבר</w:t>
      </w:r>
      <w:r w:rsidR="002D399D">
        <w:rPr>
          <w:rFonts w:eastAsia="Arial Unicode MS" w:cs="Guttman Drogolin"/>
          <w:sz w:val="28"/>
          <w:szCs w:val="28"/>
          <w:rtl/>
        </w:rPr>
        <w:t xml:space="preserve">. </w:t>
      </w:r>
    </w:p>
    <w:p w14:paraId="2F956B6E" w14:textId="3AB7C51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המלך השתומם</w:t>
      </w:r>
      <w:r w:rsidR="002D399D">
        <w:rPr>
          <w:rFonts w:eastAsia="Arial Unicode MS" w:cs="Guttman Drogolin"/>
          <w:sz w:val="28"/>
          <w:szCs w:val="28"/>
          <w:rtl/>
        </w:rPr>
        <w:t xml:space="preserve">. </w:t>
      </w:r>
      <w:r w:rsidRPr="002D399D">
        <w:rPr>
          <w:rFonts w:eastAsia="Arial Unicode MS" w:cs="Guttman Drogolin"/>
          <w:sz w:val="28"/>
          <w:szCs w:val="28"/>
          <w:rtl/>
        </w:rPr>
        <w:t>האומנם?! איך יתכן שלא ניתַן שום תגמול לאדם שהציל את חיי המלך?! איך יתכן שהדבר עבר לסדר היום?! הרי זו שגיאה נוראה, החמצה של הזדמנות מיוחדת להשריש בלב העם מוטיבציה לגלות נאמנות למלך! אמרו לו נעריו: אכן, הרבה חשבנו מה השכר הראוי לתת למרדכי, ולא היינו יכולים בגלל המן, שלא הסכים לתת לו כבוד</w:t>
      </w:r>
      <w:r w:rsidR="002D399D">
        <w:rPr>
          <w:rFonts w:eastAsia="Arial Unicode MS" w:cs="Guttman Drogolin"/>
          <w:sz w:val="28"/>
          <w:szCs w:val="28"/>
          <w:rtl/>
        </w:rPr>
        <w:t>... (</w:t>
      </w:r>
      <w:r w:rsidRPr="002D399D">
        <w:rPr>
          <w:rFonts w:eastAsia="Arial Unicode MS" w:cs="Guttman Drogolin"/>
          <w:sz w:val="28"/>
          <w:szCs w:val="28"/>
          <w:rtl/>
        </w:rPr>
        <w:t>מע"ל קעט</w:t>
      </w:r>
      <w:r w:rsidR="002D399D">
        <w:rPr>
          <w:rFonts w:eastAsia="Arial Unicode MS" w:cs="Guttman Drogolin"/>
          <w:sz w:val="28"/>
          <w:szCs w:val="28"/>
          <w:rtl/>
        </w:rPr>
        <w:t>)</w:t>
      </w:r>
    </w:p>
    <w:p w14:paraId="50D86D1C" w14:textId="1C64A6D2"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שוב המן</w:t>
      </w:r>
      <w:r w:rsidR="002D399D">
        <w:rPr>
          <w:rFonts w:eastAsia="Arial Unicode MS" w:cs="Guttman Drogolin"/>
          <w:sz w:val="28"/>
          <w:szCs w:val="28"/>
          <w:rtl/>
        </w:rPr>
        <w:t xml:space="preserve">... </w:t>
      </w:r>
      <w:r w:rsidRPr="002D399D">
        <w:rPr>
          <w:rFonts w:eastAsia="Arial Unicode MS" w:cs="Guttman Drogolin"/>
          <w:sz w:val="28"/>
          <w:szCs w:val="28"/>
          <w:rtl/>
        </w:rPr>
        <w:t>! המלך שקע במחשבות</w:t>
      </w:r>
      <w:r w:rsidR="002D399D">
        <w:rPr>
          <w:rFonts w:eastAsia="Arial Unicode MS" w:cs="Guttman Drogolin"/>
          <w:sz w:val="28"/>
          <w:szCs w:val="28"/>
          <w:rtl/>
        </w:rPr>
        <w:t xml:space="preserve">. </w:t>
      </w:r>
      <w:r w:rsidRPr="002D399D">
        <w:rPr>
          <w:rFonts w:eastAsia="Arial Unicode MS" w:cs="Guttman Drogolin"/>
          <w:sz w:val="28"/>
          <w:szCs w:val="28"/>
          <w:rtl/>
        </w:rPr>
        <w:t>הענין הזה צריך בדיקה רצינית</w:t>
      </w:r>
      <w:r w:rsidR="002D399D">
        <w:rPr>
          <w:rFonts w:eastAsia="Arial Unicode MS" w:cs="Guttman Drogolin"/>
          <w:sz w:val="28"/>
          <w:szCs w:val="28"/>
          <w:rtl/>
        </w:rPr>
        <w:t xml:space="preserve">. </w:t>
      </w:r>
      <w:r w:rsidRPr="002D399D">
        <w:rPr>
          <w:rFonts w:eastAsia="Arial Unicode MS" w:cs="Guttman Drogolin"/>
          <w:sz w:val="28"/>
          <w:szCs w:val="28"/>
          <w:rtl/>
        </w:rPr>
        <w:t>משהו מסתתר כאן</w:t>
      </w:r>
      <w:r w:rsidR="002D399D">
        <w:rPr>
          <w:rFonts w:eastAsia="Arial Unicode MS" w:cs="Guttman Drogolin"/>
          <w:sz w:val="28"/>
          <w:szCs w:val="28"/>
          <w:rtl/>
        </w:rPr>
        <w:t xml:space="preserve">. </w:t>
      </w:r>
      <w:r w:rsidRPr="002D399D">
        <w:rPr>
          <w:rFonts w:eastAsia="Arial Unicode MS" w:cs="Guttman Drogolin"/>
          <w:sz w:val="28"/>
          <w:szCs w:val="28"/>
          <w:rtl/>
        </w:rPr>
        <w:t>עודו שקוע במחשבות, והנה אחזה אותו שינה חטופה וטרופה</w:t>
      </w:r>
      <w:r w:rsidR="002D399D">
        <w:rPr>
          <w:rFonts w:eastAsia="Arial Unicode MS" w:cs="Guttman Drogolin"/>
          <w:sz w:val="28"/>
          <w:szCs w:val="28"/>
          <w:rtl/>
        </w:rPr>
        <w:t xml:space="preserve">. </w:t>
      </w:r>
      <w:r w:rsidRPr="002D399D">
        <w:rPr>
          <w:rFonts w:eastAsia="Arial Unicode MS" w:cs="Guttman Drogolin"/>
          <w:sz w:val="28"/>
          <w:szCs w:val="28"/>
          <w:rtl/>
        </w:rPr>
        <w:t xml:space="preserve">הוא חולם חלום ביעותים, ובו הוא רואה את המן ניצב למולו כשחרבו שלופה </w:t>
      </w:r>
      <w:r w:rsidRPr="002D399D">
        <w:rPr>
          <w:rFonts w:eastAsia="Arial Unicode MS" w:cs="Guttman Drogolin"/>
          <w:sz w:val="28"/>
          <w:szCs w:val="28"/>
          <w:rtl/>
        </w:rPr>
        <w:lastRenderedPageBreak/>
        <w:t>בידו, והוא מסיר מעליו את גלימת המלכות, נוטל את הכתר מעל ראשו, ומבקש להורגו</w:t>
      </w:r>
      <w:r w:rsidR="002D399D">
        <w:rPr>
          <w:rFonts w:eastAsia="Arial Unicode MS" w:cs="Guttman Drogolin"/>
          <w:sz w:val="28"/>
          <w:szCs w:val="28"/>
          <w:rtl/>
        </w:rPr>
        <w:t xml:space="preserve">. </w:t>
      </w:r>
    </w:p>
    <w:p w14:paraId="0E2AED3B" w14:textId="2BD8ECC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השחר התחיל להאיר</w:t>
      </w:r>
      <w:r w:rsidR="002D399D">
        <w:rPr>
          <w:rFonts w:eastAsia="Arial Unicode MS" w:cs="Guttman Drogolin"/>
          <w:sz w:val="28"/>
          <w:szCs w:val="28"/>
          <w:rtl/>
        </w:rPr>
        <w:t xml:space="preserve">. </w:t>
      </w:r>
      <w:r w:rsidRPr="002D399D">
        <w:rPr>
          <w:rFonts w:eastAsia="Arial Unicode MS" w:cs="Guttman Drogolin"/>
          <w:sz w:val="28"/>
          <w:szCs w:val="28"/>
          <w:rtl/>
        </w:rPr>
        <w:t>המלך התעורר משנתו, שטוף זיעה קרה</w:t>
      </w:r>
      <w:r w:rsidR="002D399D">
        <w:rPr>
          <w:rFonts w:eastAsia="Arial Unicode MS" w:cs="Guttman Drogolin"/>
          <w:sz w:val="28"/>
          <w:szCs w:val="28"/>
          <w:rtl/>
        </w:rPr>
        <w:t xml:space="preserve">. </w:t>
      </w:r>
      <w:r w:rsidRPr="002D399D">
        <w:rPr>
          <w:rFonts w:eastAsia="Arial Unicode MS" w:cs="Guttman Drogolin"/>
          <w:sz w:val="28"/>
          <w:szCs w:val="28"/>
          <w:rtl/>
        </w:rPr>
        <w:t>הצילו, מה קורה כאן? איפה המן? זה היה חלום או מציאות</w:t>
      </w:r>
      <w:r w:rsidRPr="002D399D">
        <w:rPr>
          <w:rFonts w:eastAsia="Arial Unicode MS" w:cs="Guttman Drogolin"/>
          <w:sz w:val="28"/>
          <w:szCs w:val="28"/>
        </w:rPr>
        <w:t>?</w:t>
      </w:r>
    </w:p>
    <w:p w14:paraId="47967A0B" w14:textId="123D9C23" w:rsidR="007D0BF8" w:rsidRPr="002D399D" w:rsidRDefault="002D399D" w:rsidP="002D399D">
      <w:pPr>
        <w:spacing w:after="0" w:line="276" w:lineRule="auto"/>
        <w:jc w:val="both"/>
        <w:rPr>
          <w:rFonts w:eastAsia="Arial Unicode MS" w:cs="Guttman Drogolin"/>
          <w:sz w:val="28"/>
          <w:szCs w:val="28"/>
        </w:rPr>
      </w:pPr>
      <w:r>
        <w:rPr>
          <w:rFonts w:eastAsia="Arial Unicode MS" w:cs="Guttman Drogolin"/>
          <w:sz w:val="28"/>
          <w:szCs w:val="28"/>
          <w:rtl/>
        </w:rPr>
        <w:t xml:space="preserve">... </w:t>
      </w:r>
      <w:r w:rsidR="0071412F" w:rsidRPr="002D399D">
        <w:rPr>
          <w:rFonts w:eastAsia="Arial Unicode MS" w:cs="Guttman Drogolin"/>
          <w:sz w:val="28"/>
          <w:szCs w:val="28"/>
          <w:rtl/>
        </w:rPr>
        <w:t>ואז בדיוק זה קרה! בעיתוי מדויק, בתזמון חד</w:t>
      </w:r>
      <w:r>
        <w:rPr>
          <w:rFonts w:eastAsia="Arial Unicode MS" w:cs="Guttman Drogolin"/>
          <w:sz w:val="28"/>
          <w:szCs w:val="28"/>
          <w:rtl/>
        </w:rPr>
        <w:t xml:space="preserve">. </w:t>
      </w:r>
      <w:r w:rsidR="0071412F" w:rsidRPr="002D399D">
        <w:rPr>
          <w:rFonts w:eastAsia="Arial Unicode MS" w:cs="Guttman Drogolin"/>
          <w:sz w:val="28"/>
          <w:szCs w:val="28"/>
          <w:rtl/>
        </w:rPr>
        <w:t>כמו בובת תיאטרון, המובלת על ידי המושך בחוטים, ומופיעה בדיוק ברגע הרצוי - כך בדיוק הוא הופיע</w:t>
      </w:r>
      <w:r>
        <w:rPr>
          <w:rFonts w:eastAsia="Arial Unicode MS" w:cs="Guttman Drogolin"/>
          <w:sz w:val="28"/>
          <w:szCs w:val="28"/>
          <w:rtl/>
        </w:rPr>
        <w:t xml:space="preserve">. </w:t>
      </w:r>
      <w:r w:rsidR="0071412F" w:rsidRPr="002D399D">
        <w:rPr>
          <w:rFonts w:eastAsia="Arial Unicode MS" w:cs="Guttman Drogolin"/>
          <w:sz w:val="28"/>
          <w:szCs w:val="28"/>
          <w:rtl/>
        </w:rPr>
        <w:t>האדם הכי לא נכון, במקום הכי לא נכון, בזמן הכי לא נכון</w:t>
      </w:r>
      <w:r>
        <w:rPr>
          <w:rFonts w:eastAsia="Arial Unicode MS" w:cs="Guttman Drogolin"/>
          <w:sz w:val="28"/>
          <w:szCs w:val="28"/>
          <w:rtl/>
        </w:rPr>
        <w:t xml:space="preserve">... </w:t>
      </w:r>
    </w:p>
    <w:p w14:paraId="67102C9B" w14:textId="4FEAAEA0"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Pr>
        <w:t xml:space="preserve">- </w:t>
      </w:r>
      <w:r w:rsidRPr="002D399D">
        <w:rPr>
          <w:rFonts w:eastAsia="Arial Unicode MS" w:cs="Guttman Drogolin"/>
          <w:sz w:val="28"/>
          <w:szCs w:val="28"/>
          <w:rtl/>
        </w:rPr>
        <w:t>המן</w:t>
      </w:r>
      <w:r w:rsidR="002D399D">
        <w:rPr>
          <w:rFonts w:eastAsia="Arial Unicode MS" w:cs="Guttman Drogolin"/>
          <w:sz w:val="28"/>
          <w:szCs w:val="28"/>
          <w:rtl/>
        </w:rPr>
        <w:t xml:space="preserve">... </w:t>
      </w:r>
    </w:p>
    <w:p w14:paraId="04AA3895" w14:textId="77777777" w:rsidR="007D0BF8" w:rsidRPr="002D399D" w:rsidRDefault="007D0BF8" w:rsidP="002D399D">
      <w:pPr>
        <w:spacing w:after="0" w:line="276" w:lineRule="auto"/>
        <w:jc w:val="both"/>
        <w:rPr>
          <w:rFonts w:eastAsia="Arial Unicode MS" w:cs="Guttman Drogolin"/>
          <w:sz w:val="28"/>
          <w:szCs w:val="28"/>
        </w:rPr>
      </w:pPr>
    </w:p>
    <w:p w14:paraId="44E02642" w14:textId="77777777" w:rsidR="007D0BF8" w:rsidRPr="002D399D" w:rsidRDefault="002D6133" w:rsidP="002D399D">
      <w:pPr>
        <w:spacing w:after="0" w:line="276" w:lineRule="auto"/>
        <w:jc w:val="both"/>
        <w:rPr>
          <w:rFonts w:eastAsia="Arial Unicode MS" w:cs="Guttman Drogolin"/>
          <w:sz w:val="28"/>
          <w:szCs w:val="28"/>
        </w:rPr>
      </w:pPr>
      <w:bookmarkStart w:id="228" w:name="HtmpReportNum0130_L2"/>
      <w:bookmarkStart w:id="229" w:name="הנהBהמןBעומדBבחצר!"/>
      <w:bookmarkEnd w:id="228"/>
      <w:bookmarkEnd w:id="229"/>
      <w:r w:rsidRPr="002D399D">
        <w:rPr>
          <w:rFonts w:eastAsia="Arial Unicode MS" w:cs="Guttman Drogolin"/>
          <w:sz w:val="28"/>
          <w:szCs w:val="28"/>
        </w:rPr>
        <w:pict w14:anchorId="0FC24689">
          <v:rect id="_x0000_i1124" style="width:0;height:1.5pt" o:hralign="center" o:hrstd="t" o:hrnoshade="t" o:hr="t" fillcolor="#e1e7f4" stroked="f"/>
        </w:pict>
      </w:r>
    </w:p>
    <w:p w14:paraId="3E65CD21"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הנה המן עומד בחצר</w:t>
      </w:r>
      <w:r w:rsidRPr="002D399D">
        <w:rPr>
          <w:rFonts w:eastAsia="Arial Unicode MS" w:cs="Guttman Drogolin"/>
          <w:b/>
          <w:bCs/>
          <w:sz w:val="40"/>
          <w:szCs w:val="40"/>
        </w:rPr>
        <w:t>!</w:t>
      </w:r>
    </w:p>
    <w:p w14:paraId="2EF24058" w14:textId="1388BF2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אחשוורוש מבועת, רוחו סוערת</w:t>
      </w:r>
      <w:r w:rsidR="002D399D">
        <w:rPr>
          <w:rFonts w:eastAsia="Arial Unicode MS" w:cs="Guttman Drogolin"/>
          <w:sz w:val="28"/>
          <w:szCs w:val="28"/>
          <w:rtl/>
        </w:rPr>
        <w:t xml:space="preserve">. </w:t>
      </w:r>
      <w:r w:rsidRPr="002D399D">
        <w:rPr>
          <w:rFonts w:eastAsia="Arial Unicode MS" w:cs="Guttman Drogolin"/>
          <w:sz w:val="28"/>
          <w:szCs w:val="28"/>
          <w:rtl/>
        </w:rPr>
        <w:t>החלום עומד חי לנגד עיניו, והוא עדיין תוהה אם חלום שווא הוא, או שמא יש לו קשר עם המציאות</w:t>
      </w:r>
      <w:r w:rsidR="002D399D">
        <w:rPr>
          <w:rFonts w:eastAsia="Arial Unicode MS" w:cs="Guttman Drogolin"/>
          <w:sz w:val="28"/>
          <w:szCs w:val="28"/>
          <w:rtl/>
        </w:rPr>
        <w:t xml:space="preserve">. </w:t>
      </w:r>
      <w:r w:rsidRPr="002D399D">
        <w:rPr>
          <w:rFonts w:eastAsia="Arial Unicode MS" w:cs="Guttman Drogolin"/>
          <w:sz w:val="28"/>
          <w:szCs w:val="28"/>
          <w:rtl/>
        </w:rPr>
        <w:t>חושיו דרוכים בתחושה של סכנה אורבת</w:t>
      </w:r>
      <w:r w:rsidR="002D399D">
        <w:rPr>
          <w:rFonts w:eastAsia="Arial Unicode MS" w:cs="Guttman Drogolin"/>
          <w:sz w:val="28"/>
          <w:szCs w:val="28"/>
          <w:rtl/>
        </w:rPr>
        <w:t xml:space="preserve">. </w:t>
      </w:r>
      <w:r w:rsidRPr="002D399D">
        <w:rPr>
          <w:rFonts w:eastAsia="Arial Unicode MS" w:cs="Guttman Drogolin"/>
          <w:sz w:val="28"/>
          <w:szCs w:val="28"/>
          <w:rtl/>
        </w:rPr>
        <w:t>והנה הוא שומע רעש חשוד מכיוון חצר הארמון! חושיו מתחדדים</w:t>
      </w:r>
      <w:r w:rsidR="002D399D">
        <w:rPr>
          <w:rFonts w:eastAsia="Arial Unicode MS" w:cs="Guttman Drogolin"/>
          <w:sz w:val="28"/>
          <w:szCs w:val="28"/>
          <w:rtl/>
        </w:rPr>
        <w:t xml:space="preserve">. </w:t>
      </w:r>
      <w:r w:rsidRPr="002D399D">
        <w:rPr>
          <w:rFonts w:eastAsia="Arial Unicode MS" w:cs="Guttman Drogolin"/>
          <w:b/>
          <w:bCs/>
          <w:sz w:val="28"/>
          <w:szCs w:val="28"/>
        </w:rPr>
        <w:t>"</w:t>
      </w:r>
      <w:r w:rsidRPr="002D399D">
        <w:rPr>
          <w:rFonts w:eastAsia="Arial Unicode MS" w:cs="Guttman Drogolin"/>
          <w:b/>
          <w:bCs/>
          <w:sz w:val="28"/>
          <w:szCs w:val="28"/>
          <w:rtl/>
        </w:rPr>
        <w:t>וַיּאמֶר הַמֶּלֶךְ, מִי בֶחָצֵר</w:t>
      </w:r>
      <w:r w:rsidRPr="002D399D">
        <w:rPr>
          <w:rFonts w:eastAsia="Arial Unicode MS" w:cs="Guttman Drogolin"/>
          <w:b/>
          <w:bCs/>
          <w:sz w:val="28"/>
          <w:szCs w:val="28"/>
        </w:rPr>
        <w:t>?"</w:t>
      </w:r>
    </w:p>
    <w:p w14:paraId="42F043F6" w14:textId="7777777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 "</w:t>
      </w:r>
      <w:r w:rsidRPr="002D399D">
        <w:rPr>
          <w:rFonts w:eastAsia="Arial Unicode MS" w:cs="Guttman Drogolin"/>
          <w:b/>
          <w:bCs/>
          <w:sz w:val="28"/>
          <w:szCs w:val="28"/>
          <w:rtl/>
        </w:rPr>
        <w:t>וַיּאמְרוּ נַעֲרֵי הַמֶּלֶךְ אֵלָיו, הִנֵּה הָמָן עֹמֵד בֶּחָצֵר</w:t>
      </w:r>
      <w:r w:rsidRPr="002D399D">
        <w:rPr>
          <w:rFonts w:eastAsia="Arial Unicode MS" w:cs="Guttman Drogolin"/>
          <w:b/>
          <w:bCs/>
          <w:sz w:val="28"/>
          <w:szCs w:val="28"/>
        </w:rPr>
        <w:t>!"</w:t>
      </w:r>
    </w:p>
    <w:p w14:paraId="4C1345C9" w14:textId="3E2B794D"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אחשורוש נדרך</w:t>
      </w:r>
      <w:r w:rsidR="002D399D">
        <w:rPr>
          <w:rFonts w:eastAsia="Arial Unicode MS" w:cs="Guttman Drogolin"/>
          <w:sz w:val="28"/>
          <w:szCs w:val="28"/>
          <w:rtl/>
        </w:rPr>
        <w:t xml:space="preserve">. </w:t>
      </w:r>
      <w:r w:rsidRPr="002D399D">
        <w:rPr>
          <w:rFonts w:eastAsia="Arial Unicode MS" w:cs="Guttman Drogolin"/>
          <w:sz w:val="28"/>
          <w:szCs w:val="28"/>
          <w:rtl/>
        </w:rPr>
        <w:t>מה</w:t>
      </w:r>
      <w:r w:rsidR="002D399D">
        <w:rPr>
          <w:rFonts w:eastAsia="Arial Unicode MS" w:cs="Guttman Drogolin"/>
          <w:sz w:val="28"/>
          <w:szCs w:val="28"/>
          <w:rtl/>
        </w:rPr>
        <w:t xml:space="preserve">... </w:t>
      </w:r>
      <w:r w:rsidRPr="002D399D">
        <w:rPr>
          <w:rFonts w:eastAsia="Arial Unicode MS" w:cs="Guttman Drogolin"/>
          <w:sz w:val="28"/>
          <w:szCs w:val="28"/>
          <w:rtl/>
        </w:rPr>
        <w:t>המן?! בדיוק הוא</w:t>
      </w:r>
      <w:r w:rsidR="002D399D">
        <w:rPr>
          <w:rFonts w:eastAsia="Arial Unicode MS" w:cs="Guttman Drogolin"/>
          <w:sz w:val="28"/>
          <w:szCs w:val="28"/>
          <w:rtl/>
        </w:rPr>
        <w:t xml:space="preserve">... </w:t>
      </w:r>
      <w:r w:rsidRPr="002D399D">
        <w:rPr>
          <w:rFonts w:eastAsia="Arial Unicode MS" w:cs="Guttman Drogolin"/>
          <w:sz w:val="28"/>
          <w:szCs w:val="28"/>
          <w:rtl/>
        </w:rPr>
        <w:t>?! מה יש לו לעשות בחצר ארמוני בשעת בוקר מוקדמת שכזאת?! הלוא בכל בוקר הוא מגיע לישיבת הממשלה רק לאחר שכל השרים כבר התכנסו, כיאה לתפקידו הרם והנעלה, ומדוע היום הוא מקדים לבוא לפני כולם?! אהה</w:t>
      </w:r>
      <w:r w:rsidR="002D399D">
        <w:rPr>
          <w:rFonts w:eastAsia="Arial Unicode MS" w:cs="Guttman Drogolin"/>
          <w:sz w:val="28"/>
          <w:szCs w:val="28"/>
          <w:rtl/>
        </w:rPr>
        <w:t xml:space="preserve">... </w:t>
      </w:r>
      <w:r w:rsidRPr="002D399D">
        <w:rPr>
          <w:rFonts w:eastAsia="Arial Unicode MS" w:cs="Guttman Drogolin"/>
          <w:sz w:val="28"/>
          <w:szCs w:val="28"/>
          <w:rtl/>
        </w:rPr>
        <w:t>אין חלום בלא אמת! נכון החלום אשר חלמתי - לא בא זה בשעה זו אלא להרגני! הוא מבקש להתנקש בחיי</w:t>
      </w:r>
      <w:r w:rsidRPr="002D399D">
        <w:rPr>
          <w:rFonts w:eastAsia="Arial Unicode MS" w:cs="Guttman Drogolin"/>
          <w:sz w:val="28"/>
          <w:szCs w:val="28"/>
        </w:rPr>
        <w:t>!</w:t>
      </w:r>
    </w:p>
    <w:p w14:paraId="4B3048A5" w14:textId="42EAE43B"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ואולם אחשורוש לא הסגיר את סערת רוחו</w:t>
      </w:r>
      <w:r w:rsidR="002D399D">
        <w:rPr>
          <w:rFonts w:eastAsia="Arial Unicode MS" w:cs="Guttman Drogolin"/>
          <w:sz w:val="28"/>
          <w:szCs w:val="28"/>
          <w:rtl/>
        </w:rPr>
        <w:t xml:space="preserve">. </w:t>
      </w:r>
      <w:r w:rsidRPr="002D399D">
        <w:rPr>
          <w:rFonts w:eastAsia="Arial Unicode MS" w:cs="Guttman Drogolin"/>
          <w:sz w:val="28"/>
          <w:szCs w:val="28"/>
          <w:rtl/>
        </w:rPr>
        <w:t>עליו לכסות את הפחד ולהגיב בצורה עניינית, כיאה למלך רם ונשגב כמוהו! אחרי הכל, לא יתכן לחרוץ משפט לפי חלומות ודמיונות</w:t>
      </w:r>
      <w:r w:rsidR="002D399D">
        <w:rPr>
          <w:rFonts w:eastAsia="Arial Unicode MS" w:cs="Guttman Drogolin"/>
          <w:sz w:val="28"/>
          <w:szCs w:val="28"/>
          <w:rtl/>
        </w:rPr>
        <w:t xml:space="preserve">. </w:t>
      </w:r>
      <w:r w:rsidRPr="002D399D">
        <w:rPr>
          <w:rFonts w:eastAsia="Arial Unicode MS" w:cs="Guttman Drogolin"/>
          <w:sz w:val="28"/>
          <w:szCs w:val="28"/>
          <w:rtl/>
        </w:rPr>
        <w:t>עליו לגשש בזהירות מהי באמת מגמת פניו של המן</w:t>
      </w:r>
      <w:r w:rsidR="002D399D">
        <w:rPr>
          <w:rFonts w:eastAsia="Arial Unicode MS" w:cs="Guttman Drogolin"/>
          <w:sz w:val="28"/>
          <w:szCs w:val="28"/>
          <w:rtl/>
        </w:rPr>
        <w:t xml:space="preserve">. </w:t>
      </w:r>
      <w:r w:rsidRPr="002D399D">
        <w:rPr>
          <w:rFonts w:eastAsia="Arial Unicode MS" w:cs="Guttman Drogolin"/>
          <w:b/>
          <w:bCs/>
          <w:sz w:val="28"/>
          <w:szCs w:val="28"/>
        </w:rPr>
        <w:t>"</w:t>
      </w:r>
      <w:r w:rsidRPr="002D399D">
        <w:rPr>
          <w:rFonts w:eastAsia="Arial Unicode MS" w:cs="Guttman Drogolin"/>
          <w:b/>
          <w:bCs/>
          <w:sz w:val="28"/>
          <w:szCs w:val="28"/>
          <w:rtl/>
        </w:rPr>
        <w:t>וַיּאמֶר הַמֶּלֶךְ, יָבוֹא</w:t>
      </w:r>
      <w:r w:rsidRPr="002D399D">
        <w:rPr>
          <w:rFonts w:eastAsia="Arial Unicode MS" w:cs="Guttman Drogolin"/>
          <w:sz w:val="28"/>
          <w:szCs w:val="28"/>
        </w:rPr>
        <w:t xml:space="preserve">" - </w:t>
      </w:r>
      <w:r w:rsidRPr="002D399D">
        <w:rPr>
          <w:rFonts w:eastAsia="Arial Unicode MS" w:cs="Guttman Drogolin"/>
          <w:sz w:val="28"/>
          <w:szCs w:val="28"/>
          <w:rtl/>
        </w:rPr>
        <w:t>בקור רוח הוא פוקד על נעריו להכניס אליו את המן</w:t>
      </w:r>
      <w:r w:rsidR="002D399D">
        <w:rPr>
          <w:rFonts w:eastAsia="Arial Unicode MS" w:cs="Guttman Drogolin"/>
          <w:sz w:val="28"/>
          <w:szCs w:val="28"/>
          <w:rtl/>
        </w:rPr>
        <w:t>. (</w:t>
      </w:r>
      <w:r w:rsidRPr="002D399D">
        <w:rPr>
          <w:rFonts w:eastAsia="Arial Unicode MS" w:cs="Guttman Drogolin"/>
          <w:sz w:val="28"/>
          <w:szCs w:val="28"/>
          <w:rtl/>
        </w:rPr>
        <w:t xml:space="preserve">ילקו"ש ו תתרנז </w:t>
      </w:r>
      <w:r w:rsidR="002D399D">
        <w:rPr>
          <w:rFonts w:eastAsia="Arial Unicode MS" w:cs="Guttman Drogolin"/>
          <w:sz w:val="28"/>
          <w:szCs w:val="28"/>
          <w:rtl/>
        </w:rPr>
        <w:t xml:space="preserve">. </w:t>
      </w:r>
      <w:r w:rsidRPr="002D399D">
        <w:rPr>
          <w:rFonts w:eastAsia="Arial Unicode MS" w:cs="Guttman Drogolin"/>
          <w:sz w:val="28"/>
          <w:szCs w:val="28"/>
          <w:rtl/>
        </w:rPr>
        <w:t>מדרש אבא גוריון פרשה ו</w:t>
      </w:r>
      <w:r w:rsidR="002D399D">
        <w:rPr>
          <w:rFonts w:eastAsia="Arial Unicode MS" w:cs="Guttman Drogolin"/>
          <w:sz w:val="28"/>
          <w:szCs w:val="28"/>
          <w:rtl/>
        </w:rPr>
        <w:t xml:space="preserve">. </w:t>
      </w:r>
      <w:r w:rsidRPr="002D399D">
        <w:rPr>
          <w:rFonts w:eastAsia="Arial Unicode MS" w:cs="Guttman Drogolin"/>
          <w:sz w:val="28"/>
          <w:szCs w:val="28"/>
          <w:rtl/>
        </w:rPr>
        <w:t>מנות הלוי קסז ע"א</w:t>
      </w:r>
      <w:r w:rsidR="002D399D">
        <w:rPr>
          <w:rFonts w:eastAsia="Arial Unicode MS" w:cs="Guttman Drogolin"/>
          <w:sz w:val="28"/>
          <w:szCs w:val="28"/>
          <w:rtl/>
        </w:rPr>
        <w:t>)</w:t>
      </w:r>
    </w:p>
    <w:p w14:paraId="71F8B639" w14:textId="77777777" w:rsidR="007D0BF8" w:rsidRPr="002D399D" w:rsidRDefault="007D0BF8" w:rsidP="002D399D">
      <w:pPr>
        <w:spacing w:after="0" w:line="276" w:lineRule="auto"/>
        <w:jc w:val="both"/>
        <w:rPr>
          <w:rFonts w:eastAsia="Arial Unicode MS" w:cs="Guttman Drogolin"/>
          <w:sz w:val="28"/>
          <w:szCs w:val="28"/>
        </w:rPr>
      </w:pPr>
    </w:p>
    <w:p w14:paraId="05BFAB74" w14:textId="77777777" w:rsidR="007D0BF8" w:rsidRPr="002D399D" w:rsidRDefault="002D6133" w:rsidP="002D399D">
      <w:pPr>
        <w:spacing w:after="0" w:line="276" w:lineRule="auto"/>
        <w:jc w:val="both"/>
        <w:rPr>
          <w:rFonts w:eastAsia="Arial Unicode MS" w:cs="Guttman Drogolin"/>
          <w:sz w:val="28"/>
          <w:szCs w:val="28"/>
        </w:rPr>
      </w:pPr>
      <w:bookmarkStart w:id="230" w:name="HtmpReportNum0131_L2"/>
      <w:bookmarkStart w:id="231" w:name="בקשהBנועזת"/>
      <w:bookmarkEnd w:id="230"/>
      <w:bookmarkEnd w:id="231"/>
      <w:r w:rsidRPr="002D399D">
        <w:rPr>
          <w:rFonts w:eastAsia="Arial Unicode MS" w:cs="Guttman Drogolin"/>
          <w:sz w:val="28"/>
          <w:szCs w:val="28"/>
        </w:rPr>
        <w:pict w14:anchorId="2B18BFF3">
          <v:rect id="_x0000_i1125" style="width:0;height:1.5pt" o:hralign="center" o:hrstd="t" o:hrnoshade="t" o:hr="t" fillcolor="#e1e7f4" stroked="f"/>
        </w:pict>
      </w:r>
    </w:p>
    <w:p w14:paraId="03B33CAE"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בקשה נועזת</w:t>
      </w:r>
    </w:p>
    <w:p w14:paraId="3A22AA8A" w14:textId="08F7C87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פנה המלך אל המן בלשון חלקלקות: המן יקירי, מכיר אני אותך כיועץ מעולה, כל המתייעץ איתך אינו נכשל</w:t>
      </w:r>
      <w:r w:rsidR="002D399D">
        <w:rPr>
          <w:rFonts w:eastAsia="Arial Unicode MS" w:cs="Guttman Drogolin"/>
          <w:sz w:val="28"/>
          <w:szCs w:val="28"/>
          <w:rtl/>
        </w:rPr>
        <w:t xml:space="preserve">. </w:t>
      </w:r>
      <w:r w:rsidRPr="002D399D">
        <w:rPr>
          <w:rFonts w:eastAsia="Arial Unicode MS" w:cs="Guttman Drogolin"/>
          <w:sz w:val="28"/>
          <w:szCs w:val="28"/>
          <w:rtl/>
        </w:rPr>
        <w:t>ובכן ברצוני להתייעץ עימך, מה לעשות באיש אשר המלך חפץ ביקרו</w:t>
      </w:r>
      <w:r w:rsidRPr="002D399D">
        <w:rPr>
          <w:rFonts w:eastAsia="Arial Unicode MS" w:cs="Guttman Drogolin"/>
          <w:sz w:val="28"/>
          <w:szCs w:val="28"/>
        </w:rPr>
        <w:t>? </w:t>
      </w:r>
      <w:r w:rsidR="00C93EC0" w:rsidRPr="002D399D">
        <w:rPr>
          <w:rFonts w:eastAsia="Arial Unicode MS" w:cs="Guttman Drogolin"/>
          <w:sz w:val="28"/>
          <w:szCs w:val="28"/>
          <w:rtl/>
        </w:rPr>
        <w:t>[</w:t>
      </w:r>
      <w:r w:rsidRPr="002D399D">
        <w:rPr>
          <w:rFonts w:eastAsia="Arial Unicode MS" w:cs="Guttman Drogolin"/>
          <w:sz w:val="28"/>
          <w:szCs w:val="28"/>
          <w:rtl/>
        </w:rPr>
        <w:t xml:space="preserve">מאת ה' היתה, שאחשורוש לא הזכיר "יְקָר וּגְדוּלָּה" </w:t>
      </w:r>
      <w:r w:rsidRPr="002D399D">
        <w:rPr>
          <w:rFonts w:eastAsia="Arial Unicode MS" w:cs="Guttman Drogolin"/>
          <w:sz w:val="28"/>
          <w:szCs w:val="28"/>
          <w:rtl/>
        </w:rPr>
        <w:lastRenderedPageBreak/>
        <w:t>אלא רק "יְקָר", וכך המן יכל לטעות ולחשוב שמדובר בו, שאם היה המלך מזכיר אף גדולה</w:t>
      </w:r>
      <w:r w:rsidR="002D399D">
        <w:rPr>
          <w:rFonts w:eastAsia="Arial Unicode MS" w:cs="Guttman Drogolin"/>
          <w:sz w:val="28"/>
          <w:szCs w:val="28"/>
          <w:rtl/>
        </w:rPr>
        <w:t xml:space="preserve"> (</w:t>
      </w:r>
      <w:r w:rsidRPr="002D399D">
        <w:rPr>
          <w:rFonts w:eastAsia="Arial Unicode MS" w:cs="Guttman Drogolin"/>
          <w:sz w:val="28"/>
          <w:szCs w:val="28"/>
          <w:rtl/>
        </w:rPr>
        <w:t>קידום</w:t>
      </w:r>
      <w:r w:rsidR="002D399D">
        <w:rPr>
          <w:rFonts w:eastAsia="Arial Unicode MS" w:cs="Guttman Drogolin"/>
          <w:sz w:val="28"/>
          <w:szCs w:val="28"/>
          <w:rtl/>
        </w:rPr>
        <w:t>)</w:t>
      </w:r>
      <w:r w:rsidRPr="002D399D">
        <w:rPr>
          <w:rFonts w:eastAsia="Arial Unicode MS" w:cs="Guttman Drogolin"/>
          <w:sz w:val="28"/>
          <w:szCs w:val="28"/>
        </w:rPr>
        <w:t xml:space="preserve">, </w:t>
      </w:r>
      <w:r w:rsidRPr="002D399D">
        <w:rPr>
          <w:rFonts w:eastAsia="Arial Unicode MS" w:cs="Guttman Drogolin"/>
          <w:sz w:val="28"/>
          <w:szCs w:val="28"/>
          <w:rtl/>
        </w:rPr>
        <w:t>היה המן מבין כי לא מדובר בו, שהרי הוא תופס במשרה הרמה ביותר בממלכה ולא שייך כלפיו קידום</w:t>
      </w:r>
      <w:r w:rsidR="002D399D">
        <w:rPr>
          <w:rFonts w:eastAsia="Arial Unicode MS" w:cs="Guttman Drogolin"/>
          <w:sz w:val="28"/>
          <w:szCs w:val="28"/>
          <w:rtl/>
        </w:rPr>
        <w:t>. (</w:t>
      </w:r>
      <w:r w:rsidRPr="002D399D">
        <w:rPr>
          <w:rFonts w:eastAsia="Arial Unicode MS" w:cs="Guttman Drogolin"/>
          <w:sz w:val="28"/>
          <w:szCs w:val="28"/>
          <w:rtl/>
        </w:rPr>
        <w:t>הגר"א ו ו</w:t>
      </w:r>
      <w:r w:rsidR="002D399D">
        <w:rPr>
          <w:rFonts w:eastAsia="Arial Unicode MS" w:cs="Guttman Drogolin"/>
          <w:sz w:val="28"/>
          <w:szCs w:val="28"/>
          <w:rtl/>
        </w:rPr>
        <w:t>)</w:t>
      </w:r>
      <w:r w:rsidR="00C93EC0" w:rsidRPr="002D399D">
        <w:rPr>
          <w:rFonts w:eastAsia="Arial Unicode MS" w:cs="Guttman Drogolin"/>
          <w:sz w:val="28"/>
          <w:szCs w:val="28"/>
          <w:rtl/>
        </w:rPr>
        <w:t>]</w:t>
      </w:r>
    </w:p>
    <w:p w14:paraId="0209F3CF" w14:textId="432F4256"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המן שומע את השאלה - ומתלהב! שאלה לענין, ברור שמדובר בו! "מי גדול ממני, מי מכובד ממני?! כל מה שאבקש - לעצמי אני מבקש!"</w:t>
      </w:r>
      <w:r w:rsidR="002D399D">
        <w:rPr>
          <w:rFonts w:eastAsia="Arial Unicode MS" w:cs="Guttman Drogolin"/>
          <w:sz w:val="28"/>
          <w:szCs w:val="28"/>
          <w:rtl/>
        </w:rPr>
        <w:t xml:space="preserve">. </w:t>
      </w:r>
      <w:r w:rsidRPr="002D399D">
        <w:rPr>
          <w:rFonts w:eastAsia="Arial Unicode MS" w:cs="Guttman Drogolin"/>
          <w:sz w:val="28"/>
          <w:szCs w:val="28"/>
          <w:rtl/>
        </w:rPr>
        <w:t>דעתו עדיין זחוחה עליו מן הכבוד הגדול של אתמול וממה שמצפה לו היום</w:t>
      </w:r>
      <w:r w:rsidR="002D399D">
        <w:rPr>
          <w:rFonts w:eastAsia="Arial Unicode MS" w:cs="Guttman Drogolin"/>
          <w:sz w:val="28"/>
          <w:szCs w:val="28"/>
          <w:rtl/>
        </w:rPr>
        <w:t xml:space="preserve">. </w:t>
      </w:r>
      <w:r w:rsidRPr="002D399D">
        <w:rPr>
          <w:rFonts w:eastAsia="Arial Unicode MS" w:cs="Guttman Drogolin"/>
          <w:sz w:val="28"/>
          <w:szCs w:val="28"/>
          <w:rtl/>
        </w:rPr>
        <w:t>בתאוות כבוד הוא נסחף ועונה</w:t>
      </w:r>
      <w:r w:rsidRPr="002D399D">
        <w:rPr>
          <w:rFonts w:eastAsia="Arial Unicode MS" w:cs="Guttman Drogolin"/>
          <w:sz w:val="28"/>
          <w:szCs w:val="28"/>
        </w:rPr>
        <w:t>: </w:t>
      </w:r>
      <w:r w:rsidRPr="002D399D">
        <w:rPr>
          <w:rFonts w:eastAsia="Arial Unicode MS" w:cs="Guttman Drogolin"/>
          <w:b/>
          <w:bCs/>
          <w:sz w:val="28"/>
          <w:szCs w:val="28"/>
        </w:rPr>
        <w:t>"</w:t>
      </w:r>
      <w:r w:rsidRPr="002D399D">
        <w:rPr>
          <w:rFonts w:eastAsia="Arial Unicode MS" w:cs="Guttman Drogolin"/>
          <w:b/>
          <w:bCs/>
          <w:sz w:val="28"/>
          <w:szCs w:val="28"/>
          <w:rtl/>
        </w:rPr>
        <w:t>אִישׁ אֲשֶׁר הַמֶּלֶךְ חָפֵץ בִּיקָרוֹ, יָבִיאוּ לְבוּשׁ מַלְכוּת אֲשֶׁר לָבַשׁ בּוֹ הַמֶּלֶךְ, וְסוּס אֲשֶׁר רָכַב עָלָיו הַמֶּלֶךְ, וַאֲשֶׁר נִתַּן כֶּתֶר מַלְכוּת בְּראשׁוֹ, וְנָתוֹן הַלְּבוּשׁ וְהַסּוּס עַל יַד אִישׁ מִשָּׂרֵי הַמֶּלֶךְ הַפַּרְתְּמִים, וְהִלְבִּשׁוּ אֶת הָאִישׁ אֲשֶׁר הַמֶּלֶךְ חָפֵץ בִּיקָרוֹ, וְהִרְכִּבֻהוּ עַל הַסּוּס בִּרְחוֹב הָעִיר, וְקָרְאוּ לְפָנָיו כָּכָה יֵעָשֶׂה לָאִישׁ אֲשֶׁר הַמֶּלֶךְ חָפֵץ בִּיקָרוֹ</w:t>
      </w:r>
      <w:r w:rsidRPr="002D399D">
        <w:rPr>
          <w:rFonts w:eastAsia="Arial Unicode MS" w:cs="Guttman Drogolin"/>
          <w:b/>
          <w:bCs/>
          <w:sz w:val="28"/>
          <w:szCs w:val="28"/>
        </w:rPr>
        <w:t>"</w:t>
      </w:r>
      <w:r w:rsidR="002D399D">
        <w:rPr>
          <w:rFonts w:eastAsia="Arial Unicode MS" w:cs="Guttman Drogolin"/>
          <w:b/>
          <w:bCs/>
          <w:sz w:val="28"/>
          <w:szCs w:val="28"/>
          <w:rtl/>
        </w:rPr>
        <w:t xml:space="preserve">. </w:t>
      </w:r>
    </w:p>
    <w:p w14:paraId="33C68199" w14:textId="0C4D2CE8"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תשובה נועזת שכזו! אפילו את הכתר הוא העיז לבקש! אומנם הוא היה זהיר: בהזכירו את הכתר, הוא התנסח בניסוח מעורפל: "וַאֲשֶׁר נִתַּן כֶּתֶר מַלְכוּת בְּראשׁוֹ", שלא יובן באופן חד משמעי שהוא מתכוון לבקש את הכתר</w:t>
      </w:r>
      <w:r w:rsidR="002D399D">
        <w:rPr>
          <w:rFonts w:eastAsia="Arial Unicode MS" w:cs="Guttman Drogolin"/>
          <w:sz w:val="28"/>
          <w:szCs w:val="28"/>
          <w:rtl/>
        </w:rPr>
        <w:t xml:space="preserve">. </w:t>
      </w:r>
      <w:r w:rsidR="00C93EC0" w:rsidRPr="002D399D">
        <w:rPr>
          <w:rFonts w:eastAsia="Arial Unicode MS" w:cs="Guttman Drogolin"/>
          <w:sz w:val="28"/>
          <w:szCs w:val="28"/>
          <w:rtl/>
        </w:rPr>
        <w:t>[</w:t>
      </w:r>
      <w:r w:rsidRPr="002D399D">
        <w:rPr>
          <w:rFonts w:eastAsia="Arial Unicode MS" w:cs="Guttman Drogolin"/>
          <w:sz w:val="28"/>
          <w:szCs w:val="28"/>
          <w:rtl/>
        </w:rPr>
        <w:t>מניסוח זה יהיה ניתן גם להבין שמדובר על הלבוש והסוס, דהיינו שינתנו הלבוש והסוס ששימשו את המלך ביום שניתן כתר מלכות בראשו - ביום הכתרתו למלך</w:t>
      </w:r>
      <w:r w:rsidR="002D399D">
        <w:rPr>
          <w:rFonts w:eastAsia="Arial Unicode MS" w:cs="Guttman Drogolin"/>
          <w:sz w:val="28"/>
          <w:szCs w:val="28"/>
          <w:rtl/>
        </w:rPr>
        <w:t>. (</w:t>
      </w:r>
      <w:r w:rsidRPr="002D399D">
        <w:rPr>
          <w:rFonts w:eastAsia="Arial Unicode MS" w:cs="Guttman Drogolin"/>
          <w:sz w:val="28"/>
          <w:szCs w:val="28"/>
          <w:rtl/>
        </w:rPr>
        <w:t>מנות הלוי קסח</w:t>
      </w:r>
      <w:r w:rsidR="002D399D">
        <w:rPr>
          <w:rFonts w:eastAsia="Arial Unicode MS" w:cs="Guttman Drogolin"/>
          <w:sz w:val="28"/>
          <w:szCs w:val="28"/>
          <w:rtl/>
        </w:rPr>
        <w:t>)</w:t>
      </w:r>
      <w:r w:rsidR="00C93EC0" w:rsidRPr="002D399D">
        <w:rPr>
          <w:rFonts w:eastAsia="Arial Unicode MS" w:cs="Guttman Drogolin"/>
          <w:sz w:val="28"/>
          <w:szCs w:val="28"/>
          <w:rtl/>
        </w:rPr>
        <w:t>]</w:t>
      </w:r>
    </w:p>
    <w:p w14:paraId="354F27FE" w14:textId="7FEE8B12"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ואולם למרות זאת המן שם לב, שכאשר הזכיר את הכתר, השתנו פניו של אחשוורוש ועננה של כעס עברה עליהם </w:t>
      </w:r>
      <w:r w:rsidR="00C93EC0" w:rsidRPr="002D399D">
        <w:rPr>
          <w:rFonts w:eastAsia="Arial Unicode MS" w:cs="Guttman Drogolin"/>
          <w:sz w:val="28"/>
          <w:szCs w:val="28"/>
          <w:rtl/>
        </w:rPr>
        <w:t>[</w:t>
      </w:r>
      <w:r w:rsidRPr="002D399D">
        <w:rPr>
          <w:rFonts w:eastAsia="Arial Unicode MS" w:cs="Guttman Drogolin"/>
          <w:sz w:val="28"/>
          <w:szCs w:val="28"/>
          <w:rtl/>
        </w:rPr>
        <w:t>ולא לחינם! כי הלוא זה תואם בדיוק לחלום אשר חלם, שהמן נוטל ממנו את הכתר</w:t>
      </w:r>
      <w:r w:rsidR="002D399D">
        <w:rPr>
          <w:rFonts w:eastAsia="Arial Unicode MS" w:cs="Guttman Drogolin"/>
          <w:sz w:val="28"/>
          <w:szCs w:val="28"/>
          <w:rtl/>
        </w:rPr>
        <w:t xml:space="preserve">... </w:t>
      </w:r>
      <w:r w:rsidR="00C93EC0" w:rsidRPr="002D399D">
        <w:rPr>
          <w:rFonts w:eastAsia="Arial Unicode MS" w:cs="Guttman Drogolin"/>
          <w:sz w:val="28"/>
          <w:szCs w:val="28"/>
        </w:rPr>
        <w:t>]</w:t>
      </w:r>
      <w:r w:rsidRPr="002D399D">
        <w:rPr>
          <w:rFonts w:eastAsia="Arial Unicode MS" w:cs="Guttman Drogolin"/>
          <w:sz w:val="28"/>
          <w:szCs w:val="28"/>
        </w:rPr>
        <w:t xml:space="preserve">, </w:t>
      </w:r>
      <w:r w:rsidRPr="002D399D">
        <w:rPr>
          <w:rFonts w:eastAsia="Arial Unicode MS" w:cs="Guttman Drogolin"/>
          <w:sz w:val="28"/>
          <w:szCs w:val="28"/>
          <w:rtl/>
        </w:rPr>
        <w:t>לכן בהמשך דבריו לא הזכיר שוב את הכתר</w:t>
      </w:r>
      <w:r w:rsidR="002D399D">
        <w:rPr>
          <w:rFonts w:eastAsia="Arial Unicode MS" w:cs="Guttman Drogolin"/>
          <w:sz w:val="28"/>
          <w:szCs w:val="28"/>
          <w:rtl/>
        </w:rPr>
        <w:t>. (</w:t>
      </w:r>
      <w:r w:rsidRPr="002D399D">
        <w:rPr>
          <w:rFonts w:eastAsia="Arial Unicode MS" w:cs="Guttman Drogolin"/>
          <w:sz w:val="28"/>
          <w:szCs w:val="28"/>
          <w:rtl/>
        </w:rPr>
        <w:t>ילקו"ש ו תתרנח</w:t>
      </w:r>
      <w:r w:rsidR="002D399D">
        <w:rPr>
          <w:rFonts w:eastAsia="Arial Unicode MS" w:cs="Guttman Drogolin"/>
          <w:sz w:val="28"/>
          <w:szCs w:val="28"/>
          <w:rtl/>
        </w:rPr>
        <w:t>)</w:t>
      </w:r>
    </w:p>
    <w:p w14:paraId="6BE7119D"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הקערה נהפכת על פיה</w:t>
      </w:r>
    </w:p>
    <w:p w14:paraId="61C040F1" w14:textId="2EE390C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סיים המן להשמיע את עצתו "המאלפת", וציפה ב"ענוות חן" להמשך דבריו של אחשוורוש</w:t>
      </w:r>
      <w:r w:rsidR="002D399D">
        <w:rPr>
          <w:rFonts w:eastAsia="Arial Unicode MS" w:cs="Guttman Drogolin"/>
          <w:sz w:val="28"/>
          <w:szCs w:val="28"/>
          <w:rtl/>
        </w:rPr>
        <w:t xml:space="preserve">... </w:t>
      </w:r>
      <w:r w:rsidRPr="002D399D">
        <w:rPr>
          <w:rFonts w:eastAsia="Arial Unicode MS" w:cs="Guttman Drogolin"/>
          <w:sz w:val="28"/>
          <w:szCs w:val="28"/>
          <w:rtl/>
        </w:rPr>
        <w:t>ואז נשמעה פקודתו הלאקונית של המלך</w:t>
      </w:r>
      <w:r w:rsidRPr="002D399D">
        <w:rPr>
          <w:rFonts w:eastAsia="Arial Unicode MS" w:cs="Guttman Drogolin"/>
          <w:sz w:val="28"/>
          <w:szCs w:val="28"/>
        </w:rPr>
        <w:t>: </w:t>
      </w:r>
      <w:r w:rsidRPr="002D399D">
        <w:rPr>
          <w:rFonts w:eastAsia="Arial Unicode MS" w:cs="Guttman Drogolin"/>
          <w:b/>
          <w:bCs/>
          <w:sz w:val="28"/>
          <w:szCs w:val="28"/>
        </w:rPr>
        <w:t>"</w:t>
      </w:r>
      <w:r w:rsidRPr="002D399D">
        <w:rPr>
          <w:rFonts w:eastAsia="Arial Unicode MS" w:cs="Guttman Drogolin"/>
          <w:b/>
          <w:bCs/>
          <w:sz w:val="28"/>
          <w:szCs w:val="28"/>
          <w:rtl/>
        </w:rPr>
        <w:t>מַהֵר קַח אֶת הַלְּבוּשׁ וְאֶת הַסּוּס כַּאֲשֶׁר דִּבַּרְתָּ, וַעֲשֵׂה כֵן לְמָרְדֳּכַי</w:t>
      </w:r>
      <w:r w:rsidR="002D399D">
        <w:rPr>
          <w:rFonts w:eastAsia="Arial Unicode MS" w:cs="Guttman Drogolin"/>
          <w:b/>
          <w:bCs/>
          <w:sz w:val="28"/>
          <w:szCs w:val="28"/>
          <w:rtl/>
        </w:rPr>
        <w:t xml:space="preserve">... </w:t>
      </w:r>
      <w:r w:rsidRPr="002D399D">
        <w:rPr>
          <w:rFonts w:eastAsia="Arial Unicode MS" w:cs="Guttman Drogolin"/>
          <w:b/>
          <w:bCs/>
          <w:sz w:val="28"/>
          <w:szCs w:val="28"/>
        </w:rPr>
        <w:t>!</w:t>
      </w:r>
      <w:r w:rsidRPr="002D399D">
        <w:rPr>
          <w:rFonts w:eastAsia="Arial Unicode MS" w:cs="Guttman Drogolin"/>
          <w:sz w:val="28"/>
          <w:szCs w:val="28"/>
        </w:rPr>
        <w:t>"</w:t>
      </w:r>
    </w:p>
    <w:p w14:paraId="34E92DA4" w14:textId="07B9B173"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Pr>
        <w:t>"</w:t>
      </w:r>
      <w:r w:rsidRPr="002D399D">
        <w:rPr>
          <w:rFonts w:eastAsia="Arial Unicode MS" w:cs="Guttman Drogolin"/>
          <w:sz w:val="28"/>
          <w:szCs w:val="28"/>
          <w:rtl/>
        </w:rPr>
        <w:t>מ</w:t>
      </w:r>
      <w:r w:rsidR="002D399D">
        <w:rPr>
          <w:rFonts w:eastAsia="Arial Unicode MS" w:cs="Guttman Drogolin"/>
          <w:sz w:val="28"/>
          <w:szCs w:val="28"/>
          <w:rtl/>
        </w:rPr>
        <w:t xml:space="preserve">... </w:t>
      </w:r>
      <w:r w:rsidRPr="002D399D">
        <w:rPr>
          <w:rFonts w:eastAsia="Arial Unicode MS" w:cs="Guttman Drogolin"/>
          <w:sz w:val="28"/>
          <w:szCs w:val="28"/>
          <w:rtl/>
        </w:rPr>
        <w:t>מ</w:t>
      </w:r>
      <w:r w:rsidR="002D399D">
        <w:rPr>
          <w:rFonts w:eastAsia="Arial Unicode MS" w:cs="Guttman Drogolin"/>
          <w:sz w:val="28"/>
          <w:szCs w:val="28"/>
          <w:rtl/>
        </w:rPr>
        <w:t xml:space="preserve">... </w:t>
      </w:r>
      <w:r w:rsidRPr="002D399D">
        <w:rPr>
          <w:rFonts w:eastAsia="Arial Unicode MS" w:cs="Guttman Drogolin"/>
          <w:sz w:val="28"/>
          <w:szCs w:val="28"/>
          <w:rtl/>
        </w:rPr>
        <w:t>מה</w:t>
      </w:r>
      <w:r w:rsidR="002D399D">
        <w:rPr>
          <w:rFonts w:eastAsia="Arial Unicode MS" w:cs="Guttman Drogolin"/>
          <w:sz w:val="28"/>
          <w:szCs w:val="28"/>
          <w:rtl/>
        </w:rPr>
        <w:t xml:space="preserve">... </w:t>
      </w:r>
      <w:r w:rsidRPr="002D399D">
        <w:rPr>
          <w:rFonts w:eastAsia="Arial Unicode MS" w:cs="Guttman Drogolin"/>
          <w:sz w:val="28"/>
          <w:szCs w:val="28"/>
          <w:rtl/>
        </w:rPr>
        <w:t>?! ל</w:t>
      </w:r>
      <w:r w:rsidR="002D399D">
        <w:rPr>
          <w:rFonts w:eastAsia="Arial Unicode MS" w:cs="Guttman Drogolin"/>
          <w:sz w:val="28"/>
          <w:szCs w:val="28"/>
          <w:rtl/>
        </w:rPr>
        <w:t xml:space="preserve">.... </w:t>
      </w:r>
      <w:r w:rsidRPr="002D399D">
        <w:rPr>
          <w:rFonts w:eastAsia="Arial Unicode MS" w:cs="Guttman Drogolin"/>
          <w:sz w:val="28"/>
          <w:szCs w:val="28"/>
          <w:rtl/>
        </w:rPr>
        <w:t>לא</w:t>
      </w:r>
      <w:r w:rsidR="002D399D">
        <w:rPr>
          <w:rFonts w:eastAsia="Arial Unicode MS" w:cs="Guttman Drogolin"/>
          <w:sz w:val="28"/>
          <w:szCs w:val="28"/>
          <w:rtl/>
        </w:rPr>
        <w:t xml:space="preserve">... </w:t>
      </w:r>
      <w:r w:rsidRPr="002D399D">
        <w:rPr>
          <w:rFonts w:eastAsia="Arial Unicode MS" w:cs="Guttman Drogolin"/>
          <w:sz w:val="28"/>
          <w:szCs w:val="28"/>
          <w:rtl/>
        </w:rPr>
        <w:t>לא הבנתי</w:t>
      </w:r>
      <w:r w:rsidR="002D399D">
        <w:rPr>
          <w:rFonts w:eastAsia="Arial Unicode MS" w:cs="Guttman Drogolin"/>
          <w:sz w:val="28"/>
          <w:szCs w:val="28"/>
          <w:rtl/>
        </w:rPr>
        <w:t xml:space="preserve">... </w:t>
      </w:r>
      <w:r w:rsidRPr="002D399D">
        <w:rPr>
          <w:rFonts w:eastAsia="Arial Unicode MS" w:cs="Guttman Drogolin"/>
          <w:sz w:val="28"/>
          <w:szCs w:val="28"/>
          <w:rtl/>
        </w:rPr>
        <w:t>" המן חש שהכל מסתחרר סביבו</w:t>
      </w:r>
      <w:r w:rsidR="002D399D">
        <w:rPr>
          <w:rFonts w:eastAsia="Arial Unicode MS" w:cs="Guttman Drogolin"/>
          <w:sz w:val="28"/>
          <w:szCs w:val="28"/>
          <w:rtl/>
        </w:rPr>
        <w:t xml:space="preserve">. </w:t>
      </w:r>
      <w:r w:rsidRPr="002D399D">
        <w:rPr>
          <w:rFonts w:eastAsia="Arial Unicode MS" w:cs="Guttman Drogolin"/>
          <w:sz w:val="28"/>
          <w:szCs w:val="28"/>
          <w:rtl/>
        </w:rPr>
        <w:t>"מ</w:t>
      </w:r>
      <w:r w:rsidR="002D399D">
        <w:rPr>
          <w:rFonts w:eastAsia="Arial Unicode MS" w:cs="Guttman Drogolin"/>
          <w:sz w:val="28"/>
          <w:szCs w:val="28"/>
          <w:rtl/>
        </w:rPr>
        <w:t xml:space="preserve">... </w:t>
      </w:r>
      <w:r w:rsidRPr="002D399D">
        <w:rPr>
          <w:rFonts w:eastAsia="Arial Unicode MS" w:cs="Guttman Drogolin"/>
          <w:sz w:val="28"/>
          <w:szCs w:val="28"/>
          <w:rtl/>
        </w:rPr>
        <w:t>מי</w:t>
      </w:r>
      <w:r w:rsidR="002D399D">
        <w:rPr>
          <w:rFonts w:eastAsia="Arial Unicode MS" w:cs="Guttman Drogolin"/>
          <w:sz w:val="28"/>
          <w:szCs w:val="28"/>
          <w:rtl/>
        </w:rPr>
        <w:t xml:space="preserve">... </w:t>
      </w:r>
      <w:r w:rsidRPr="002D399D">
        <w:rPr>
          <w:rFonts w:eastAsia="Arial Unicode MS" w:cs="Guttman Drogolin"/>
          <w:sz w:val="28"/>
          <w:szCs w:val="28"/>
          <w:rtl/>
        </w:rPr>
        <w:t>מי יקח?! א</w:t>
      </w:r>
      <w:r w:rsidR="002D399D">
        <w:rPr>
          <w:rFonts w:eastAsia="Arial Unicode MS" w:cs="Guttman Drogolin"/>
          <w:sz w:val="28"/>
          <w:szCs w:val="28"/>
          <w:rtl/>
        </w:rPr>
        <w:t xml:space="preserve">.... </w:t>
      </w:r>
      <w:r w:rsidRPr="002D399D">
        <w:rPr>
          <w:rFonts w:eastAsia="Arial Unicode MS" w:cs="Guttman Drogolin"/>
          <w:sz w:val="28"/>
          <w:szCs w:val="28"/>
          <w:rtl/>
        </w:rPr>
        <w:t>א</w:t>
      </w:r>
      <w:r w:rsidR="002D399D">
        <w:rPr>
          <w:rFonts w:eastAsia="Arial Unicode MS" w:cs="Guttman Drogolin"/>
          <w:sz w:val="28"/>
          <w:szCs w:val="28"/>
          <w:rtl/>
        </w:rPr>
        <w:t xml:space="preserve">.... </w:t>
      </w:r>
      <w:r w:rsidRPr="002D399D">
        <w:rPr>
          <w:rFonts w:eastAsia="Arial Unicode MS" w:cs="Guttman Drogolin"/>
          <w:sz w:val="28"/>
          <w:szCs w:val="28"/>
          <w:rtl/>
        </w:rPr>
        <w:t>אני?! א</w:t>
      </w:r>
      <w:r w:rsidR="002D399D">
        <w:rPr>
          <w:rFonts w:eastAsia="Arial Unicode MS" w:cs="Guttman Drogolin"/>
          <w:sz w:val="28"/>
          <w:szCs w:val="28"/>
          <w:rtl/>
        </w:rPr>
        <w:t xml:space="preserve">... </w:t>
      </w:r>
      <w:r w:rsidRPr="002D399D">
        <w:rPr>
          <w:rFonts w:eastAsia="Arial Unicode MS" w:cs="Guttman Drogolin"/>
          <w:sz w:val="28"/>
          <w:szCs w:val="28"/>
          <w:rtl/>
        </w:rPr>
        <w:t>א</w:t>
      </w:r>
      <w:r w:rsidR="002D399D">
        <w:rPr>
          <w:rFonts w:eastAsia="Arial Unicode MS" w:cs="Guttman Drogolin"/>
          <w:sz w:val="28"/>
          <w:szCs w:val="28"/>
          <w:rtl/>
        </w:rPr>
        <w:t xml:space="preserve">... </w:t>
      </w:r>
      <w:r w:rsidRPr="002D399D">
        <w:rPr>
          <w:rFonts w:eastAsia="Arial Unicode MS" w:cs="Guttman Drogolin"/>
          <w:sz w:val="28"/>
          <w:szCs w:val="28"/>
          <w:rtl/>
        </w:rPr>
        <w:t>את</w:t>
      </w:r>
      <w:r w:rsidR="002D399D">
        <w:rPr>
          <w:rFonts w:eastAsia="Arial Unicode MS" w:cs="Guttman Drogolin"/>
          <w:sz w:val="28"/>
          <w:szCs w:val="28"/>
          <w:rtl/>
        </w:rPr>
        <w:t xml:space="preserve">... </w:t>
      </w:r>
      <w:r w:rsidRPr="002D399D">
        <w:rPr>
          <w:rFonts w:eastAsia="Arial Unicode MS" w:cs="Guttman Drogolin"/>
          <w:sz w:val="28"/>
          <w:szCs w:val="28"/>
          <w:rtl/>
        </w:rPr>
        <w:t>את מי?! א</w:t>
      </w:r>
      <w:r w:rsidR="002D399D">
        <w:rPr>
          <w:rFonts w:eastAsia="Arial Unicode MS" w:cs="Guttman Drogolin"/>
          <w:sz w:val="28"/>
          <w:szCs w:val="28"/>
          <w:rtl/>
        </w:rPr>
        <w:t xml:space="preserve">... </w:t>
      </w:r>
      <w:r w:rsidRPr="002D399D">
        <w:rPr>
          <w:rFonts w:eastAsia="Arial Unicode MS" w:cs="Guttman Drogolin"/>
          <w:sz w:val="28"/>
          <w:szCs w:val="28"/>
          <w:rtl/>
        </w:rPr>
        <w:t>א</w:t>
      </w:r>
      <w:r w:rsidR="002D399D">
        <w:rPr>
          <w:rFonts w:eastAsia="Arial Unicode MS" w:cs="Guttman Drogolin"/>
          <w:sz w:val="28"/>
          <w:szCs w:val="28"/>
          <w:rtl/>
        </w:rPr>
        <w:t xml:space="preserve">... </w:t>
      </w:r>
      <w:r w:rsidRPr="002D399D">
        <w:rPr>
          <w:rFonts w:eastAsia="Arial Unicode MS" w:cs="Guttman Drogolin"/>
          <w:sz w:val="28"/>
          <w:szCs w:val="28"/>
          <w:rtl/>
        </w:rPr>
        <w:t>את</w:t>
      </w:r>
      <w:r w:rsidR="002D399D">
        <w:rPr>
          <w:rFonts w:eastAsia="Arial Unicode MS" w:cs="Guttman Drogolin"/>
          <w:sz w:val="28"/>
          <w:szCs w:val="28"/>
          <w:rtl/>
        </w:rPr>
        <w:t xml:space="preserve">... </w:t>
      </w:r>
      <w:r w:rsidRPr="002D399D">
        <w:rPr>
          <w:rFonts w:eastAsia="Arial Unicode MS" w:cs="Guttman Drogolin"/>
          <w:sz w:val="28"/>
          <w:szCs w:val="28"/>
          <w:rtl/>
        </w:rPr>
        <w:t>מרדכי</w:t>
      </w:r>
      <w:r w:rsidRPr="002D399D">
        <w:rPr>
          <w:rFonts w:eastAsia="Arial Unicode MS" w:cs="Guttman Drogolin"/>
          <w:sz w:val="28"/>
          <w:szCs w:val="28"/>
        </w:rPr>
        <w:t>?!"</w:t>
      </w:r>
    </w:p>
    <w:p w14:paraId="485C3D9F" w14:textId="6796A71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Pr>
        <w:t>'</w:t>
      </w:r>
      <w:r w:rsidRPr="002D399D">
        <w:rPr>
          <w:rFonts w:eastAsia="Arial Unicode MS" w:cs="Guttman Drogolin"/>
          <w:sz w:val="28"/>
          <w:szCs w:val="28"/>
          <w:rtl/>
        </w:rPr>
        <w:t>רגע, רגע, להירגע', הוא פקד על עצמו</w:t>
      </w:r>
      <w:r w:rsidR="002D399D">
        <w:rPr>
          <w:rFonts w:eastAsia="Arial Unicode MS" w:cs="Guttman Drogolin"/>
          <w:sz w:val="28"/>
          <w:szCs w:val="28"/>
          <w:rtl/>
        </w:rPr>
        <w:t xml:space="preserve">. </w:t>
      </w:r>
      <w:r w:rsidRPr="002D399D">
        <w:rPr>
          <w:rFonts w:eastAsia="Arial Unicode MS" w:cs="Guttman Drogolin"/>
          <w:sz w:val="28"/>
          <w:szCs w:val="28"/>
          <w:rtl/>
        </w:rPr>
        <w:t>בטוח שיש פה איזו אי הבנה</w:t>
      </w:r>
      <w:r w:rsidR="002D399D">
        <w:rPr>
          <w:rFonts w:eastAsia="Arial Unicode MS" w:cs="Guttman Drogolin"/>
          <w:sz w:val="28"/>
          <w:szCs w:val="28"/>
          <w:rtl/>
        </w:rPr>
        <w:t xml:space="preserve">. </w:t>
      </w:r>
      <w:r w:rsidRPr="002D399D">
        <w:rPr>
          <w:rFonts w:eastAsia="Arial Unicode MS" w:cs="Guttman Drogolin"/>
          <w:sz w:val="28"/>
          <w:szCs w:val="28"/>
          <w:rtl/>
        </w:rPr>
        <w:t>"אדוני המלך, איזה מרדכי?" הוא ניסה לתהות</w:t>
      </w:r>
      <w:r w:rsidR="002D399D">
        <w:rPr>
          <w:rFonts w:eastAsia="Arial Unicode MS" w:cs="Guttman Drogolin"/>
          <w:sz w:val="28"/>
          <w:szCs w:val="28"/>
          <w:rtl/>
        </w:rPr>
        <w:t xml:space="preserve">. </w:t>
      </w:r>
    </w:p>
    <w:p w14:paraId="58798282" w14:textId="302AA102"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 "</w:t>
      </w:r>
      <w:r w:rsidRPr="002D399D">
        <w:rPr>
          <w:rFonts w:eastAsia="Arial Unicode MS" w:cs="Guttman Drogolin"/>
          <w:b/>
          <w:bCs/>
          <w:sz w:val="28"/>
          <w:szCs w:val="28"/>
          <w:rtl/>
        </w:rPr>
        <w:t>מָרְדֳּכַי הַיְּהוּדִי</w:t>
      </w:r>
      <w:r w:rsidRPr="002D399D">
        <w:rPr>
          <w:rFonts w:eastAsia="Arial Unicode MS" w:cs="Guttman Drogolin"/>
          <w:b/>
          <w:bCs/>
          <w:sz w:val="28"/>
          <w:szCs w:val="28"/>
        </w:rPr>
        <w:t>!"</w:t>
      </w:r>
      <w:r w:rsidR="002D399D">
        <w:rPr>
          <w:rFonts w:eastAsia="Arial Unicode MS" w:cs="Guttman Drogolin"/>
          <w:b/>
          <w:bCs/>
          <w:sz w:val="28"/>
          <w:szCs w:val="28"/>
        </w:rPr>
        <w:t xml:space="preserve">. </w:t>
      </w:r>
      <w:r w:rsidRPr="002D399D">
        <w:rPr>
          <w:rFonts w:eastAsia="Arial Unicode MS" w:cs="Guttman Drogolin"/>
          <w:sz w:val="28"/>
          <w:szCs w:val="28"/>
        </w:rPr>
        <w:t>- "</w:t>
      </w:r>
      <w:r w:rsidRPr="002D399D">
        <w:rPr>
          <w:rFonts w:eastAsia="Arial Unicode MS" w:cs="Guttman Drogolin"/>
          <w:sz w:val="28"/>
          <w:szCs w:val="28"/>
          <w:rtl/>
        </w:rPr>
        <w:t>איזה מרדכי היהודי, אדוני המלך, יש הרבה יהודים ששמם מרדכי</w:t>
      </w:r>
      <w:r w:rsidRPr="002D399D">
        <w:rPr>
          <w:rFonts w:eastAsia="Arial Unicode MS" w:cs="Guttman Drogolin"/>
          <w:sz w:val="28"/>
          <w:szCs w:val="28"/>
        </w:rPr>
        <w:t>?!"</w:t>
      </w:r>
    </w:p>
    <w:p w14:paraId="6F9BF083" w14:textId="3F14DD4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lastRenderedPageBreak/>
        <w:t>- "</w:t>
      </w:r>
      <w:r w:rsidRPr="002D399D">
        <w:rPr>
          <w:rFonts w:eastAsia="Arial Unicode MS" w:cs="Guttman Drogolin"/>
          <w:b/>
          <w:bCs/>
          <w:sz w:val="28"/>
          <w:szCs w:val="28"/>
          <w:rtl/>
        </w:rPr>
        <w:t>הַיּשֵׁב בְּשַׁעַר הַמֶּלֶךְ</w:t>
      </w:r>
      <w:r w:rsidRPr="002D399D">
        <w:rPr>
          <w:rFonts w:eastAsia="Arial Unicode MS" w:cs="Guttman Drogolin"/>
          <w:b/>
          <w:bCs/>
          <w:sz w:val="28"/>
          <w:szCs w:val="28"/>
        </w:rPr>
        <w:t>!</w:t>
      </w:r>
      <w:r w:rsidRPr="002D399D">
        <w:rPr>
          <w:rFonts w:eastAsia="Arial Unicode MS" w:cs="Guttman Drogolin"/>
          <w:sz w:val="28"/>
          <w:szCs w:val="28"/>
        </w:rPr>
        <w:t> </w:t>
      </w:r>
      <w:r w:rsidRPr="002D399D">
        <w:rPr>
          <w:rFonts w:eastAsia="Arial Unicode MS" w:cs="Guttman Drogolin"/>
          <w:sz w:val="28"/>
          <w:szCs w:val="28"/>
          <w:rtl/>
        </w:rPr>
        <w:t>כן, אני חייב לו טובה גדולה על כך שהצילני מן המוות</w:t>
      </w:r>
      <w:r w:rsidR="002D399D">
        <w:rPr>
          <w:rFonts w:eastAsia="Arial Unicode MS" w:cs="Guttman Drogolin"/>
          <w:sz w:val="28"/>
          <w:szCs w:val="28"/>
          <w:rtl/>
        </w:rPr>
        <w:t xml:space="preserve">. </w:t>
      </w:r>
      <w:r w:rsidRPr="002D399D">
        <w:rPr>
          <w:rFonts w:eastAsia="Arial Unicode MS" w:cs="Guttman Drogolin"/>
          <w:sz w:val="28"/>
          <w:szCs w:val="28"/>
          <w:rtl/>
        </w:rPr>
        <w:t>אבל עֲשֵה זאת עוד היום, עכשיו</w:t>
      </w:r>
      <w:r w:rsidR="002D399D">
        <w:rPr>
          <w:rFonts w:eastAsia="Arial Unicode MS" w:cs="Guttman Drogolin"/>
          <w:sz w:val="28"/>
          <w:szCs w:val="28"/>
          <w:rtl/>
        </w:rPr>
        <w:t xml:space="preserve">. </w:t>
      </w:r>
      <w:r w:rsidRPr="002D399D">
        <w:rPr>
          <w:rFonts w:eastAsia="Arial Unicode MS" w:cs="Guttman Drogolin"/>
          <w:sz w:val="28"/>
          <w:szCs w:val="28"/>
          <w:rtl/>
        </w:rPr>
        <w:t>לפני שיגיע זמן המשתה</w:t>
      </w:r>
      <w:r w:rsidR="002D399D">
        <w:rPr>
          <w:rFonts w:eastAsia="Arial Unicode MS" w:cs="Guttman Drogolin"/>
          <w:sz w:val="28"/>
          <w:szCs w:val="28"/>
          <w:rtl/>
        </w:rPr>
        <w:t xml:space="preserve">. </w:t>
      </w:r>
      <w:r w:rsidRPr="002D399D">
        <w:rPr>
          <w:rFonts w:eastAsia="Arial Unicode MS" w:cs="Guttman Drogolin"/>
          <w:sz w:val="28"/>
          <w:szCs w:val="28"/>
          <w:rtl/>
        </w:rPr>
        <w:t>אני חש זאת כמחויבות כלפי אסתר</w:t>
      </w:r>
      <w:r w:rsidR="002D399D">
        <w:rPr>
          <w:rFonts w:eastAsia="Arial Unicode MS" w:cs="Guttman Drogolin"/>
          <w:sz w:val="28"/>
          <w:szCs w:val="28"/>
          <w:rtl/>
        </w:rPr>
        <w:t xml:space="preserve">. </w:t>
      </w:r>
      <w:r w:rsidRPr="002D399D">
        <w:rPr>
          <w:rFonts w:eastAsia="Arial Unicode MS" w:cs="Guttman Drogolin"/>
          <w:sz w:val="28"/>
          <w:szCs w:val="28"/>
          <w:rtl/>
        </w:rPr>
        <w:t>ברצוני להגיע אל המשתה בלב שקט ורגוע, ולספר לה כי השבתי טובה למרדכי</w:t>
      </w:r>
      <w:r w:rsidRPr="002D399D">
        <w:rPr>
          <w:rFonts w:eastAsia="Arial Unicode MS" w:cs="Guttman Drogolin"/>
          <w:sz w:val="28"/>
          <w:szCs w:val="28"/>
        </w:rPr>
        <w:t>"</w:t>
      </w:r>
      <w:r w:rsidR="002D399D">
        <w:rPr>
          <w:rFonts w:eastAsia="Arial Unicode MS" w:cs="Guttman Drogolin"/>
          <w:sz w:val="28"/>
          <w:szCs w:val="28"/>
          <w:rtl/>
        </w:rPr>
        <w:t xml:space="preserve">. </w:t>
      </w:r>
    </w:p>
    <w:p w14:paraId="204EA1B3" w14:textId="77777777" w:rsidR="007D0BF8" w:rsidRPr="002D399D" w:rsidRDefault="007D0BF8" w:rsidP="002D399D">
      <w:pPr>
        <w:spacing w:after="0" w:line="276" w:lineRule="auto"/>
        <w:jc w:val="both"/>
        <w:rPr>
          <w:rFonts w:eastAsia="Arial Unicode MS" w:cs="Guttman Drogolin"/>
          <w:sz w:val="28"/>
          <w:szCs w:val="28"/>
        </w:rPr>
      </w:pPr>
    </w:p>
    <w:p w14:paraId="64F2A43E" w14:textId="77777777" w:rsidR="007D0BF8" w:rsidRPr="002D399D" w:rsidRDefault="002D6133" w:rsidP="002D399D">
      <w:pPr>
        <w:spacing w:after="0" w:line="276" w:lineRule="auto"/>
        <w:jc w:val="both"/>
        <w:rPr>
          <w:rFonts w:eastAsia="Arial Unicode MS" w:cs="Guttman Drogolin"/>
          <w:sz w:val="28"/>
          <w:szCs w:val="28"/>
        </w:rPr>
      </w:pPr>
      <w:bookmarkStart w:id="232" w:name="HtmpReportNum0132_L2"/>
      <w:bookmarkStart w:id="233" w:name="הופעהBמושלמת"/>
      <w:bookmarkEnd w:id="232"/>
      <w:bookmarkEnd w:id="233"/>
      <w:r w:rsidRPr="002D399D">
        <w:rPr>
          <w:rFonts w:eastAsia="Arial Unicode MS" w:cs="Guttman Drogolin"/>
          <w:sz w:val="28"/>
          <w:szCs w:val="28"/>
        </w:rPr>
        <w:pict w14:anchorId="6F88A05F">
          <v:rect id="_x0000_i1126" style="width:0;height:1.5pt" o:hralign="center" o:hrstd="t" o:hrnoshade="t" o:hr="t" fillcolor="#e1e7f4" stroked="f"/>
        </w:pict>
      </w:r>
    </w:p>
    <w:p w14:paraId="7F61DEF1"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הופעה מושלמת</w:t>
      </w:r>
    </w:p>
    <w:p w14:paraId="2CDBB723" w14:textId="0A32C0C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הוסיף אחשוורוש ופקד: "המן, אל תתמהמה</w:t>
      </w:r>
      <w:r w:rsidR="002D399D">
        <w:rPr>
          <w:rFonts w:eastAsia="Arial Unicode MS" w:cs="Guttman Drogolin"/>
          <w:sz w:val="28"/>
          <w:szCs w:val="28"/>
          <w:rtl/>
        </w:rPr>
        <w:t xml:space="preserve">. </w:t>
      </w:r>
      <w:r w:rsidRPr="002D399D">
        <w:rPr>
          <w:rFonts w:eastAsia="Arial Unicode MS" w:cs="Guttman Drogolin"/>
          <w:sz w:val="28"/>
          <w:szCs w:val="28"/>
          <w:rtl/>
        </w:rPr>
        <w:t>גש כעת אל חדרי האוצרות, והבא משם את המלבושים המיוחדים שלבשתי ביום שבו הוכתרתי למלך</w:t>
      </w:r>
      <w:r w:rsidR="002D399D">
        <w:rPr>
          <w:rFonts w:eastAsia="Arial Unicode MS" w:cs="Guttman Drogolin"/>
          <w:sz w:val="28"/>
          <w:szCs w:val="28"/>
          <w:rtl/>
        </w:rPr>
        <w:t xml:space="preserve">. </w:t>
      </w:r>
      <w:r w:rsidRPr="002D399D">
        <w:rPr>
          <w:rFonts w:eastAsia="Arial Unicode MS" w:cs="Guttman Drogolin"/>
          <w:sz w:val="28"/>
          <w:szCs w:val="28"/>
          <w:rtl/>
        </w:rPr>
        <w:t>אל תשכח שום פריט, שההופעה תהיה מושלמת! קח את גלימת הארגמן שלבשתי, המשובצת באבנים טובות ומרגליות, ובארבע פינותיה תלויים פעמוני ורימוני זהב</w:t>
      </w:r>
      <w:r w:rsidR="002D399D">
        <w:rPr>
          <w:rFonts w:eastAsia="Arial Unicode MS" w:cs="Guttman Drogolin"/>
          <w:sz w:val="28"/>
          <w:szCs w:val="28"/>
          <w:rtl/>
        </w:rPr>
        <w:t xml:space="preserve">. </w:t>
      </w:r>
      <w:r w:rsidRPr="002D399D">
        <w:rPr>
          <w:rFonts w:eastAsia="Arial Unicode MS" w:cs="Guttman Drogolin"/>
          <w:sz w:val="28"/>
          <w:szCs w:val="28"/>
          <w:rtl/>
        </w:rPr>
        <w:t>וכן קח את כתר הזהב הגדול אשר הביאו לי ממדינת מקדוניה</w:t>
      </w:r>
      <w:r w:rsidR="002D399D">
        <w:rPr>
          <w:rFonts w:eastAsia="Arial Unicode MS" w:cs="Guttman Drogolin"/>
          <w:sz w:val="28"/>
          <w:szCs w:val="28"/>
          <w:rtl/>
        </w:rPr>
        <w:t xml:space="preserve">. </w:t>
      </w:r>
      <w:r w:rsidRPr="002D399D">
        <w:rPr>
          <w:rFonts w:eastAsia="Arial Unicode MS" w:cs="Guttman Drogolin"/>
          <w:sz w:val="28"/>
          <w:szCs w:val="28"/>
          <w:rtl/>
        </w:rPr>
        <w:t>קח אף את חרבי ושריוני אשר הובאו לי ממדינת כוש</w:t>
      </w:r>
      <w:r w:rsidR="002D399D">
        <w:rPr>
          <w:rFonts w:eastAsia="Arial Unicode MS" w:cs="Guttman Drogolin"/>
          <w:sz w:val="28"/>
          <w:szCs w:val="28"/>
          <w:rtl/>
        </w:rPr>
        <w:t xml:space="preserve">. </w:t>
      </w:r>
      <w:r w:rsidRPr="002D399D">
        <w:rPr>
          <w:rFonts w:eastAsia="Arial Unicode MS" w:cs="Guttman Drogolin"/>
          <w:sz w:val="28"/>
          <w:szCs w:val="28"/>
          <w:rtl/>
        </w:rPr>
        <w:t>כמו כן אני רוצה שתיקח שני בגדי שרד נוספים, עבור שני שרים חשובים שיתלוו אליך למצעד</w:t>
      </w:r>
      <w:r w:rsidR="002D399D">
        <w:rPr>
          <w:rFonts w:eastAsia="Arial Unicode MS" w:cs="Guttman Drogolin"/>
          <w:sz w:val="28"/>
          <w:szCs w:val="28"/>
          <w:rtl/>
        </w:rPr>
        <w:t xml:space="preserve">. </w:t>
      </w:r>
      <w:r w:rsidRPr="002D399D">
        <w:rPr>
          <w:rFonts w:eastAsia="Arial Unicode MS" w:cs="Guttman Drogolin"/>
          <w:sz w:val="28"/>
          <w:szCs w:val="28"/>
          <w:rtl/>
        </w:rPr>
        <w:t>גם עבורם תיקח את הטוב ביותר, כדי לכבד ולייקר את המעמד! קח עבורם את הבגדים המשובצים מרגליות, אשר הובאו לי מאפריקה</w:t>
      </w:r>
      <w:r w:rsidR="002D399D">
        <w:rPr>
          <w:rFonts w:eastAsia="Arial Unicode MS" w:cs="Guttman Drogolin"/>
          <w:sz w:val="28"/>
          <w:szCs w:val="28"/>
          <w:rtl/>
        </w:rPr>
        <w:t xml:space="preserve">. </w:t>
      </w:r>
      <w:r w:rsidRPr="002D399D">
        <w:rPr>
          <w:rFonts w:eastAsia="Arial Unicode MS" w:cs="Guttman Drogolin"/>
          <w:sz w:val="28"/>
          <w:szCs w:val="28"/>
          <w:rtl/>
        </w:rPr>
        <w:t>לאחר מכן צא אל אורוות סוסי המלך, והוצא משם את "שפרגז" - הסוס האצילי שרכבתי עליו ביום הראשון למלכותי</w:t>
      </w:r>
      <w:r w:rsidR="002D399D">
        <w:rPr>
          <w:rFonts w:eastAsia="Arial Unicode MS" w:cs="Guttman Drogolin"/>
          <w:sz w:val="28"/>
          <w:szCs w:val="28"/>
          <w:rtl/>
        </w:rPr>
        <w:t xml:space="preserve">. </w:t>
      </w:r>
      <w:r w:rsidRPr="002D399D">
        <w:rPr>
          <w:rFonts w:eastAsia="Arial Unicode MS" w:cs="Guttman Drogolin"/>
          <w:sz w:val="28"/>
          <w:szCs w:val="28"/>
          <w:rtl/>
        </w:rPr>
        <w:t>כל התפארת והיקר והגדולה הללו - תלך בזריזות ותעשה למרדכי היהודי אשר אהבתיו אהבה עזה</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תרגום שני</w:t>
      </w:r>
      <w:r w:rsidR="002D399D">
        <w:rPr>
          <w:rFonts w:eastAsia="Arial Unicode MS" w:cs="Guttman Drogolin"/>
          <w:sz w:val="28"/>
          <w:szCs w:val="28"/>
          <w:rtl/>
        </w:rPr>
        <w:t xml:space="preserve">. </w:t>
      </w:r>
      <w:r w:rsidRPr="002D399D">
        <w:rPr>
          <w:rFonts w:eastAsia="Arial Unicode MS" w:cs="Guttman Drogolin"/>
          <w:sz w:val="28"/>
          <w:szCs w:val="28"/>
          <w:rtl/>
        </w:rPr>
        <w:t>עושה פלא</w:t>
      </w:r>
      <w:r w:rsidR="002D399D">
        <w:rPr>
          <w:rFonts w:eastAsia="Arial Unicode MS" w:cs="Guttman Drogolin"/>
          <w:sz w:val="28"/>
          <w:szCs w:val="28"/>
          <w:rtl/>
        </w:rPr>
        <w:t>)</w:t>
      </w:r>
    </w:p>
    <w:p w14:paraId="132856B5" w14:textId="148F36D3"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עליו אמר דוד המלך: "חַטַּאת פִּימוֹ דְּבַר שְׂפָתֵימוֹ, וְיִלָּכְדוּ בִגְאוֹנָם</w:t>
      </w:r>
      <w:r w:rsidR="002D399D">
        <w:rPr>
          <w:rFonts w:eastAsia="Arial Unicode MS" w:cs="Guttman Drogolin"/>
          <w:sz w:val="28"/>
          <w:szCs w:val="28"/>
          <w:rtl/>
        </w:rPr>
        <w:t xml:space="preserve">... </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תהלים נט יג</w:t>
      </w:r>
      <w:r w:rsidR="002D399D">
        <w:rPr>
          <w:rFonts w:eastAsia="Arial Unicode MS" w:cs="Guttman Drogolin"/>
          <w:sz w:val="28"/>
          <w:szCs w:val="28"/>
          <w:rtl/>
        </w:rPr>
        <w:t xml:space="preserve">). </w:t>
      </w:r>
      <w:r w:rsidRPr="002D399D">
        <w:rPr>
          <w:rFonts w:eastAsia="Arial Unicode MS" w:cs="Guttman Drogolin"/>
          <w:sz w:val="28"/>
          <w:szCs w:val="28"/>
          <w:rtl/>
        </w:rPr>
        <w:t>היה סבור שהיה שואל לנפשו, ולא שאל אלא למרדכי</w:t>
      </w:r>
      <w:r w:rsidR="002D399D">
        <w:rPr>
          <w:rFonts w:eastAsia="Arial Unicode MS" w:cs="Guttman Drogolin"/>
          <w:sz w:val="28"/>
          <w:szCs w:val="28"/>
          <w:rtl/>
        </w:rPr>
        <w:t>. (</w:t>
      </w:r>
      <w:r w:rsidRPr="002D399D">
        <w:rPr>
          <w:rFonts w:eastAsia="Arial Unicode MS" w:cs="Guttman Drogolin"/>
          <w:sz w:val="28"/>
          <w:szCs w:val="28"/>
          <w:rtl/>
        </w:rPr>
        <w:t>ילקו"ש ו תתרנח</w:t>
      </w:r>
      <w:r w:rsidR="002D399D">
        <w:rPr>
          <w:rFonts w:eastAsia="Arial Unicode MS" w:cs="Guttman Drogolin"/>
          <w:sz w:val="28"/>
          <w:szCs w:val="28"/>
          <w:rtl/>
        </w:rPr>
        <w:t>)</w:t>
      </w:r>
    </w:p>
    <w:p w14:paraId="5F422802" w14:textId="77777777" w:rsidR="007D0BF8" w:rsidRPr="002D399D" w:rsidRDefault="007D0BF8" w:rsidP="002D399D">
      <w:pPr>
        <w:spacing w:after="0" w:line="276" w:lineRule="auto"/>
        <w:jc w:val="both"/>
        <w:rPr>
          <w:rFonts w:eastAsia="Arial Unicode MS" w:cs="Guttman Drogolin"/>
          <w:sz w:val="28"/>
          <w:szCs w:val="28"/>
        </w:rPr>
      </w:pPr>
    </w:p>
    <w:p w14:paraId="5EA1CFDA" w14:textId="77777777" w:rsidR="007D0BF8" w:rsidRPr="002D399D" w:rsidRDefault="002D6133" w:rsidP="002D399D">
      <w:pPr>
        <w:spacing w:after="0" w:line="276" w:lineRule="auto"/>
        <w:jc w:val="both"/>
        <w:rPr>
          <w:rFonts w:eastAsia="Arial Unicode MS" w:cs="Guttman Drogolin"/>
          <w:sz w:val="28"/>
          <w:szCs w:val="28"/>
        </w:rPr>
      </w:pPr>
      <w:bookmarkStart w:id="234" w:name="HtmpReportNum0133_L2"/>
      <w:bookmarkStart w:id="235" w:name="ניסיונותBשכנוע"/>
      <w:bookmarkEnd w:id="234"/>
      <w:bookmarkEnd w:id="235"/>
      <w:r w:rsidRPr="002D399D">
        <w:rPr>
          <w:rFonts w:eastAsia="Arial Unicode MS" w:cs="Guttman Drogolin"/>
          <w:sz w:val="28"/>
          <w:szCs w:val="28"/>
        </w:rPr>
        <w:pict w14:anchorId="677D4735">
          <v:rect id="_x0000_i1127" style="width:0;height:1.5pt" o:hralign="center" o:hrstd="t" o:hrnoshade="t" o:hr="t" fillcolor="#e1e7f4" stroked="f"/>
        </w:pict>
      </w:r>
    </w:p>
    <w:p w14:paraId="73CEB96D"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ניסיונות שכנוע</w:t>
      </w:r>
    </w:p>
    <w:p w14:paraId="5F7E7867" w14:textId="7977F8DC"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באותה שעה נבהל המן, חרד ורגז, עיניו חשכו, ושיניו זו לזו נקשו</w:t>
      </w:r>
      <w:r w:rsidR="002D399D">
        <w:rPr>
          <w:rFonts w:eastAsia="Arial Unicode MS" w:cs="Guttman Drogolin"/>
          <w:sz w:val="28"/>
          <w:szCs w:val="28"/>
          <w:rtl/>
        </w:rPr>
        <w:t xml:space="preserve">. </w:t>
      </w:r>
      <w:r w:rsidRPr="002D399D">
        <w:rPr>
          <w:rFonts w:eastAsia="Arial Unicode MS" w:cs="Guttman Drogolin"/>
          <w:sz w:val="28"/>
          <w:szCs w:val="28"/>
          <w:rtl/>
        </w:rPr>
        <w:t>קל להבין את ההלם של המן, אשר היה רודף כבוד בצורה מבהילה, שכל עושרו וקנייניו ורוב בניו וגדולתו, אינם שווים לו בכל עת אשר הוא רואה את מרדכי שאינו כורע ומשתחווה לו</w:t>
      </w:r>
      <w:r w:rsidR="002D399D">
        <w:rPr>
          <w:rFonts w:eastAsia="Arial Unicode MS" w:cs="Guttman Drogolin"/>
          <w:sz w:val="28"/>
          <w:szCs w:val="28"/>
          <w:rtl/>
        </w:rPr>
        <w:t xml:space="preserve">. </w:t>
      </w:r>
      <w:r w:rsidRPr="002D399D">
        <w:rPr>
          <w:rFonts w:eastAsia="Arial Unicode MS" w:cs="Guttman Drogolin"/>
          <w:sz w:val="28"/>
          <w:szCs w:val="28"/>
          <w:rtl/>
        </w:rPr>
        <w:t>והנה עכשיו צריך הוא בעצמו לחלוק כבוד גדול למרדכי, שנוא נפשו, אשר רק לפני רגעים ספורים היה בדעתו לבקש מן המלך לתלותו</w:t>
      </w:r>
      <w:r w:rsidRPr="002D399D">
        <w:rPr>
          <w:rFonts w:eastAsia="Arial Unicode MS" w:cs="Guttman Drogolin"/>
          <w:sz w:val="28"/>
          <w:szCs w:val="28"/>
        </w:rPr>
        <w:t>!</w:t>
      </w:r>
    </w:p>
    <w:p w14:paraId="08E38978" w14:textId="0EE256E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lastRenderedPageBreak/>
        <w:t>ואולם לא שחצן כמוהו ימהר להשלים עם ההשפלה הנוראה! הוא ניסה לגייס את כל כוחות השכנוע שלו, כדי לרכך את לבו של המלך, שיאות לוותר על ביצוע הפקודה</w:t>
      </w:r>
      <w:r w:rsidR="002D399D">
        <w:rPr>
          <w:rFonts w:eastAsia="Arial Unicode MS" w:cs="Guttman Drogolin"/>
          <w:sz w:val="28"/>
          <w:szCs w:val="28"/>
          <w:rtl/>
        </w:rPr>
        <w:t xml:space="preserve">. </w:t>
      </w:r>
    </w:p>
    <w:p w14:paraId="330E7049" w14:textId="4603F733"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אמר המן למלך: אדוני המלך, האיש הזה אשר אמרת לי לכבדו, הוא שונאי בנפש ושונא אבותי, ואתה מבקש ממני לנשאו ולגדלו עלי?! אנא מלכי! אל תעשה אותי לצחוק בכל המדינה, מוכן אני לתת לו עשרת אלפים כיכר כסף, ובלבד שתוותר לי ולא אצטרך להרכיבו ברחוב העיר</w:t>
      </w:r>
      <w:r w:rsidR="002D399D">
        <w:rPr>
          <w:rFonts w:eastAsia="Arial Unicode MS" w:cs="Guttman Drogolin"/>
          <w:sz w:val="28"/>
          <w:szCs w:val="28"/>
          <w:rtl/>
        </w:rPr>
        <w:t xml:space="preserve">. </w:t>
      </w:r>
      <w:r w:rsidRPr="002D399D">
        <w:rPr>
          <w:rFonts w:eastAsia="Arial Unicode MS" w:cs="Guttman Drogolin"/>
          <w:sz w:val="28"/>
          <w:szCs w:val="28"/>
          <w:rtl/>
        </w:rPr>
        <w:t>אמר המלך: אכן תן למרדכי עשרת אלפים ככר כסף, ולא עוד אלא שהוא יהיה מהיום והלאה שליט על כל ביתך ורכושך, ויחד עם זאת - לא ימָנַע ממנו הכבוד אשר אמרתי לך לכבדו</w:t>
      </w:r>
      <w:r w:rsidR="002D399D">
        <w:rPr>
          <w:rFonts w:eastAsia="Arial Unicode MS" w:cs="Guttman Drogolin"/>
          <w:sz w:val="28"/>
          <w:szCs w:val="28"/>
          <w:rtl/>
        </w:rPr>
        <w:t xml:space="preserve">. </w:t>
      </w:r>
    </w:p>
    <w:p w14:paraId="4A6A8577" w14:textId="2DA426B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ניסה המן בשנית ואמר: עשרה בנים יש לי, ומוכן אני שכולם יהיו עבדים ומשרתים בבית המלך, רק אל תאלץ אותי לתת את הכבוד הזה למרדכי</w:t>
      </w:r>
      <w:r w:rsidR="002D399D">
        <w:rPr>
          <w:rFonts w:eastAsia="Arial Unicode MS" w:cs="Guttman Drogolin"/>
          <w:sz w:val="28"/>
          <w:szCs w:val="28"/>
          <w:rtl/>
        </w:rPr>
        <w:t xml:space="preserve">. </w:t>
      </w:r>
      <w:r w:rsidRPr="002D399D">
        <w:rPr>
          <w:rFonts w:eastAsia="Arial Unicode MS" w:cs="Guttman Drogolin"/>
          <w:sz w:val="28"/>
          <w:szCs w:val="28"/>
          <w:rtl/>
        </w:rPr>
        <w:t>אמר לו המלך: אתה ואשתך ובניך - כולכם תהיו עבדים למרדכי - והכבוד הזה אשר אמרתי אל ימָנַע ממנו</w:t>
      </w:r>
      <w:r w:rsidRPr="002D399D">
        <w:rPr>
          <w:rFonts w:eastAsia="Arial Unicode MS" w:cs="Guttman Drogolin"/>
          <w:sz w:val="28"/>
          <w:szCs w:val="28"/>
        </w:rPr>
        <w:t>!</w:t>
      </w:r>
    </w:p>
    <w:p w14:paraId="4DFFFB5C" w14:textId="7777777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הוסיף המן לנסות: אדם פשוט הוא מרדכי, תן לו כבוד בכך שתמנה אותו לשר ולשליט על איזו מדינה או מחוז, והוא יקבל מהם את המיסים ויתעשר, בעבורו זהו כבוד גדול, אולם אנא, הכבוד הזה שאמרת לי לא יֵעשה לו! ענה המלך: אכן אשליט אותו על מדינות ומחוזות רבים, ובכל זאת - הכבוד הזה לא ימָנַע ממנו</w:t>
      </w:r>
      <w:r w:rsidRPr="002D399D">
        <w:rPr>
          <w:rFonts w:eastAsia="Arial Unicode MS" w:cs="Guttman Drogolin"/>
          <w:sz w:val="28"/>
          <w:szCs w:val="28"/>
        </w:rPr>
        <w:t>!</w:t>
      </w:r>
    </w:p>
    <w:p w14:paraId="68831786" w14:textId="7777777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או אז אמר המן למלך בקול שבור: מוכן אני אפילו לבטל את האגרות ששלחתי, להשמיד להרוג ולאבד את כל היהודים, אבל אנא, אדוני המלך! וותר לי שלא אעשה למרדכי את הכבוד הזה! עתה התקצף המלך מאוד על המן, ואמר: המן המן, מהר נא ועשה כאשר ציוויתיך</w:t>
      </w:r>
      <w:r w:rsidRPr="002D399D">
        <w:rPr>
          <w:rFonts w:eastAsia="Arial Unicode MS" w:cs="Guttman Drogolin"/>
          <w:sz w:val="28"/>
          <w:szCs w:val="28"/>
        </w:rPr>
        <w:t>, </w:t>
      </w:r>
      <w:r w:rsidRPr="002D399D">
        <w:rPr>
          <w:rFonts w:eastAsia="Arial Unicode MS" w:cs="Guttman Drogolin"/>
          <w:b/>
          <w:bCs/>
          <w:sz w:val="28"/>
          <w:szCs w:val="28"/>
          <w:rtl/>
        </w:rPr>
        <w:t>אַל תַּפֵּל דָּבָר מִכֹּל אֲשֶׁר דִּבַּרְתָּ</w:t>
      </w:r>
      <w:r w:rsidRPr="002D399D">
        <w:rPr>
          <w:rFonts w:eastAsia="Arial Unicode MS" w:cs="Guttman Drogolin"/>
          <w:b/>
          <w:bCs/>
          <w:sz w:val="28"/>
          <w:szCs w:val="28"/>
        </w:rPr>
        <w:t>!</w:t>
      </w:r>
    </w:p>
    <w:p w14:paraId="5ED9855C" w14:textId="77777777" w:rsidR="007D0BF8" w:rsidRPr="002D399D" w:rsidRDefault="007D0BF8" w:rsidP="002D399D">
      <w:pPr>
        <w:spacing w:after="0" w:line="276" w:lineRule="auto"/>
        <w:jc w:val="both"/>
        <w:rPr>
          <w:rFonts w:eastAsia="Arial Unicode MS" w:cs="Guttman Drogolin"/>
          <w:sz w:val="28"/>
          <w:szCs w:val="28"/>
        </w:rPr>
      </w:pPr>
    </w:p>
    <w:p w14:paraId="33B9B6F6" w14:textId="77777777" w:rsidR="007D0BF8" w:rsidRPr="002D399D" w:rsidRDefault="002D6133" w:rsidP="002D399D">
      <w:pPr>
        <w:spacing w:after="0" w:line="276" w:lineRule="auto"/>
        <w:jc w:val="both"/>
        <w:rPr>
          <w:rFonts w:eastAsia="Arial Unicode MS" w:cs="Guttman Drogolin"/>
          <w:sz w:val="28"/>
          <w:szCs w:val="28"/>
        </w:rPr>
      </w:pPr>
      <w:bookmarkStart w:id="236" w:name="HtmpReportNum0134_L2"/>
      <w:bookmarkStart w:id="237" w:name="המןBמתייצבBלפניBמרדכי"/>
      <w:bookmarkEnd w:id="236"/>
      <w:bookmarkEnd w:id="237"/>
      <w:r w:rsidRPr="002D399D">
        <w:rPr>
          <w:rFonts w:eastAsia="Arial Unicode MS" w:cs="Guttman Drogolin"/>
          <w:sz w:val="28"/>
          <w:szCs w:val="28"/>
        </w:rPr>
        <w:pict w14:anchorId="4C21AF45">
          <v:rect id="_x0000_i1128" style="width:0;height:1.5pt" o:hralign="center" o:hrstd="t" o:hrnoshade="t" o:hr="t" fillcolor="#e1e7f4" stroked="f"/>
        </w:pict>
      </w:r>
    </w:p>
    <w:p w14:paraId="5C6E471A"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המן מתייצב לפני מרדכי</w:t>
      </w:r>
    </w:p>
    <w:p w14:paraId="63BE5639" w14:textId="0C354EA0"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וַיִּקַּח הָמָן אֶת הַלְּבוּשׁ וְאֶת הַסּוּס, וַיַּלְבֵּשׁ אֶת מָרְדֳּכָי</w:t>
      </w:r>
      <w:r w:rsidR="002D399D">
        <w:rPr>
          <w:rFonts w:eastAsia="Arial Unicode MS" w:cs="Guttman Drogolin"/>
          <w:b/>
          <w:bCs/>
          <w:sz w:val="28"/>
          <w:szCs w:val="28"/>
          <w:rtl/>
        </w:rPr>
        <w:t xml:space="preserve">... </w:t>
      </w:r>
      <w:r w:rsidRPr="002D399D">
        <w:rPr>
          <w:rFonts w:eastAsia="Arial Unicode MS" w:cs="Guttman Drogolin"/>
          <w:b/>
          <w:bCs/>
          <w:sz w:val="28"/>
          <w:szCs w:val="28"/>
        </w:rPr>
        <w:t>"</w:t>
      </w:r>
    </w:p>
    <w:p w14:paraId="20E7CCED" w14:textId="7C67CA0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כשראה המן כי אין מנוס, נכנס לבית גנזי המלך בקומה שחוחה ובפה מעוות, וראשו מלא צער ויגון, ושפתותיו רועדות ועיניו חשוכות ולבו דווה עליו ובגדיו קרועים וחגורתו פתוחה ושיניו נוקשות זו לזו</w:t>
      </w:r>
      <w:r w:rsidR="002D399D">
        <w:rPr>
          <w:rFonts w:eastAsia="Arial Unicode MS" w:cs="Guttman Drogolin"/>
          <w:sz w:val="28"/>
          <w:szCs w:val="28"/>
          <w:rtl/>
        </w:rPr>
        <w:t xml:space="preserve">. </w:t>
      </w:r>
      <w:r w:rsidRPr="002D399D">
        <w:rPr>
          <w:rFonts w:eastAsia="Arial Unicode MS" w:cs="Guttman Drogolin"/>
          <w:sz w:val="28"/>
          <w:szCs w:val="28"/>
          <w:rtl/>
        </w:rPr>
        <w:t>לקח המן משם את בגדי המלך אשר לבש ביום הראשון להמלכתו, כפי שנצטווה</w:t>
      </w:r>
      <w:r w:rsidR="002D399D">
        <w:rPr>
          <w:rFonts w:eastAsia="Arial Unicode MS" w:cs="Guttman Drogolin"/>
          <w:sz w:val="28"/>
          <w:szCs w:val="28"/>
          <w:rtl/>
        </w:rPr>
        <w:t xml:space="preserve">. </w:t>
      </w:r>
      <w:r w:rsidRPr="002D399D">
        <w:rPr>
          <w:rFonts w:eastAsia="Arial Unicode MS" w:cs="Guttman Drogolin"/>
          <w:sz w:val="28"/>
          <w:szCs w:val="28"/>
          <w:rtl/>
        </w:rPr>
        <w:t xml:space="preserve">ויצא משם ביגון גדול, והלך </w:t>
      </w:r>
      <w:r w:rsidRPr="002D399D">
        <w:rPr>
          <w:rFonts w:eastAsia="Arial Unicode MS" w:cs="Guttman Drogolin"/>
          <w:sz w:val="28"/>
          <w:szCs w:val="28"/>
          <w:rtl/>
        </w:rPr>
        <w:lastRenderedPageBreak/>
        <w:t>אל אורוות הסוסים ולקח משם את הסוס הראשון, היפה מכולם, שהיה מקושט בתכשיטי זהב, והטעין על כתפו את כל בגדי המלך, וכך בא לו אל מרדכי</w:t>
      </w:r>
      <w:r w:rsidR="002D399D">
        <w:rPr>
          <w:rFonts w:eastAsia="Arial Unicode MS" w:cs="Guttman Drogolin"/>
          <w:sz w:val="28"/>
          <w:szCs w:val="28"/>
          <w:rtl/>
        </w:rPr>
        <w:t xml:space="preserve">. </w:t>
      </w:r>
    </w:p>
    <w:p w14:paraId="538DD07B" w14:textId="4240672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כיון שראהו מרדכי, רעדה אחזתו, אמר לתלמידיו: הרשע הזה בא להורגני, אינני רוצה שתמותו גם אתם בגללי, לכן ברחו מכאן מהר</w:t>
      </w:r>
      <w:r w:rsidR="002D399D">
        <w:rPr>
          <w:rFonts w:eastAsia="Arial Unicode MS" w:cs="Guttman Drogolin"/>
          <w:sz w:val="28"/>
          <w:szCs w:val="28"/>
          <w:rtl/>
        </w:rPr>
        <w:t xml:space="preserve">. </w:t>
      </w:r>
      <w:r w:rsidRPr="002D399D">
        <w:rPr>
          <w:rFonts w:eastAsia="Arial Unicode MS" w:cs="Guttman Drogolin"/>
          <w:sz w:val="28"/>
          <w:szCs w:val="28"/>
          <w:rtl/>
        </w:rPr>
        <w:t>אמרו לו: רבנו מרדכי, לא נעזוב אותך, לחיים ולמוות</w:t>
      </w:r>
      <w:r w:rsidR="002D399D">
        <w:rPr>
          <w:rFonts w:eastAsia="Arial Unicode MS" w:cs="Guttman Drogolin"/>
          <w:sz w:val="28"/>
          <w:szCs w:val="28"/>
          <w:rtl/>
        </w:rPr>
        <w:t xml:space="preserve">. </w:t>
      </w:r>
      <w:r w:rsidRPr="002D399D">
        <w:rPr>
          <w:rFonts w:eastAsia="Arial Unicode MS" w:cs="Guttman Drogolin"/>
          <w:sz w:val="28"/>
          <w:szCs w:val="28"/>
          <w:rtl/>
        </w:rPr>
        <w:t>באותה שעה עמד מרדכי בתפילה, בחושבו כי זוהי התפילה האחרונה בחייו</w:t>
      </w:r>
      <w:r w:rsidR="002D399D">
        <w:rPr>
          <w:rFonts w:eastAsia="Arial Unicode MS" w:cs="Guttman Drogolin"/>
          <w:sz w:val="28"/>
          <w:szCs w:val="28"/>
          <w:rtl/>
        </w:rPr>
        <w:t xml:space="preserve">. </w:t>
      </w:r>
      <w:r w:rsidRPr="002D399D">
        <w:rPr>
          <w:rFonts w:eastAsia="Arial Unicode MS" w:cs="Guttman Drogolin"/>
          <w:sz w:val="28"/>
          <w:szCs w:val="28"/>
          <w:rtl/>
        </w:rPr>
        <w:t>בינתיים ישב המן להמתין עד שיסיים מרדכי את תפילתו</w:t>
      </w:r>
      <w:r w:rsidR="002D399D">
        <w:rPr>
          <w:rFonts w:eastAsia="Arial Unicode MS" w:cs="Guttman Drogolin"/>
          <w:sz w:val="28"/>
          <w:szCs w:val="28"/>
          <w:rtl/>
        </w:rPr>
        <w:t xml:space="preserve">. </w:t>
      </w:r>
      <w:r w:rsidRPr="002D399D">
        <w:rPr>
          <w:rFonts w:eastAsia="Arial Unicode MS" w:cs="Guttman Drogolin"/>
          <w:sz w:val="28"/>
          <w:szCs w:val="28"/>
          <w:rtl/>
        </w:rPr>
        <w:t>כשסיים אמר לו המן, במה הייתם עוסקים לפני שבאתי? אמר לו, בפרשת קמיצת העומר שהיו מקריבים בבית המקדש בתאריך זה - יום ט"ז בניסן, כדי שיהיה מותר לאכול את התבואה החדשה</w:t>
      </w:r>
      <w:r w:rsidR="002D399D">
        <w:rPr>
          <w:rFonts w:eastAsia="Arial Unicode MS" w:cs="Guttman Drogolin"/>
          <w:sz w:val="28"/>
          <w:szCs w:val="28"/>
          <w:rtl/>
        </w:rPr>
        <w:t xml:space="preserve">. </w:t>
      </w:r>
      <w:r w:rsidRPr="002D399D">
        <w:rPr>
          <w:rFonts w:eastAsia="Arial Unicode MS" w:cs="Guttman Drogolin"/>
          <w:sz w:val="28"/>
          <w:szCs w:val="28"/>
          <w:rtl/>
        </w:rPr>
        <w:t>אמר לו המן: ממה היתה עשויה קמיצת העומר, מכסף, מזהב או אולי מיהלומים? אמר לו מרדכי: זהו קומץ של קמח שעורים שמקטירים אותו על גבי המזבח</w:t>
      </w:r>
      <w:r w:rsidR="002D399D">
        <w:rPr>
          <w:rFonts w:eastAsia="Arial Unicode MS" w:cs="Guttman Drogolin"/>
          <w:sz w:val="28"/>
          <w:szCs w:val="28"/>
          <w:rtl/>
        </w:rPr>
        <w:t xml:space="preserve">. </w:t>
      </w:r>
      <w:r w:rsidRPr="002D399D">
        <w:rPr>
          <w:rFonts w:eastAsia="Arial Unicode MS" w:cs="Guttman Drogolin"/>
          <w:sz w:val="28"/>
          <w:szCs w:val="28"/>
          <w:rtl/>
        </w:rPr>
        <w:t>נדהם המן ואמר: בא קומץ קמח שעורים שלכם, ודחה את עשרת אלפים ככר כסף שלי</w:t>
      </w:r>
      <w:r w:rsidRPr="002D399D">
        <w:rPr>
          <w:rFonts w:eastAsia="Arial Unicode MS" w:cs="Guttman Drogolin"/>
          <w:sz w:val="28"/>
          <w:szCs w:val="28"/>
        </w:rPr>
        <w:t>!</w:t>
      </w:r>
    </w:p>
    <w:p w14:paraId="19BCBFD5" w14:textId="77777777" w:rsidR="007D0BF8" w:rsidRPr="002D399D" w:rsidRDefault="007D0BF8" w:rsidP="002D399D">
      <w:pPr>
        <w:spacing w:after="0" w:line="276" w:lineRule="auto"/>
        <w:jc w:val="both"/>
        <w:rPr>
          <w:rFonts w:eastAsia="Arial Unicode MS" w:cs="Guttman Drogolin"/>
          <w:sz w:val="28"/>
          <w:szCs w:val="28"/>
        </w:rPr>
      </w:pPr>
    </w:p>
    <w:p w14:paraId="2CB52D13" w14:textId="77777777" w:rsidR="007D0BF8" w:rsidRPr="002D399D" w:rsidRDefault="002D6133" w:rsidP="002D399D">
      <w:pPr>
        <w:spacing w:after="0" w:line="276" w:lineRule="auto"/>
        <w:jc w:val="both"/>
        <w:rPr>
          <w:rFonts w:eastAsia="Arial Unicode MS" w:cs="Guttman Drogolin"/>
          <w:sz w:val="28"/>
          <w:szCs w:val="28"/>
        </w:rPr>
      </w:pPr>
      <w:bookmarkStart w:id="238" w:name="HtmpReportNum0135_L2"/>
      <w:bookmarkStart w:id="239" w:name="המןB-BבלןBוספר"/>
      <w:bookmarkEnd w:id="238"/>
      <w:bookmarkEnd w:id="239"/>
      <w:r w:rsidRPr="002D399D">
        <w:rPr>
          <w:rFonts w:eastAsia="Arial Unicode MS" w:cs="Guttman Drogolin"/>
          <w:sz w:val="28"/>
          <w:szCs w:val="28"/>
        </w:rPr>
        <w:pict w14:anchorId="434DBCF0">
          <v:rect id="_x0000_i1129" style="width:0;height:1.5pt" o:hralign="center" o:hrstd="t" o:hrnoshade="t" o:hr="t" fillcolor="#e1e7f4" stroked="f"/>
        </w:pict>
      </w:r>
    </w:p>
    <w:p w14:paraId="323B5B49"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המן - בלן וספר</w:t>
      </w:r>
    </w:p>
    <w:p w14:paraId="20344ABD" w14:textId="65AC350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אמר המן למרדכי: עמוד מרדכי הצדיק! מימות אבותיכם נעשים לכם ניסים גדולים, ועתה קום ולבש את בגדי המלכות שאני נותן לך, ותן כתר מלכות בראשך ורכב על הסוס הזה, כי כן ציוה המלך לכבדך</w:t>
      </w:r>
      <w:r w:rsidR="002D399D">
        <w:rPr>
          <w:rFonts w:eastAsia="Arial Unicode MS" w:cs="Guttman Drogolin"/>
          <w:sz w:val="28"/>
          <w:szCs w:val="28"/>
          <w:rtl/>
        </w:rPr>
        <w:t xml:space="preserve">. </w:t>
      </w:r>
    </w:p>
    <w:p w14:paraId="2A39D0A1" w14:textId="3911235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Pr>
        <w:t>"</w:t>
      </w:r>
      <w:r w:rsidRPr="002D399D">
        <w:rPr>
          <w:rFonts w:eastAsia="Arial Unicode MS" w:cs="Guttman Drogolin"/>
          <w:sz w:val="28"/>
          <w:szCs w:val="28"/>
          <w:rtl/>
        </w:rPr>
        <w:t>אי, אי</w:t>
      </w:r>
      <w:r w:rsidR="002D399D">
        <w:rPr>
          <w:rFonts w:eastAsia="Arial Unicode MS" w:cs="Guttman Drogolin"/>
          <w:sz w:val="28"/>
          <w:szCs w:val="28"/>
          <w:rtl/>
        </w:rPr>
        <w:t xml:space="preserve">... </w:t>
      </w:r>
      <w:r w:rsidRPr="002D399D">
        <w:rPr>
          <w:rFonts w:eastAsia="Arial Unicode MS" w:cs="Guttman Drogolin"/>
          <w:sz w:val="28"/>
          <w:szCs w:val="28"/>
          <w:rtl/>
        </w:rPr>
        <w:t>איזה ביש מזל אני", התאנח המן</w:t>
      </w:r>
      <w:r w:rsidR="002D399D">
        <w:rPr>
          <w:rFonts w:eastAsia="Arial Unicode MS" w:cs="Guttman Drogolin"/>
          <w:sz w:val="28"/>
          <w:szCs w:val="28"/>
          <w:rtl/>
        </w:rPr>
        <w:t xml:space="preserve">. </w:t>
      </w:r>
      <w:r w:rsidRPr="002D399D">
        <w:rPr>
          <w:rFonts w:eastAsia="Arial Unicode MS" w:cs="Guttman Drogolin"/>
          <w:sz w:val="28"/>
          <w:szCs w:val="28"/>
          <w:rtl/>
        </w:rPr>
        <w:t>"אמש הייתי עסוק להתקין לך עמוד תלייה - ואילו אלוקיך מתקין לך כתר</w:t>
      </w:r>
      <w:r w:rsidR="002D399D">
        <w:rPr>
          <w:rFonts w:eastAsia="Arial Unicode MS" w:cs="Guttman Drogolin"/>
          <w:sz w:val="28"/>
          <w:szCs w:val="28"/>
          <w:rtl/>
        </w:rPr>
        <w:t xml:space="preserve">. </w:t>
      </w:r>
      <w:r w:rsidRPr="002D399D">
        <w:rPr>
          <w:rFonts w:eastAsia="Arial Unicode MS" w:cs="Guttman Drogolin"/>
          <w:sz w:val="28"/>
          <w:szCs w:val="28"/>
          <w:rtl/>
        </w:rPr>
        <w:t>אני הייתי מתקן לך חבלים ומסמרים - ואילו אלוקיך מתקן לך לבוש מלכות</w:t>
      </w:r>
      <w:r w:rsidR="002D399D">
        <w:rPr>
          <w:rFonts w:eastAsia="Arial Unicode MS" w:cs="Guttman Drogolin"/>
          <w:sz w:val="28"/>
          <w:szCs w:val="28"/>
          <w:rtl/>
        </w:rPr>
        <w:t xml:space="preserve">. </w:t>
      </w:r>
      <w:r w:rsidRPr="002D399D">
        <w:rPr>
          <w:rFonts w:eastAsia="Arial Unicode MS" w:cs="Guttman Drogolin"/>
          <w:sz w:val="28"/>
          <w:szCs w:val="28"/>
          <w:rtl/>
        </w:rPr>
        <w:t>אני רציתי לבקש מן המלך לתלות אותך - והנה הוא אומר לי להרכיב אותך על הסוס</w:t>
      </w:r>
      <w:r w:rsidR="002D399D">
        <w:rPr>
          <w:rFonts w:eastAsia="Arial Unicode MS" w:cs="Guttman Drogolin"/>
          <w:sz w:val="28"/>
          <w:szCs w:val="28"/>
          <w:rtl/>
        </w:rPr>
        <w:t xml:space="preserve">... </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אסתר רבה י ה</w:t>
      </w:r>
      <w:r w:rsidR="002D399D">
        <w:rPr>
          <w:rFonts w:eastAsia="Arial Unicode MS" w:cs="Guttman Drogolin"/>
          <w:sz w:val="28"/>
          <w:szCs w:val="28"/>
          <w:rtl/>
        </w:rPr>
        <w:t>)</w:t>
      </w:r>
    </w:p>
    <w:p w14:paraId="77F7E872" w14:textId="7BA02BE8"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הבין מרדכי, כי הנה הנה מתחילה ישועת ה' להפציע, והקב"ה הופך את הגלגל על המן</w:t>
      </w:r>
      <w:r w:rsidR="002D399D">
        <w:rPr>
          <w:rFonts w:eastAsia="Arial Unicode MS" w:cs="Guttman Drogolin"/>
          <w:sz w:val="28"/>
          <w:szCs w:val="28"/>
          <w:rtl/>
        </w:rPr>
        <w:t xml:space="preserve">. </w:t>
      </w:r>
      <w:r w:rsidRPr="002D399D">
        <w:rPr>
          <w:rFonts w:eastAsia="Arial Unicode MS" w:cs="Guttman Drogolin"/>
          <w:sz w:val="28"/>
          <w:szCs w:val="28"/>
          <w:rtl/>
        </w:rPr>
        <w:t>לפיכך רצה לנצל הזדמנות זו שזימן ה' לפניו - ולהשפיל את המן ככל היותר, עד עפר</w:t>
      </w:r>
      <w:r w:rsidR="002D399D">
        <w:rPr>
          <w:rFonts w:eastAsia="Arial Unicode MS" w:cs="Guttman Drogolin"/>
          <w:sz w:val="28"/>
          <w:szCs w:val="28"/>
          <w:rtl/>
        </w:rPr>
        <w:t xml:space="preserve">. </w:t>
      </w:r>
    </w:p>
    <w:p w14:paraId="3CD53FDE" w14:textId="029C2DCC"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אמר מרדכי להמן: הלוא אני לובש שק ואפר, וכל גופי ושערותי מכוסים בעפר - היאך אתה רוצה שאלבש את בגדי המלך בצורה כזו, הרי זה ממש בזיון למלכות! לכן איני לובש עד שאסתפר ואתרחץ לכבוד המלכות</w:t>
      </w:r>
      <w:r w:rsidR="002D399D">
        <w:rPr>
          <w:rFonts w:eastAsia="Arial Unicode MS" w:cs="Guttman Drogolin"/>
          <w:sz w:val="28"/>
          <w:szCs w:val="28"/>
          <w:rtl/>
        </w:rPr>
        <w:t xml:space="preserve">. </w:t>
      </w:r>
      <w:r w:rsidRPr="002D399D">
        <w:rPr>
          <w:rFonts w:eastAsia="Arial Unicode MS" w:cs="Guttman Drogolin"/>
          <w:sz w:val="28"/>
          <w:szCs w:val="28"/>
          <w:rtl/>
        </w:rPr>
        <w:t>הלך המן לחפש בלן שירחץ את מרדכי, אך לא מצא, משום שאסתר גזרה באותו יום על כל בתי העסק והחנויות לשבות, כדי שיראו כולם את הכבוד הגדול של מרדכי והשפלתו של המן</w:t>
      </w:r>
      <w:r w:rsidR="002D399D">
        <w:rPr>
          <w:rFonts w:eastAsia="Arial Unicode MS" w:cs="Guttman Drogolin"/>
          <w:sz w:val="28"/>
          <w:szCs w:val="28"/>
          <w:rtl/>
        </w:rPr>
        <w:t xml:space="preserve">. </w:t>
      </w:r>
      <w:r w:rsidRPr="002D399D">
        <w:rPr>
          <w:rFonts w:eastAsia="Arial Unicode MS" w:cs="Guttman Drogolin"/>
          <w:sz w:val="28"/>
          <w:szCs w:val="28"/>
          <w:rtl/>
        </w:rPr>
        <w:t>כל בתי המרחצאות היו סגורים, ולא היו בהם מים חמים</w:t>
      </w:r>
      <w:r w:rsidR="002D399D">
        <w:rPr>
          <w:rFonts w:eastAsia="Arial Unicode MS" w:cs="Guttman Drogolin"/>
          <w:sz w:val="28"/>
          <w:szCs w:val="28"/>
          <w:rtl/>
        </w:rPr>
        <w:t xml:space="preserve">. </w:t>
      </w:r>
      <w:r w:rsidRPr="002D399D">
        <w:rPr>
          <w:rFonts w:eastAsia="Arial Unicode MS" w:cs="Guttman Drogolin"/>
          <w:sz w:val="28"/>
          <w:szCs w:val="28"/>
          <w:rtl/>
        </w:rPr>
        <w:lastRenderedPageBreak/>
        <w:t>בלית ברירה הסיק וחימם המן מים במו ידיו, חגר חלציו, שטף את גופו של מרדכי, וסך אותו במיני שמנים טובים</w:t>
      </w:r>
      <w:r w:rsidR="002D399D">
        <w:rPr>
          <w:rFonts w:eastAsia="Arial Unicode MS" w:cs="Guttman Drogolin"/>
          <w:sz w:val="28"/>
          <w:szCs w:val="28"/>
          <w:rtl/>
        </w:rPr>
        <w:t xml:space="preserve">. </w:t>
      </w:r>
      <w:r w:rsidRPr="002D399D">
        <w:rPr>
          <w:rFonts w:eastAsia="Arial Unicode MS" w:cs="Guttman Drogolin"/>
          <w:sz w:val="28"/>
          <w:szCs w:val="28"/>
          <w:rtl/>
        </w:rPr>
        <w:t>לאחר מכן הלך המן לחפש מספרה ולא מצא, אמר לו למרדכי, מה נעשה והרי כל המספרות סגורות, אמר לו מרדכי להמן: רשע, וכי אינך יודע להיות ספר?! והרי עשרים ושתיים שנה היית ספר בכפר ששמו 'קרצום'</w:t>
      </w:r>
      <w:r w:rsidR="002D399D">
        <w:rPr>
          <w:rFonts w:eastAsia="Arial Unicode MS" w:cs="Guttman Drogolin"/>
          <w:sz w:val="28"/>
          <w:szCs w:val="28"/>
          <w:rtl/>
        </w:rPr>
        <w:t xml:space="preserve">. </w:t>
      </w:r>
      <w:r w:rsidRPr="002D399D">
        <w:rPr>
          <w:rFonts w:eastAsia="Arial Unicode MS" w:cs="Guttman Drogolin"/>
          <w:sz w:val="28"/>
          <w:szCs w:val="28"/>
          <w:rtl/>
        </w:rPr>
        <w:t>כששמע זאת המן, נאלץ להביא זוג מספריים מביתו ולספר את מרדכי</w:t>
      </w:r>
      <w:r w:rsidR="002D399D">
        <w:rPr>
          <w:rFonts w:eastAsia="Arial Unicode MS" w:cs="Guttman Drogolin"/>
          <w:sz w:val="28"/>
          <w:szCs w:val="28"/>
          <w:rtl/>
        </w:rPr>
        <w:t xml:space="preserve">. </w:t>
      </w:r>
      <w:r w:rsidRPr="002D399D">
        <w:rPr>
          <w:rFonts w:eastAsia="Arial Unicode MS" w:cs="Guttman Drogolin"/>
          <w:sz w:val="28"/>
          <w:szCs w:val="28"/>
          <w:rtl/>
        </w:rPr>
        <w:t>בעודו מספר את שערותיו של מרדכי, נאנח המן מצער</w:t>
      </w:r>
      <w:r w:rsidR="002D399D">
        <w:rPr>
          <w:rFonts w:eastAsia="Arial Unicode MS" w:cs="Guttman Drogolin"/>
          <w:sz w:val="28"/>
          <w:szCs w:val="28"/>
          <w:rtl/>
        </w:rPr>
        <w:t xml:space="preserve">. </w:t>
      </w:r>
      <w:r w:rsidRPr="002D399D">
        <w:rPr>
          <w:rFonts w:eastAsia="Arial Unicode MS" w:cs="Guttman Drogolin"/>
          <w:sz w:val="28"/>
          <w:szCs w:val="28"/>
          <w:rtl/>
        </w:rPr>
        <w:t>אמר לו מרדכי, מדוע אתה נאנח? אמר לו המן, אוי לי שהייתי איש גדול ונכבד מכל השרים והפרתמים, וכסאי היה למעלה מכיסאותיהם, ועתה ירד כבודי לשפל מדרגה כזו, ונעשיתי בלן וספר</w:t>
      </w:r>
      <w:r w:rsidR="002D399D">
        <w:rPr>
          <w:rFonts w:eastAsia="Arial Unicode MS" w:cs="Guttman Drogolin"/>
          <w:sz w:val="28"/>
          <w:szCs w:val="28"/>
          <w:rtl/>
        </w:rPr>
        <w:t>. (</w:t>
      </w:r>
      <w:r w:rsidRPr="002D399D">
        <w:rPr>
          <w:rFonts w:eastAsia="Arial Unicode MS" w:cs="Guttman Drogolin"/>
          <w:sz w:val="28"/>
          <w:szCs w:val="28"/>
          <w:rtl/>
        </w:rPr>
        <w:t>מגילה טז ע"א</w:t>
      </w:r>
      <w:r w:rsidR="002D399D">
        <w:rPr>
          <w:rFonts w:eastAsia="Arial Unicode MS" w:cs="Guttman Drogolin"/>
          <w:sz w:val="28"/>
          <w:szCs w:val="28"/>
          <w:rtl/>
        </w:rPr>
        <w:t>)</w:t>
      </w:r>
    </w:p>
    <w:p w14:paraId="08FAD66E" w14:textId="77777777" w:rsidR="007D0BF8" w:rsidRPr="002D399D" w:rsidRDefault="007D0BF8" w:rsidP="002D399D">
      <w:pPr>
        <w:spacing w:after="0" w:line="276" w:lineRule="auto"/>
        <w:jc w:val="both"/>
        <w:rPr>
          <w:rFonts w:eastAsia="Arial Unicode MS" w:cs="Guttman Drogolin"/>
          <w:sz w:val="28"/>
          <w:szCs w:val="28"/>
        </w:rPr>
      </w:pPr>
    </w:p>
    <w:p w14:paraId="2EAD89DD" w14:textId="77777777" w:rsidR="007D0BF8" w:rsidRPr="002D399D" w:rsidRDefault="002D6133" w:rsidP="002D399D">
      <w:pPr>
        <w:spacing w:after="0" w:line="276" w:lineRule="auto"/>
        <w:jc w:val="both"/>
        <w:rPr>
          <w:rFonts w:eastAsia="Arial Unicode MS" w:cs="Guttman Drogolin"/>
          <w:sz w:val="28"/>
          <w:szCs w:val="28"/>
        </w:rPr>
      </w:pPr>
      <w:bookmarkStart w:id="240" w:name="HtmpReportNum0136_L2"/>
      <w:bookmarkStart w:id="241" w:name="ואתהBעלBבמותימוBתדרוך"/>
      <w:bookmarkEnd w:id="240"/>
      <w:bookmarkEnd w:id="241"/>
      <w:r w:rsidRPr="002D399D">
        <w:rPr>
          <w:rFonts w:eastAsia="Arial Unicode MS" w:cs="Guttman Drogolin"/>
          <w:sz w:val="28"/>
          <w:szCs w:val="28"/>
        </w:rPr>
        <w:pict w14:anchorId="185618FC">
          <v:rect id="_x0000_i1130" style="width:0;height:1.5pt" o:hralign="center" o:hrstd="t" o:hrnoshade="t" o:hr="t" fillcolor="#e1e7f4" stroked="f"/>
        </w:pict>
      </w:r>
    </w:p>
    <w:p w14:paraId="4722DB82"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ואתה על במותימו תדרוך</w:t>
      </w:r>
    </w:p>
    <w:p w14:paraId="3B348BF9" w14:textId="12466E6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סוף סוף היה מרדכי לבוש בבגדי מלכות, ועתה הזמין אותו המן לעלות על הסוס המלכותי</w:t>
      </w:r>
      <w:r w:rsidR="002D399D">
        <w:rPr>
          <w:rFonts w:eastAsia="Arial Unicode MS" w:cs="Guttman Drogolin"/>
          <w:sz w:val="28"/>
          <w:szCs w:val="28"/>
          <w:rtl/>
        </w:rPr>
        <w:t xml:space="preserve">. </w:t>
      </w:r>
      <w:r w:rsidRPr="002D399D">
        <w:rPr>
          <w:rFonts w:eastAsia="Arial Unicode MS" w:cs="Guttman Drogolin"/>
          <w:sz w:val="28"/>
          <w:szCs w:val="28"/>
          <w:rtl/>
        </w:rPr>
        <w:t>אמר לו מרדכי: מצטער אני, תשש כוחי מרוב התעניות שהתעניתי ואיני יכול לעלות בכוחות עצמי</w:t>
      </w:r>
      <w:r w:rsidR="002D399D">
        <w:rPr>
          <w:rFonts w:eastAsia="Arial Unicode MS" w:cs="Guttman Drogolin"/>
          <w:sz w:val="28"/>
          <w:szCs w:val="28"/>
          <w:rtl/>
        </w:rPr>
        <w:t xml:space="preserve">. </w:t>
      </w:r>
      <w:r w:rsidRPr="002D399D">
        <w:rPr>
          <w:rFonts w:eastAsia="Arial Unicode MS" w:cs="Guttman Drogolin"/>
          <w:sz w:val="28"/>
          <w:szCs w:val="28"/>
          <w:rtl/>
        </w:rPr>
        <w:t>התכופף המן והציע למרדכי שיעלה על גבו, ומשם יעלה על הסוס</w:t>
      </w:r>
      <w:r w:rsidR="002D399D">
        <w:rPr>
          <w:rFonts w:eastAsia="Arial Unicode MS" w:cs="Guttman Drogolin"/>
          <w:sz w:val="28"/>
          <w:szCs w:val="28"/>
          <w:rtl/>
        </w:rPr>
        <w:t xml:space="preserve">. </w:t>
      </w:r>
      <w:r w:rsidRPr="002D399D">
        <w:rPr>
          <w:rFonts w:eastAsia="Arial Unicode MS" w:cs="Guttman Drogolin"/>
          <w:sz w:val="28"/>
          <w:szCs w:val="28"/>
          <w:rtl/>
        </w:rPr>
        <w:t>כשעלה מרדכי על גבו בעט בו בעיטה הגונה כמו שצריך</w:t>
      </w:r>
      <w:r w:rsidR="002D399D">
        <w:rPr>
          <w:rFonts w:eastAsia="Arial Unicode MS" w:cs="Guttman Drogolin"/>
          <w:sz w:val="28"/>
          <w:szCs w:val="28"/>
          <w:rtl/>
        </w:rPr>
        <w:t xml:space="preserve">. </w:t>
      </w:r>
      <w:r w:rsidRPr="002D399D">
        <w:rPr>
          <w:rFonts w:eastAsia="Arial Unicode MS" w:cs="Guttman Drogolin"/>
          <w:sz w:val="28"/>
          <w:szCs w:val="28"/>
          <w:rtl/>
        </w:rPr>
        <w:t>אמר לו המן: הרי כתוב בתורתכם "בנפול אויבך אל תשמח"?! אמר לו מרדכי: במה דברים אמורים? - בישראל, אבל בשונאי ישראל נאמר: "ואתה על במותימו תדרוך"!, ונתן לו שוב בעיטה חזקה כיאות</w:t>
      </w:r>
      <w:r w:rsidR="002D399D">
        <w:rPr>
          <w:rFonts w:eastAsia="Arial Unicode MS" w:cs="Guttman Drogolin"/>
          <w:sz w:val="28"/>
          <w:szCs w:val="28"/>
          <w:rtl/>
        </w:rPr>
        <w:t xml:space="preserve">. </w:t>
      </w:r>
    </w:p>
    <w:p w14:paraId="68A1AEF9" w14:textId="77777777" w:rsidR="007D0BF8" w:rsidRPr="002D399D" w:rsidRDefault="007D0BF8" w:rsidP="002D399D">
      <w:pPr>
        <w:spacing w:after="0" w:line="276" w:lineRule="auto"/>
        <w:jc w:val="both"/>
        <w:rPr>
          <w:rFonts w:eastAsia="Arial Unicode MS" w:cs="Guttman Drogolin"/>
          <w:sz w:val="28"/>
          <w:szCs w:val="28"/>
        </w:rPr>
      </w:pPr>
    </w:p>
    <w:p w14:paraId="45F7C9A4" w14:textId="77777777" w:rsidR="007D0BF8" w:rsidRPr="002D399D" w:rsidRDefault="002D6133" w:rsidP="002D399D">
      <w:pPr>
        <w:spacing w:after="0" w:line="276" w:lineRule="auto"/>
        <w:jc w:val="both"/>
        <w:rPr>
          <w:rFonts w:eastAsia="Arial Unicode MS" w:cs="Guttman Drogolin"/>
          <w:sz w:val="28"/>
          <w:szCs w:val="28"/>
        </w:rPr>
      </w:pPr>
      <w:bookmarkStart w:id="242" w:name="HtmpReportNum0137_L2"/>
      <w:bookmarkStart w:id="243" w:name="התהלוכה"/>
      <w:bookmarkEnd w:id="242"/>
      <w:bookmarkEnd w:id="243"/>
      <w:r w:rsidRPr="002D399D">
        <w:rPr>
          <w:rFonts w:eastAsia="Arial Unicode MS" w:cs="Guttman Drogolin"/>
          <w:sz w:val="28"/>
          <w:szCs w:val="28"/>
        </w:rPr>
        <w:pict w14:anchorId="3A092E33">
          <v:rect id="_x0000_i1131" style="width:0;height:1.5pt" o:hralign="center" o:hrstd="t" o:hrnoshade="t" o:hr="t" fillcolor="#e1e7f4" stroked="f"/>
        </w:pict>
      </w:r>
    </w:p>
    <w:p w14:paraId="5DACAF55"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התהלוכה</w:t>
      </w:r>
    </w:p>
    <w:p w14:paraId="5CA270F1" w14:textId="3AB3E89F"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b/>
          <w:bCs/>
          <w:sz w:val="28"/>
          <w:szCs w:val="28"/>
          <w:rtl/>
        </w:rPr>
        <w:t>וַיַּרְכִּיבֵהוּ בִּרְחוֹב הָעִיר, וַיִּקְרָא לְפָנָיו כָּכָה יֵעָשֶׂה לָאִישׁ אֲשֶׁר הַמֶּלֶךְ חָפֵץ בִּיקָרוֹ</w:t>
      </w:r>
      <w:r w:rsidRPr="002D399D">
        <w:rPr>
          <w:rFonts w:eastAsia="Arial Unicode MS" w:cs="Guttman Drogolin"/>
          <w:b/>
          <w:bCs/>
          <w:sz w:val="28"/>
          <w:szCs w:val="28"/>
        </w:rPr>
        <w:t>"</w:t>
      </w:r>
      <w:r w:rsidR="002D399D">
        <w:rPr>
          <w:rFonts w:eastAsia="Arial Unicode MS" w:cs="Guttman Drogolin"/>
          <w:b/>
          <w:bCs/>
          <w:sz w:val="28"/>
          <w:szCs w:val="28"/>
          <w:rtl/>
        </w:rPr>
        <w:t xml:space="preserve">. </w:t>
      </w:r>
    </w:p>
    <w:p w14:paraId="7C1C52B7" w14:textId="53536DC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היה מרדכי רוכב על הסוס, והמן הולך רגלי, ולמעלה מעשרים אלף נערים של בית המלך הולכים עמו, וכוסות של זהב בימינם וגביעי כסף בשמאלם, ואבוקות של אור הולכים לפניו, וגם הם מכריזים ביחד עם המן</w:t>
      </w:r>
      <w:r w:rsidRPr="002D399D">
        <w:rPr>
          <w:rFonts w:eastAsia="Arial Unicode MS" w:cs="Guttman Drogolin"/>
          <w:sz w:val="28"/>
          <w:szCs w:val="28"/>
        </w:rPr>
        <w:t>: </w:t>
      </w:r>
      <w:r w:rsidRPr="002D399D">
        <w:rPr>
          <w:rFonts w:eastAsia="Arial Unicode MS" w:cs="Guttman Drogolin"/>
          <w:b/>
          <w:bCs/>
          <w:sz w:val="28"/>
          <w:szCs w:val="28"/>
        </w:rPr>
        <w:t>"</w:t>
      </w:r>
      <w:r w:rsidRPr="002D399D">
        <w:rPr>
          <w:rFonts w:eastAsia="Arial Unicode MS" w:cs="Guttman Drogolin"/>
          <w:b/>
          <w:bCs/>
          <w:sz w:val="28"/>
          <w:szCs w:val="28"/>
          <w:rtl/>
        </w:rPr>
        <w:t>כָּכָה יֵעָשֶׂה לָאִישׁ אֲשֶׁר הַמֶּלֶךְ חָפֵץ בִּיקָרוֹ</w:t>
      </w:r>
      <w:r w:rsidRPr="002D399D">
        <w:rPr>
          <w:rFonts w:eastAsia="Arial Unicode MS" w:cs="Guttman Drogolin"/>
          <w:b/>
          <w:bCs/>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והיה מרדכי מקלס ומשבח את הקדוש ברוך הוא: "אֲרוֹמִמְךָ ה' כִּי דִלִּיתָנִי, וְלֹא שִׂמַּחְתָּ איְבַי לִי"</w:t>
      </w:r>
      <w:r w:rsidR="002D399D">
        <w:rPr>
          <w:rFonts w:eastAsia="Arial Unicode MS" w:cs="Guttman Drogolin"/>
          <w:sz w:val="28"/>
          <w:szCs w:val="28"/>
          <w:rtl/>
        </w:rPr>
        <w:t xml:space="preserve">. </w:t>
      </w:r>
      <w:r w:rsidRPr="002D399D">
        <w:rPr>
          <w:rFonts w:eastAsia="Arial Unicode MS" w:cs="Guttman Drogolin"/>
          <w:sz w:val="28"/>
          <w:szCs w:val="28"/>
          <w:rtl/>
        </w:rPr>
        <w:t>ותלמידיו של מרדכי היו אומרים: "זַמְּרוּ לַה' חֲסִידָיו וְהוֹדוּ לְזֵכֶר קָדְשׁוֹ</w:t>
      </w:r>
      <w:r w:rsidR="002D399D">
        <w:rPr>
          <w:rFonts w:eastAsia="Arial Unicode MS" w:cs="Guttman Drogolin"/>
          <w:sz w:val="28"/>
          <w:szCs w:val="28"/>
          <w:rtl/>
        </w:rPr>
        <w:t xml:space="preserve">... </w:t>
      </w:r>
      <w:r w:rsidRPr="002D399D">
        <w:rPr>
          <w:rFonts w:eastAsia="Arial Unicode MS" w:cs="Guttman Drogolin"/>
          <w:sz w:val="28"/>
          <w:szCs w:val="28"/>
          <w:rtl/>
        </w:rPr>
        <w:t>בָּעֶרֶב יָלִין בֶּכִי וְלַבּקֶר רִנָּה"</w:t>
      </w:r>
      <w:r w:rsidR="002D399D">
        <w:rPr>
          <w:rFonts w:eastAsia="Arial Unicode MS" w:cs="Guttman Drogolin"/>
          <w:sz w:val="28"/>
          <w:szCs w:val="28"/>
          <w:rtl/>
        </w:rPr>
        <w:t xml:space="preserve">. </w:t>
      </w:r>
      <w:r w:rsidRPr="002D399D">
        <w:rPr>
          <w:rFonts w:eastAsia="Arial Unicode MS" w:cs="Guttman Drogolin"/>
          <w:sz w:val="28"/>
          <w:szCs w:val="28"/>
          <w:rtl/>
        </w:rPr>
        <w:t>והמן היה אומר: "וַאֲנִי אָמַרְתִּי בְשַׁלְוִי, בַּל אֶמּוֹט לְעוֹלָם"</w:t>
      </w:r>
      <w:r w:rsidR="002D399D">
        <w:rPr>
          <w:rFonts w:eastAsia="Arial Unicode MS" w:cs="Guttman Drogolin"/>
          <w:sz w:val="28"/>
          <w:szCs w:val="28"/>
          <w:rtl/>
        </w:rPr>
        <w:t xml:space="preserve">. </w:t>
      </w:r>
      <w:r w:rsidRPr="002D399D">
        <w:rPr>
          <w:rFonts w:eastAsia="Arial Unicode MS" w:cs="Guttman Drogolin"/>
          <w:sz w:val="28"/>
          <w:szCs w:val="28"/>
          <w:rtl/>
        </w:rPr>
        <w:t xml:space="preserve">ואסתר היתה אומרת: "אֵלֶיךָ ה' אֶקְרָא </w:t>
      </w:r>
      <w:r w:rsidRPr="002D399D">
        <w:rPr>
          <w:rFonts w:eastAsia="Arial Unicode MS" w:cs="Guttman Drogolin"/>
          <w:sz w:val="28"/>
          <w:szCs w:val="28"/>
          <w:rtl/>
        </w:rPr>
        <w:lastRenderedPageBreak/>
        <w:t>וְאֶל ה' אֶתְחַנָּן"</w:t>
      </w:r>
      <w:r w:rsidR="002D399D">
        <w:rPr>
          <w:rFonts w:eastAsia="Arial Unicode MS" w:cs="Guttman Drogolin"/>
          <w:sz w:val="28"/>
          <w:szCs w:val="28"/>
          <w:rtl/>
        </w:rPr>
        <w:t xml:space="preserve">. </w:t>
      </w:r>
      <w:r w:rsidRPr="002D399D">
        <w:rPr>
          <w:rFonts w:eastAsia="Arial Unicode MS" w:cs="Guttman Drogolin"/>
          <w:sz w:val="28"/>
          <w:szCs w:val="28"/>
          <w:rtl/>
        </w:rPr>
        <w:t>וישראל אומרים: "הָפַכְתָּ מִסְפְּדִי - לְמָחוֹל לִי</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ילקו"ש אסתר ו תתרנח</w:t>
      </w:r>
      <w:r w:rsidR="002D399D">
        <w:rPr>
          <w:rFonts w:eastAsia="Arial Unicode MS" w:cs="Guttman Drogolin"/>
          <w:sz w:val="28"/>
          <w:szCs w:val="28"/>
          <w:rtl/>
        </w:rPr>
        <w:t>)</w:t>
      </w:r>
    </w:p>
    <w:p w14:paraId="02BE5CA7" w14:textId="77777777" w:rsidR="007D0BF8" w:rsidRPr="002D399D" w:rsidRDefault="007D0BF8" w:rsidP="002D399D">
      <w:pPr>
        <w:spacing w:after="0" w:line="276" w:lineRule="auto"/>
        <w:jc w:val="both"/>
        <w:rPr>
          <w:rFonts w:eastAsia="Arial Unicode MS" w:cs="Guttman Drogolin"/>
          <w:sz w:val="28"/>
          <w:szCs w:val="28"/>
        </w:rPr>
      </w:pPr>
    </w:p>
    <w:p w14:paraId="64B722C8" w14:textId="77777777" w:rsidR="007D0BF8" w:rsidRPr="002D399D" w:rsidRDefault="002D6133" w:rsidP="002D399D">
      <w:pPr>
        <w:spacing w:after="0" w:line="276" w:lineRule="auto"/>
        <w:jc w:val="both"/>
        <w:rPr>
          <w:rFonts w:eastAsia="Arial Unicode MS" w:cs="Guttman Drogolin"/>
          <w:sz w:val="28"/>
          <w:szCs w:val="28"/>
        </w:rPr>
      </w:pPr>
      <w:bookmarkStart w:id="244" w:name="HtmpReportNum0138_L2"/>
      <w:bookmarkStart w:id="245" w:name="אבלBוחפויBראש"/>
      <w:bookmarkEnd w:id="244"/>
      <w:bookmarkEnd w:id="245"/>
      <w:r w:rsidRPr="002D399D">
        <w:rPr>
          <w:rFonts w:eastAsia="Arial Unicode MS" w:cs="Guttman Drogolin"/>
          <w:sz w:val="28"/>
          <w:szCs w:val="28"/>
        </w:rPr>
        <w:pict w14:anchorId="0D3E2C47">
          <v:rect id="_x0000_i1132" style="width:0;height:1.5pt" o:hralign="center" o:hrstd="t" o:hrnoshade="t" o:hr="t" fillcolor="#e1e7f4" stroked="f"/>
        </w:pict>
      </w:r>
    </w:p>
    <w:p w14:paraId="7C280583"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אבל וחפוי ראש</w:t>
      </w:r>
    </w:p>
    <w:p w14:paraId="0CE3CBB5" w14:textId="1A35A3B9"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והנה, בדרכם עברו ברחוב שהיתה גרה שם בתו של המן</w:t>
      </w:r>
      <w:r w:rsidR="002D399D">
        <w:rPr>
          <w:rFonts w:eastAsia="Arial Unicode MS" w:cs="Guttman Drogolin"/>
          <w:sz w:val="28"/>
          <w:szCs w:val="28"/>
          <w:rtl/>
        </w:rPr>
        <w:t xml:space="preserve">. </w:t>
      </w:r>
      <w:r w:rsidRPr="002D399D">
        <w:rPr>
          <w:rFonts w:eastAsia="Arial Unicode MS" w:cs="Guttman Drogolin"/>
          <w:sz w:val="28"/>
          <w:szCs w:val="28"/>
          <w:rtl/>
        </w:rPr>
        <w:t>כששמעה את קולות התהלוכה יצאה אל המרפסת, וחשבה לעצמה, כי בודאי אביה הוא הרוכב על הסוס והקורא לפניו הוא מרדכי</w:t>
      </w:r>
      <w:r w:rsidR="002D399D">
        <w:rPr>
          <w:rFonts w:eastAsia="Arial Unicode MS" w:cs="Guttman Drogolin"/>
          <w:sz w:val="28"/>
          <w:szCs w:val="28"/>
          <w:rtl/>
        </w:rPr>
        <w:t xml:space="preserve">. </w:t>
      </w:r>
      <w:r w:rsidRPr="002D399D">
        <w:rPr>
          <w:rFonts w:eastAsia="Arial Unicode MS" w:cs="Guttman Drogolin"/>
          <w:sz w:val="28"/>
          <w:szCs w:val="28"/>
          <w:rtl/>
        </w:rPr>
        <w:t>היא מיהרה אל בית הכסא ולקחה משם את הכלי שבו היו מי הביוב והצרכים, ושפכה אותו על ראש אביה המן ועל בגדיו</w:t>
      </w:r>
      <w:r w:rsidR="002D399D">
        <w:rPr>
          <w:rFonts w:eastAsia="Arial Unicode MS" w:cs="Guttman Drogolin"/>
          <w:sz w:val="28"/>
          <w:szCs w:val="28"/>
          <w:rtl/>
        </w:rPr>
        <w:t xml:space="preserve">. </w:t>
      </w:r>
      <w:r w:rsidRPr="002D399D">
        <w:rPr>
          <w:rFonts w:eastAsia="Arial Unicode MS" w:cs="Guttman Drogolin"/>
          <w:sz w:val="28"/>
          <w:szCs w:val="28"/>
          <w:rtl/>
        </w:rPr>
        <w:t>נשא המן את עיניו לראות מי עשה לו כך, ונבהל לראות שזוהי בתו</w:t>
      </w:r>
      <w:r w:rsidR="002D399D">
        <w:rPr>
          <w:rFonts w:eastAsia="Arial Unicode MS" w:cs="Guttman Drogolin"/>
          <w:sz w:val="28"/>
          <w:szCs w:val="28"/>
          <w:rtl/>
        </w:rPr>
        <w:t xml:space="preserve">. </w:t>
      </w:r>
      <w:r w:rsidRPr="002D399D">
        <w:rPr>
          <w:rFonts w:eastAsia="Arial Unicode MS" w:cs="Guttman Drogolin"/>
          <w:sz w:val="28"/>
          <w:szCs w:val="28"/>
          <w:rtl/>
        </w:rPr>
        <w:t>וכשראתה הבת שזו אביה, הפילה עצמה מן המרפסת ומתה, שנאמר</w:t>
      </w:r>
      <w:r w:rsidRPr="002D399D">
        <w:rPr>
          <w:rFonts w:eastAsia="Arial Unicode MS" w:cs="Guttman Drogolin"/>
          <w:sz w:val="28"/>
          <w:szCs w:val="28"/>
        </w:rPr>
        <w:t>: "</w:t>
      </w:r>
      <w:r w:rsidRPr="002D399D">
        <w:rPr>
          <w:rFonts w:eastAsia="Arial Unicode MS" w:cs="Guttman Drogolin"/>
          <w:b/>
          <w:bCs/>
          <w:sz w:val="28"/>
          <w:szCs w:val="28"/>
          <w:rtl/>
        </w:rPr>
        <w:t>וְהָמָן נִדְחַף אֶל בֵּיתוֹ אָבֵל וַחֲפוּי ראשׁ</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אבל - על בתו שמתה, וחפוי ראש - בגלל מי הצרכים ששפכה עליו</w:t>
      </w:r>
      <w:r w:rsidR="002D399D">
        <w:rPr>
          <w:rFonts w:eastAsia="Arial Unicode MS" w:cs="Guttman Drogolin"/>
          <w:sz w:val="28"/>
          <w:szCs w:val="28"/>
          <w:rtl/>
        </w:rPr>
        <w:t>. (</w:t>
      </w:r>
      <w:r w:rsidRPr="002D399D">
        <w:rPr>
          <w:rFonts w:eastAsia="Arial Unicode MS" w:cs="Guttman Drogolin"/>
          <w:sz w:val="28"/>
          <w:szCs w:val="28"/>
          <w:rtl/>
        </w:rPr>
        <w:t>ילקו"ש ו תתרנח</w:t>
      </w:r>
      <w:r w:rsidR="002D399D">
        <w:rPr>
          <w:rFonts w:eastAsia="Arial Unicode MS" w:cs="Guttman Drogolin"/>
          <w:sz w:val="28"/>
          <w:szCs w:val="28"/>
          <w:rtl/>
        </w:rPr>
        <w:t>)</w:t>
      </w:r>
    </w:p>
    <w:p w14:paraId="2405C2AF" w14:textId="77777777" w:rsidR="007D0BF8" w:rsidRPr="002D399D" w:rsidRDefault="007D0BF8" w:rsidP="002D399D">
      <w:pPr>
        <w:spacing w:after="0" w:line="276" w:lineRule="auto"/>
        <w:jc w:val="both"/>
        <w:rPr>
          <w:rFonts w:eastAsia="Arial Unicode MS" w:cs="Guttman Drogolin"/>
          <w:sz w:val="28"/>
          <w:szCs w:val="28"/>
        </w:rPr>
      </w:pPr>
    </w:p>
    <w:p w14:paraId="081CF882" w14:textId="77777777" w:rsidR="007D0BF8" w:rsidRPr="002D399D" w:rsidRDefault="002D6133" w:rsidP="002D399D">
      <w:pPr>
        <w:spacing w:after="0" w:line="276" w:lineRule="auto"/>
        <w:jc w:val="both"/>
        <w:rPr>
          <w:rFonts w:eastAsia="Arial Unicode MS" w:cs="Guttman Drogolin"/>
          <w:sz w:val="28"/>
          <w:szCs w:val="28"/>
        </w:rPr>
      </w:pPr>
      <w:bookmarkStart w:id="246" w:name="HtmpReportNum0139_L2"/>
      <w:bookmarkStart w:id="247" w:name="אותותBכבוד"/>
      <w:bookmarkEnd w:id="246"/>
      <w:bookmarkEnd w:id="247"/>
      <w:r w:rsidRPr="002D399D">
        <w:rPr>
          <w:rFonts w:eastAsia="Arial Unicode MS" w:cs="Guttman Drogolin"/>
          <w:sz w:val="28"/>
          <w:szCs w:val="28"/>
        </w:rPr>
        <w:pict w14:anchorId="253559CA">
          <v:rect id="_x0000_i1133" style="width:0;height:1.5pt" o:hralign="center" o:hrstd="t" o:hrnoshade="t" o:hr="t" fillcolor="#e1e7f4" stroked="f"/>
        </w:pict>
      </w:r>
    </w:p>
    <w:p w14:paraId="065DDABF"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אותות כבוד</w:t>
      </w:r>
    </w:p>
    <w:p w14:paraId="0D352A7C" w14:textId="619EB86D"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זהו זה, הסיוט נגמר</w:t>
      </w:r>
      <w:r w:rsidR="002D399D">
        <w:rPr>
          <w:rFonts w:eastAsia="Arial Unicode MS" w:cs="Guttman Drogolin"/>
          <w:sz w:val="28"/>
          <w:szCs w:val="28"/>
          <w:rtl/>
        </w:rPr>
        <w:t xml:space="preserve">. </w:t>
      </w:r>
      <w:r w:rsidRPr="002D399D">
        <w:rPr>
          <w:rFonts w:eastAsia="Arial Unicode MS" w:cs="Guttman Drogolin"/>
          <w:sz w:val="28"/>
          <w:szCs w:val="28"/>
          <w:rtl/>
        </w:rPr>
        <w:t>התהלוכה הסתיימה</w:t>
      </w:r>
      <w:r w:rsidR="002D399D">
        <w:rPr>
          <w:rFonts w:eastAsia="Arial Unicode MS" w:cs="Guttman Drogolin"/>
          <w:sz w:val="28"/>
          <w:szCs w:val="28"/>
          <w:rtl/>
        </w:rPr>
        <w:t xml:space="preserve">. </w:t>
      </w:r>
      <w:r w:rsidRPr="002D399D">
        <w:rPr>
          <w:rFonts w:eastAsia="Arial Unicode MS" w:cs="Guttman Drogolin"/>
          <w:sz w:val="28"/>
          <w:szCs w:val="28"/>
          <w:rtl/>
        </w:rPr>
        <w:t>המן התבייש להרים את עיניו מרוב בושה! הוא לא יכל לשאת את מבטי הבוז והלגלוג שנשלחו לעברו מכל עבר</w:t>
      </w:r>
      <w:r w:rsidR="002D399D">
        <w:rPr>
          <w:rFonts w:eastAsia="Arial Unicode MS" w:cs="Guttman Drogolin"/>
          <w:sz w:val="28"/>
          <w:szCs w:val="28"/>
          <w:rtl/>
        </w:rPr>
        <w:t xml:space="preserve">. </w:t>
      </w:r>
      <w:r w:rsidRPr="002D399D">
        <w:rPr>
          <w:rFonts w:eastAsia="Arial Unicode MS" w:cs="Guttman Drogolin"/>
          <w:sz w:val="28"/>
          <w:szCs w:val="28"/>
          <w:rtl/>
        </w:rPr>
        <w:t>הוא חש כי משאלתו היחידה כרגע - להיעלם מהשטח כמה שיותר מהר! מבויש ונכלם, כמו ילד קטן, התחיל לרוץ לכיוון ביתו </w:t>
      </w:r>
      <w:r w:rsidRPr="002D399D">
        <w:rPr>
          <w:rFonts w:eastAsia="Arial Unicode MS" w:cs="Guttman Drogolin"/>
          <w:b/>
          <w:bCs/>
          <w:sz w:val="28"/>
          <w:szCs w:val="28"/>
        </w:rPr>
        <w:t>- "</w:t>
      </w:r>
      <w:r w:rsidRPr="002D399D">
        <w:rPr>
          <w:rFonts w:eastAsia="Arial Unicode MS" w:cs="Guttman Drogolin"/>
          <w:b/>
          <w:bCs/>
          <w:sz w:val="28"/>
          <w:szCs w:val="28"/>
          <w:rtl/>
        </w:rPr>
        <w:t>וְהָמָן נִדְחַף אֶל בֵּיתוֹ</w:t>
      </w:r>
      <w:r w:rsidRPr="002D399D">
        <w:rPr>
          <w:rFonts w:eastAsia="Arial Unicode MS" w:cs="Guttman Drogolin"/>
          <w:b/>
          <w:bCs/>
          <w:sz w:val="28"/>
          <w:szCs w:val="28"/>
        </w:rPr>
        <w:t>"</w:t>
      </w:r>
      <w:r w:rsidR="002D399D">
        <w:rPr>
          <w:rFonts w:eastAsia="Arial Unicode MS" w:cs="Guttman Drogolin"/>
          <w:b/>
          <w:bCs/>
          <w:sz w:val="28"/>
          <w:szCs w:val="28"/>
          <w:rtl/>
        </w:rPr>
        <w:t xml:space="preserve">. </w:t>
      </w:r>
    </w:p>
    <w:p w14:paraId="0DEE33DD" w14:textId="29F4ED7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Pr>
        <w:t>"</w:t>
      </w:r>
      <w:r w:rsidRPr="002D399D">
        <w:rPr>
          <w:rFonts w:eastAsia="Arial Unicode MS" w:cs="Guttman Drogolin"/>
          <w:sz w:val="28"/>
          <w:szCs w:val="28"/>
          <w:rtl/>
        </w:rPr>
        <w:t>הי, מה זה, מה מציץ לי פה מכיס המכנסיים? אבוי</w:t>
      </w:r>
      <w:r w:rsidR="002D399D">
        <w:rPr>
          <w:rFonts w:eastAsia="Arial Unicode MS" w:cs="Guttman Drogolin"/>
          <w:sz w:val="28"/>
          <w:szCs w:val="28"/>
          <w:rtl/>
        </w:rPr>
        <w:t xml:space="preserve">... </w:t>
      </w:r>
      <w:r w:rsidRPr="002D399D">
        <w:rPr>
          <w:rFonts w:eastAsia="Arial Unicode MS" w:cs="Guttman Drogolin"/>
          <w:sz w:val="28"/>
          <w:szCs w:val="28"/>
          <w:rtl/>
        </w:rPr>
        <w:t>אלו </w:t>
      </w:r>
      <w:r w:rsidRPr="002D399D">
        <w:rPr>
          <w:rFonts w:eastAsia="Arial Unicode MS" w:cs="Guttman Drogolin"/>
          <w:b/>
          <w:bCs/>
          <w:sz w:val="28"/>
          <w:szCs w:val="28"/>
          <w:rtl/>
        </w:rPr>
        <w:t>המספריים</w:t>
      </w:r>
      <w:r w:rsidRPr="002D399D">
        <w:rPr>
          <w:rFonts w:eastAsia="Arial Unicode MS" w:cs="Guttman Drogolin"/>
          <w:sz w:val="28"/>
          <w:szCs w:val="28"/>
        </w:rPr>
        <w:t xml:space="preserve">, </w:t>
      </w:r>
      <w:r w:rsidRPr="002D399D">
        <w:rPr>
          <w:rFonts w:eastAsia="Arial Unicode MS" w:cs="Guttman Drogolin"/>
          <w:sz w:val="28"/>
          <w:szCs w:val="28"/>
          <w:rtl/>
        </w:rPr>
        <w:t>שסיפרתי בהם את מרדכי</w:t>
      </w:r>
      <w:r w:rsidR="002D399D">
        <w:rPr>
          <w:rFonts w:eastAsia="Arial Unicode MS" w:cs="Guttman Drogolin"/>
          <w:sz w:val="28"/>
          <w:szCs w:val="28"/>
          <w:rtl/>
        </w:rPr>
        <w:t xml:space="preserve">. </w:t>
      </w:r>
      <w:r w:rsidRPr="002D399D">
        <w:rPr>
          <w:rFonts w:eastAsia="Arial Unicode MS" w:cs="Guttman Drogolin"/>
          <w:sz w:val="28"/>
          <w:szCs w:val="28"/>
          <w:rtl/>
        </w:rPr>
        <w:t>כעת כולם צריכים לדעת שהייתי היום סַפָּר</w:t>
      </w:r>
      <w:r w:rsidR="002D399D">
        <w:rPr>
          <w:rFonts w:eastAsia="Arial Unicode MS" w:cs="Guttman Drogolin"/>
          <w:sz w:val="28"/>
          <w:szCs w:val="28"/>
          <w:rtl/>
        </w:rPr>
        <w:t xml:space="preserve">... </w:t>
      </w:r>
      <w:r w:rsidRPr="002D399D">
        <w:rPr>
          <w:rFonts w:eastAsia="Arial Unicode MS" w:cs="Guttman Drogolin"/>
          <w:sz w:val="28"/>
          <w:szCs w:val="28"/>
          <w:rtl/>
        </w:rPr>
        <w:t>איזה בושות</w:t>
      </w:r>
      <w:r w:rsidR="002D399D">
        <w:rPr>
          <w:rFonts w:eastAsia="Arial Unicode MS" w:cs="Guttman Drogolin"/>
          <w:sz w:val="28"/>
          <w:szCs w:val="28"/>
          <w:rtl/>
        </w:rPr>
        <w:t xml:space="preserve">... </w:t>
      </w:r>
      <w:r w:rsidRPr="002D399D">
        <w:rPr>
          <w:rFonts w:eastAsia="Arial Unicode MS" w:cs="Guttman Drogolin"/>
          <w:sz w:val="28"/>
          <w:szCs w:val="28"/>
          <w:rtl/>
        </w:rPr>
        <w:t>רגע, אבל זה לא הכל, יש עלי עוד כמה "אותות כבוד" מבישים</w:t>
      </w:r>
      <w:r w:rsidRPr="002D399D">
        <w:rPr>
          <w:rFonts w:eastAsia="Arial Unicode MS" w:cs="Guttman Drogolin"/>
          <w:sz w:val="28"/>
          <w:szCs w:val="28"/>
        </w:rPr>
        <w:t>: </w:t>
      </w:r>
      <w:r w:rsidRPr="002D399D">
        <w:rPr>
          <w:rFonts w:eastAsia="Arial Unicode MS" w:cs="Guttman Drogolin"/>
          <w:b/>
          <w:bCs/>
          <w:sz w:val="28"/>
          <w:szCs w:val="28"/>
          <w:rtl/>
        </w:rPr>
        <w:t>האגן</w:t>
      </w:r>
      <w:r w:rsidRPr="002D399D">
        <w:rPr>
          <w:rFonts w:eastAsia="Arial Unicode MS" w:cs="Guttman Drogolin"/>
          <w:sz w:val="28"/>
          <w:szCs w:val="28"/>
          <w:rtl/>
        </w:rPr>
        <w:t> שרחצתי בו את מרדכי, המעיד על כך שהייתי היום גם בלן מדופלם</w:t>
      </w:r>
      <w:r w:rsidRPr="002D399D">
        <w:rPr>
          <w:rFonts w:eastAsia="Arial Unicode MS" w:cs="Guttman Drogolin"/>
          <w:sz w:val="28"/>
          <w:szCs w:val="28"/>
        </w:rPr>
        <w:t>; </w:t>
      </w:r>
      <w:r w:rsidRPr="002D399D">
        <w:rPr>
          <w:rFonts w:eastAsia="Arial Unicode MS" w:cs="Guttman Drogolin"/>
          <w:b/>
          <w:bCs/>
          <w:sz w:val="28"/>
          <w:szCs w:val="28"/>
          <w:rtl/>
        </w:rPr>
        <w:t>מושכות הרסן</w:t>
      </w:r>
      <w:r w:rsidRPr="002D399D">
        <w:rPr>
          <w:rFonts w:eastAsia="Arial Unicode MS" w:cs="Guttman Drogolin"/>
          <w:sz w:val="28"/>
          <w:szCs w:val="28"/>
          <w:rtl/>
        </w:rPr>
        <w:t> של הסוס, המעידות על הכישרונות שגיליתי היום בתחום העגלונות; ואף </w:t>
      </w:r>
      <w:r w:rsidRPr="002D399D">
        <w:rPr>
          <w:rFonts w:eastAsia="Arial Unicode MS" w:cs="Guttman Drogolin"/>
          <w:b/>
          <w:bCs/>
          <w:sz w:val="28"/>
          <w:szCs w:val="28"/>
          <w:rtl/>
        </w:rPr>
        <w:t>חצוצרה</w:t>
      </w:r>
      <w:r w:rsidRPr="002D399D">
        <w:rPr>
          <w:rFonts w:eastAsia="Arial Unicode MS" w:cs="Guttman Drogolin"/>
          <w:sz w:val="28"/>
          <w:szCs w:val="28"/>
          <w:rtl/>
        </w:rPr>
        <w:t> המעידה עלי שאני מסוגל להיות אפילו כְּרוּזָן טוב</w:t>
      </w:r>
      <w:r w:rsidR="002D399D">
        <w:rPr>
          <w:rFonts w:eastAsia="Arial Unicode MS" w:cs="Guttman Drogolin"/>
          <w:sz w:val="28"/>
          <w:szCs w:val="28"/>
          <w:rtl/>
        </w:rPr>
        <w:t xml:space="preserve">... </w:t>
      </w:r>
    </w:p>
    <w:p w14:paraId="23A9BE2C" w14:textId="4662FEF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אי, אי</w:t>
      </w:r>
      <w:r w:rsidR="002D399D">
        <w:rPr>
          <w:rFonts w:eastAsia="Arial Unicode MS" w:cs="Guttman Drogolin"/>
          <w:sz w:val="28"/>
          <w:szCs w:val="28"/>
          <w:rtl/>
        </w:rPr>
        <w:t xml:space="preserve">... </w:t>
      </w:r>
      <w:r w:rsidRPr="002D399D">
        <w:rPr>
          <w:rFonts w:eastAsia="Arial Unicode MS" w:cs="Guttman Drogolin"/>
          <w:sz w:val="28"/>
          <w:szCs w:val="28"/>
          <w:rtl/>
        </w:rPr>
        <w:t>איזה בושות</w:t>
      </w:r>
      <w:r w:rsidR="002D399D">
        <w:rPr>
          <w:rFonts w:eastAsia="Arial Unicode MS" w:cs="Guttman Drogolin"/>
          <w:sz w:val="28"/>
          <w:szCs w:val="28"/>
          <w:rtl/>
        </w:rPr>
        <w:t xml:space="preserve">... </w:t>
      </w:r>
      <w:r w:rsidRPr="002D399D">
        <w:rPr>
          <w:rFonts w:eastAsia="Arial Unicode MS" w:cs="Guttman Drogolin"/>
          <w:sz w:val="28"/>
          <w:szCs w:val="28"/>
          <w:rtl/>
        </w:rPr>
        <w:t>איזה בושות</w:t>
      </w:r>
      <w:r w:rsidR="002D399D">
        <w:rPr>
          <w:rFonts w:eastAsia="Arial Unicode MS" w:cs="Guttman Drogolin"/>
          <w:sz w:val="28"/>
          <w:szCs w:val="28"/>
          <w:rtl/>
        </w:rPr>
        <w:t xml:space="preserve">... </w:t>
      </w:r>
      <w:r w:rsidRPr="002D399D">
        <w:rPr>
          <w:rFonts w:eastAsia="Arial Unicode MS" w:cs="Guttman Drogolin"/>
          <w:sz w:val="28"/>
          <w:szCs w:val="28"/>
          <w:rtl/>
        </w:rPr>
        <w:t>ארוץ מהר יותר, נו, מתי כבר אגיע הביתה</w:t>
      </w:r>
      <w:r w:rsidR="002D399D">
        <w:rPr>
          <w:rFonts w:eastAsia="Arial Unicode MS" w:cs="Guttman Drogolin"/>
          <w:sz w:val="28"/>
          <w:szCs w:val="28"/>
          <w:rtl/>
        </w:rPr>
        <w:t xml:space="preserve">... </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הגר"א</w:t>
      </w:r>
      <w:r w:rsidR="002D399D">
        <w:rPr>
          <w:rFonts w:eastAsia="Arial Unicode MS" w:cs="Guttman Drogolin"/>
          <w:sz w:val="28"/>
          <w:szCs w:val="28"/>
          <w:rtl/>
        </w:rPr>
        <w:t xml:space="preserve">. </w:t>
      </w:r>
      <w:r w:rsidRPr="002D399D">
        <w:rPr>
          <w:rFonts w:eastAsia="Arial Unicode MS" w:cs="Guttman Drogolin"/>
          <w:sz w:val="28"/>
          <w:szCs w:val="28"/>
          <w:rtl/>
        </w:rPr>
        <w:t>תרגום שני</w:t>
      </w:r>
      <w:r w:rsidR="002D399D">
        <w:rPr>
          <w:rFonts w:eastAsia="Arial Unicode MS" w:cs="Guttman Drogolin"/>
          <w:sz w:val="28"/>
          <w:szCs w:val="28"/>
          <w:rtl/>
        </w:rPr>
        <w:t>)</w:t>
      </w:r>
    </w:p>
    <w:p w14:paraId="666C5862" w14:textId="77777777" w:rsidR="007D0BF8" w:rsidRPr="002D399D" w:rsidRDefault="007D0BF8" w:rsidP="002D399D">
      <w:pPr>
        <w:spacing w:after="0" w:line="276" w:lineRule="auto"/>
        <w:jc w:val="both"/>
        <w:rPr>
          <w:rFonts w:eastAsia="Arial Unicode MS" w:cs="Guttman Drogolin"/>
          <w:sz w:val="28"/>
          <w:szCs w:val="28"/>
        </w:rPr>
      </w:pPr>
    </w:p>
    <w:p w14:paraId="1F4EC63F" w14:textId="77777777" w:rsidR="007D0BF8" w:rsidRPr="002D399D" w:rsidRDefault="002D6133" w:rsidP="002D399D">
      <w:pPr>
        <w:spacing w:after="0" w:line="276" w:lineRule="auto"/>
        <w:jc w:val="both"/>
        <w:rPr>
          <w:rFonts w:eastAsia="Arial Unicode MS" w:cs="Guttman Drogolin"/>
          <w:sz w:val="28"/>
          <w:szCs w:val="28"/>
        </w:rPr>
      </w:pPr>
      <w:bookmarkStart w:id="248" w:name="HtmpReportNum0140_L2"/>
      <w:bookmarkEnd w:id="248"/>
      <w:r w:rsidRPr="002D399D">
        <w:rPr>
          <w:rFonts w:eastAsia="Arial Unicode MS" w:cs="Guttman Drogolin"/>
          <w:sz w:val="28"/>
          <w:szCs w:val="28"/>
        </w:rPr>
        <w:pict w14:anchorId="0AC2647E">
          <v:rect id="_x0000_i1134" style="width:0;height:1.5pt" o:hralign="center" o:hrstd="t" o:hrnoshade="t" o:hr="t" fillcolor="#e1e7f4" stroked="f"/>
        </w:pict>
      </w:r>
    </w:p>
    <w:p w14:paraId="31F871CC" w14:textId="023E2873" w:rsidR="007D0BF8" w:rsidRPr="002D399D" w:rsidRDefault="0071412F" w:rsidP="002D399D">
      <w:pPr>
        <w:spacing w:after="0" w:line="276" w:lineRule="auto"/>
        <w:jc w:val="both"/>
        <w:rPr>
          <w:rFonts w:eastAsia="Arial Unicode MS" w:cs="Guttman Drogolin"/>
          <w:b/>
          <w:bCs/>
          <w:sz w:val="28"/>
          <w:szCs w:val="28"/>
          <w:u w:val="single"/>
        </w:rPr>
      </w:pPr>
      <w:r w:rsidRPr="002D399D">
        <w:rPr>
          <w:rFonts w:eastAsia="Arial Unicode MS" w:cs="Guttman Drogolin"/>
          <w:b/>
          <w:bCs/>
          <w:sz w:val="28"/>
          <w:szCs w:val="28"/>
          <w:u w:val="single"/>
        </w:rPr>
        <w:t>"</w:t>
      </w:r>
      <w:r w:rsidRPr="002D399D">
        <w:rPr>
          <w:rFonts w:eastAsia="Arial Unicode MS" w:cs="Guttman Drogolin"/>
          <w:b/>
          <w:bCs/>
          <w:sz w:val="28"/>
          <w:szCs w:val="28"/>
          <w:u w:val="single"/>
          <w:rtl/>
        </w:rPr>
        <w:t>איש בער ולא ידע</w:t>
      </w:r>
      <w:r w:rsidR="002D399D">
        <w:rPr>
          <w:rFonts w:eastAsia="Arial Unicode MS" w:cs="Guttman Drogolin"/>
          <w:b/>
          <w:bCs/>
          <w:sz w:val="28"/>
          <w:szCs w:val="28"/>
          <w:u w:val="single"/>
          <w:rtl/>
        </w:rPr>
        <w:t xml:space="preserve">... </w:t>
      </w:r>
      <w:r w:rsidRPr="002D399D">
        <w:rPr>
          <w:rFonts w:eastAsia="Arial Unicode MS" w:cs="Guttman Drogolin"/>
          <w:b/>
          <w:bCs/>
          <w:sz w:val="28"/>
          <w:szCs w:val="28"/>
          <w:u w:val="single"/>
        </w:rPr>
        <w:t>"</w:t>
      </w:r>
    </w:p>
    <w:p w14:paraId="5E09E57B" w14:textId="655B4390"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lastRenderedPageBreak/>
        <w:t>מתנשם ומתנשף הגיע המן לביתו</w:t>
      </w:r>
      <w:r w:rsidR="002D399D">
        <w:rPr>
          <w:rFonts w:eastAsia="Arial Unicode MS" w:cs="Guttman Drogolin"/>
          <w:sz w:val="28"/>
          <w:szCs w:val="28"/>
          <w:rtl/>
        </w:rPr>
        <w:t xml:space="preserve">. </w:t>
      </w:r>
      <w:r w:rsidRPr="002D399D">
        <w:rPr>
          <w:rFonts w:eastAsia="Arial Unicode MS" w:cs="Guttman Drogolin"/>
          <w:sz w:val="28"/>
          <w:szCs w:val="28"/>
          <w:rtl/>
        </w:rPr>
        <w:t>די, הכל כבר מאחריו</w:t>
      </w:r>
      <w:r w:rsidR="002D399D">
        <w:rPr>
          <w:rFonts w:eastAsia="Arial Unicode MS" w:cs="Guttman Drogolin"/>
          <w:sz w:val="28"/>
          <w:szCs w:val="28"/>
          <w:rtl/>
        </w:rPr>
        <w:t xml:space="preserve">. </w:t>
      </w:r>
      <w:r w:rsidRPr="002D399D">
        <w:rPr>
          <w:rFonts w:eastAsia="Arial Unicode MS" w:cs="Guttman Drogolin"/>
          <w:sz w:val="28"/>
          <w:szCs w:val="28"/>
          <w:rtl/>
        </w:rPr>
        <w:t>היה זה מקרה רע, ביש מזל! חבל ששמעתי לעצת היועצים שלי, ללכת אל אחשורוש על הבוקר, הכל התחיל מזה</w:t>
      </w:r>
      <w:r w:rsidR="002D399D">
        <w:rPr>
          <w:rFonts w:eastAsia="Arial Unicode MS" w:cs="Guttman Drogolin"/>
          <w:sz w:val="28"/>
          <w:szCs w:val="28"/>
          <w:rtl/>
        </w:rPr>
        <w:t xml:space="preserve">... </w:t>
      </w:r>
      <w:r w:rsidRPr="002D399D">
        <w:rPr>
          <w:rFonts w:eastAsia="Arial Unicode MS" w:cs="Guttman Drogolin"/>
          <w:sz w:val="28"/>
          <w:szCs w:val="28"/>
        </w:rPr>
        <w:t>!</w:t>
      </w:r>
    </w:p>
    <w:p w14:paraId="19C472B0" w14:textId="2A42B29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והמלך הרשע הזה</w:t>
      </w:r>
      <w:r w:rsidR="002D399D">
        <w:rPr>
          <w:rFonts w:eastAsia="Arial Unicode MS" w:cs="Guttman Drogolin"/>
          <w:sz w:val="28"/>
          <w:szCs w:val="28"/>
          <w:rtl/>
        </w:rPr>
        <w:t xml:space="preserve">.... </w:t>
      </w:r>
      <w:r w:rsidRPr="002D399D">
        <w:rPr>
          <w:rFonts w:eastAsia="Arial Unicode MS" w:cs="Guttman Drogolin"/>
          <w:sz w:val="28"/>
          <w:szCs w:val="28"/>
          <w:rtl/>
        </w:rPr>
        <w:t>זה לא יעבור לו בשתיקה! ככה להשפיל אותי לעיני כל העם?! מה הוא חושב לו, שאני איזה עבד שפל?! הוא שכח כנראה איזה מעמד יש לי, אלו סמכויות ואפשרויות רחבות יש בידי</w:t>
      </w:r>
      <w:r w:rsidR="002D399D">
        <w:rPr>
          <w:rFonts w:eastAsia="Arial Unicode MS" w:cs="Guttman Drogolin"/>
          <w:sz w:val="28"/>
          <w:szCs w:val="28"/>
          <w:rtl/>
        </w:rPr>
        <w:t xml:space="preserve">... </w:t>
      </w:r>
      <w:r w:rsidRPr="002D399D">
        <w:rPr>
          <w:rFonts w:eastAsia="Arial Unicode MS" w:cs="Guttman Drogolin"/>
          <w:sz w:val="28"/>
          <w:szCs w:val="28"/>
          <w:rtl/>
        </w:rPr>
        <w:t>אני עוד אראה לו מי אני</w:t>
      </w:r>
      <w:r w:rsidR="002D399D">
        <w:rPr>
          <w:rFonts w:eastAsia="Arial Unicode MS" w:cs="Guttman Drogolin"/>
          <w:sz w:val="28"/>
          <w:szCs w:val="28"/>
          <w:rtl/>
        </w:rPr>
        <w:t xml:space="preserve">... </w:t>
      </w:r>
      <w:r w:rsidRPr="002D399D">
        <w:rPr>
          <w:rFonts w:eastAsia="Arial Unicode MS" w:cs="Guttman Drogolin"/>
          <w:sz w:val="28"/>
          <w:szCs w:val="28"/>
          <w:rtl/>
        </w:rPr>
        <w:t>! אתחיל מיד להפעיל קשרים ולמתוח את זרועותי הארוכות</w:t>
      </w:r>
      <w:r w:rsidR="002D399D">
        <w:rPr>
          <w:rFonts w:eastAsia="Arial Unicode MS" w:cs="Guttman Drogolin"/>
          <w:sz w:val="28"/>
          <w:szCs w:val="28"/>
          <w:rtl/>
        </w:rPr>
        <w:t xml:space="preserve">. </w:t>
      </w:r>
      <w:r w:rsidRPr="002D399D">
        <w:rPr>
          <w:rFonts w:eastAsia="Arial Unicode MS" w:cs="Guttman Drogolin"/>
          <w:sz w:val="28"/>
          <w:szCs w:val="28"/>
          <w:rtl/>
        </w:rPr>
        <w:t>אשלח אגרות לכל בָּנַי השולטים במחוזות רבים ברחבי הממלכה, ואארגן מרד רחב טווח</w:t>
      </w:r>
      <w:r w:rsidR="002D399D">
        <w:rPr>
          <w:rFonts w:eastAsia="Arial Unicode MS" w:cs="Guttman Drogolin"/>
          <w:sz w:val="28"/>
          <w:szCs w:val="28"/>
          <w:rtl/>
        </w:rPr>
        <w:t xml:space="preserve">. </w:t>
      </w:r>
      <w:r w:rsidRPr="002D399D">
        <w:rPr>
          <w:rFonts w:eastAsia="Arial Unicode MS" w:cs="Guttman Drogolin"/>
          <w:sz w:val="28"/>
          <w:szCs w:val="28"/>
          <w:rtl/>
        </w:rPr>
        <w:t>פתאום הוא יתחיל לשמוע ממני ד"שים חמים מכל מיני מקומות</w:t>
      </w:r>
      <w:r w:rsidR="002D399D">
        <w:rPr>
          <w:rFonts w:eastAsia="Arial Unicode MS" w:cs="Guttman Drogolin"/>
          <w:sz w:val="28"/>
          <w:szCs w:val="28"/>
          <w:rtl/>
        </w:rPr>
        <w:t xml:space="preserve">... </w:t>
      </w:r>
      <w:r w:rsidRPr="002D399D">
        <w:rPr>
          <w:rFonts w:eastAsia="Arial Unicode MS" w:cs="Guttman Drogolin"/>
          <w:sz w:val="28"/>
          <w:szCs w:val="28"/>
          <w:rtl/>
        </w:rPr>
        <w:t>כן, אכנס לפעולה עוד היום, לפני המשתה, אי אפשר לדעת כיצד יתפתחו העניינים הלאה</w:t>
      </w:r>
      <w:r w:rsidR="002D399D">
        <w:rPr>
          <w:rFonts w:eastAsia="Arial Unicode MS" w:cs="Guttman Drogolin"/>
          <w:sz w:val="28"/>
          <w:szCs w:val="28"/>
          <w:rtl/>
        </w:rPr>
        <w:t xml:space="preserve">. </w:t>
      </w:r>
      <w:r w:rsidRPr="002D399D">
        <w:rPr>
          <w:rFonts w:eastAsia="Arial Unicode MS" w:cs="Guttman Drogolin"/>
          <w:sz w:val="28"/>
          <w:szCs w:val="28"/>
          <w:rtl/>
        </w:rPr>
        <w:t>בינתיים אסור לי לאבד אפילו שנייה אחת</w:t>
      </w:r>
      <w:r w:rsidRPr="002D399D">
        <w:rPr>
          <w:rFonts w:eastAsia="Arial Unicode MS" w:cs="Guttman Drogolin"/>
          <w:sz w:val="28"/>
          <w:szCs w:val="28"/>
        </w:rPr>
        <w:t>!</w:t>
      </w:r>
    </w:p>
    <w:p w14:paraId="1B1448CE" w14:textId="05C9A4D9"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בבית כבר ציפו לו 365 יועציו יחד עם זרש אשתו, אשר התכנסו לנחמו ולהיות עמו ברגעים הקשים</w:t>
      </w:r>
      <w:r w:rsidR="002D399D">
        <w:rPr>
          <w:rFonts w:eastAsia="Arial Unicode MS" w:cs="Guttman Drogolin"/>
          <w:sz w:val="28"/>
          <w:szCs w:val="28"/>
          <w:rtl/>
        </w:rPr>
        <w:t xml:space="preserve">. </w:t>
      </w:r>
      <w:r w:rsidRPr="002D399D">
        <w:rPr>
          <w:rFonts w:eastAsia="Arial Unicode MS" w:cs="Guttman Drogolin"/>
          <w:sz w:val="28"/>
          <w:szCs w:val="28"/>
          <w:rtl/>
        </w:rPr>
        <w:t>המן נכנס וסיפר להם </w:t>
      </w:r>
      <w:r w:rsidRPr="002D399D">
        <w:rPr>
          <w:rFonts w:eastAsia="Arial Unicode MS" w:cs="Guttman Drogolin"/>
          <w:b/>
          <w:bCs/>
          <w:sz w:val="28"/>
          <w:szCs w:val="28"/>
        </w:rPr>
        <w:t>"</w:t>
      </w:r>
      <w:r w:rsidRPr="002D399D">
        <w:rPr>
          <w:rFonts w:eastAsia="Arial Unicode MS" w:cs="Guttman Drogolin"/>
          <w:b/>
          <w:bCs/>
          <w:sz w:val="28"/>
          <w:szCs w:val="28"/>
          <w:rtl/>
        </w:rPr>
        <w:t>אֵת כָּל אֲשֶׁר קָרָהוּ</w:t>
      </w:r>
      <w:r w:rsidRPr="002D399D">
        <w:rPr>
          <w:rFonts w:eastAsia="Arial Unicode MS" w:cs="Guttman Drogolin"/>
          <w:b/>
          <w:bCs/>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היה זה מקרה</w:t>
      </w:r>
      <w:r w:rsidR="002D399D">
        <w:rPr>
          <w:rFonts w:eastAsia="Arial Unicode MS" w:cs="Guttman Drogolin"/>
          <w:sz w:val="28"/>
          <w:szCs w:val="28"/>
          <w:rtl/>
        </w:rPr>
        <w:t xml:space="preserve">. </w:t>
      </w:r>
      <w:r w:rsidRPr="002D399D">
        <w:rPr>
          <w:rFonts w:eastAsia="Arial Unicode MS" w:cs="Guttman Drogolin"/>
          <w:sz w:val="28"/>
          <w:szCs w:val="28"/>
          <w:rtl/>
        </w:rPr>
        <w:t>קורה</w:t>
      </w:r>
      <w:r w:rsidR="002D399D">
        <w:rPr>
          <w:rFonts w:eastAsia="Arial Unicode MS" w:cs="Guttman Drogolin"/>
          <w:sz w:val="28"/>
          <w:szCs w:val="28"/>
          <w:rtl/>
        </w:rPr>
        <w:t xml:space="preserve">. </w:t>
      </w:r>
      <w:r w:rsidRPr="002D399D">
        <w:rPr>
          <w:rFonts w:eastAsia="Arial Unicode MS" w:cs="Guttman Drogolin"/>
          <w:sz w:val="28"/>
          <w:szCs w:val="28"/>
          <w:rtl/>
        </w:rPr>
        <w:t>קורה שיורד גשם פתאום באמצע חודש תמוז, אז מה? זה אומר שמתחיל להיות חורף?! לא! במקרה ירד גשם! עוד מעט יתפזרו העננים ושמש קייצית תמשיך לזרוח במלוא עוזה! אז באמצע המהלך שאני מוביל בהצלחה נגד היהודים ונגד מרדכי, קרה לי מקרה מביש, ספגתי לפתע השפלה </w:t>
      </w:r>
      <w:r w:rsidR="00C93EC0" w:rsidRPr="002D399D">
        <w:rPr>
          <w:rFonts w:eastAsia="Arial Unicode MS" w:cs="Guttman Drogolin"/>
          <w:sz w:val="28"/>
          <w:szCs w:val="28"/>
          <w:rtl/>
        </w:rPr>
        <w:t>[</w:t>
      </w:r>
      <w:r w:rsidRPr="002D399D">
        <w:rPr>
          <w:rFonts w:eastAsia="Arial Unicode MS" w:cs="Guttman Drogolin"/>
          <w:sz w:val="28"/>
          <w:szCs w:val="28"/>
          <w:rtl/>
        </w:rPr>
        <w:t>והמלך עוד ישלם עליה, בגדול</w:t>
      </w:r>
      <w:r w:rsidRPr="002D399D">
        <w:rPr>
          <w:rFonts w:eastAsia="Arial Unicode MS" w:cs="Guttman Drogolin"/>
          <w:sz w:val="28"/>
          <w:szCs w:val="28"/>
        </w:rPr>
        <w:t>!</w:t>
      </w:r>
      <w:r w:rsidR="002D399D">
        <w:rPr>
          <w:rFonts w:eastAsia="Arial Unicode MS" w:cs="Guttman Drogolin"/>
          <w:sz w:val="28"/>
          <w:szCs w:val="28"/>
        </w:rPr>
        <w:t xml:space="preserve">... </w:t>
      </w:r>
      <w:r w:rsidR="00C93EC0" w:rsidRPr="002D399D">
        <w:rPr>
          <w:rFonts w:eastAsia="Arial Unicode MS" w:cs="Guttman Drogolin"/>
          <w:sz w:val="28"/>
          <w:szCs w:val="28"/>
        </w:rPr>
        <w:t>]</w:t>
      </w:r>
      <w:r w:rsidRPr="002D399D">
        <w:rPr>
          <w:rFonts w:eastAsia="Arial Unicode MS" w:cs="Guttman Drogolin"/>
          <w:sz w:val="28"/>
          <w:szCs w:val="28"/>
        </w:rPr>
        <w:t xml:space="preserve">, </w:t>
      </w:r>
      <w:r w:rsidRPr="002D399D">
        <w:rPr>
          <w:rFonts w:eastAsia="Arial Unicode MS" w:cs="Guttman Drogolin"/>
          <w:sz w:val="28"/>
          <w:szCs w:val="28"/>
          <w:rtl/>
        </w:rPr>
        <w:t>אבל לא צריך לאבד את העשתונות</w:t>
      </w:r>
      <w:r w:rsidR="002D399D">
        <w:rPr>
          <w:rFonts w:eastAsia="Arial Unicode MS" w:cs="Guttman Drogolin"/>
          <w:sz w:val="28"/>
          <w:szCs w:val="28"/>
          <w:rtl/>
        </w:rPr>
        <w:t xml:space="preserve">. </w:t>
      </w:r>
      <w:r w:rsidRPr="002D399D">
        <w:rPr>
          <w:rFonts w:eastAsia="Arial Unicode MS" w:cs="Guttman Drogolin"/>
          <w:sz w:val="28"/>
          <w:szCs w:val="28"/>
          <w:rtl/>
        </w:rPr>
        <w:t>צריך להרים ראש ולראות איך ממשיכים הלאה</w:t>
      </w:r>
      <w:r w:rsidR="002D399D">
        <w:rPr>
          <w:rFonts w:eastAsia="Arial Unicode MS" w:cs="Guttman Drogolin"/>
          <w:sz w:val="28"/>
          <w:szCs w:val="28"/>
          <w:rtl/>
        </w:rPr>
        <w:t xml:space="preserve">. </w:t>
      </w:r>
      <w:r w:rsidRPr="002D399D">
        <w:rPr>
          <w:rFonts w:eastAsia="Arial Unicode MS" w:cs="Guttman Drogolin"/>
          <w:sz w:val="28"/>
          <w:szCs w:val="28"/>
          <w:rtl/>
        </w:rPr>
        <w:t>ככוחי אז כן כוחי עתה, להמשיך במדיניות החיסול והכליה נגד היהודים! וכמובן שעלי אף לראות כיצד לקדם בחכמה את העניין הזה של מרדכי</w:t>
      </w:r>
      <w:r w:rsidR="002D399D">
        <w:rPr>
          <w:rFonts w:eastAsia="Arial Unicode MS" w:cs="Guttman Drogolin"/>
          <w:sz w:val="28"/>
          <w:szCs w:val="28"/>
          <w:rtl/>
        </w:rPr>
        <w:t xml:space="preserve">. </w:t>
      </w:r>
      <w:r w:rsidRPr="002D399D">
        <w:rPr>
          <w:rFonts w:eastAsia="Arial Unicode MS" w:cs="Guttman Drogolin"/>
          <w:sz w:val="28"/>
          <w:szCs w:val="28"/>
          <w:rtl/>
        </w:rPr>
        <w:t>אני לא מתכונן לוותר על התענוג לראות אותו מתנדנד שם למעלה</w:t>
      </w:r>
      <w:r w:rsidR="002D399D">
        <w:rPr>
          <w:rFonts w:eastAsia="Arial Unicode MS" w:cs="Guttman Drogolin"/>
          <w:sz w:val="28"/>
          <w:szCs w:val="28"/>
          <w:rtl/>
        </w:rPr>
        <w:t xml:space="preserve">... </w:t>
      </w:r>
    </w:p>
    <w:p w14:paraId="687360CA" w14:textId="77777777" w:rsidR="007D0BF8" w:rsidRPr="002D399D" w:rsidRDefault="007D0BF8" w:rsidP="002D399D">
      <w:pPr>
        <w:spacing w:after="0" w:line="276" w:lineRule="auto"/>
        <w:jc w:val="both"/>
        <w:rPr>
          <w:rFonts w:eastAsia="Arial Unicode MS" w:cs="Guttman Drogolin"/>
          <w:sz w:val="28"/>
          <w:szCs w:val="28"/>
        </w:rPr>
      </w:pPr>
    </w:p>
    <w:p w14:paraId="3370A11E" w14:textId="77777777" w:rsidR="007D0BF8" w:rsidRPr="002D399D" w:rsidRDefault="002D6133" w:rsidP="002D399D">
      <w:pPr>
        <w:spacing w:after="0" w:line="276" w:lineRule="auto"/>
        <w:jc w:val="both"/>
        <w:rPr>
          <w:rFonts w:eastAsia="Arial Unicode MS" w:cs="Guttman Drogolin"/>
          <w:sz w:val="28"/>
          <w:szCs w:val="28"/>
        </w:rPr>
      </w:pPr>
      <w:bookmarkStart w:id="249" w:name="HtmpReportNum0141_L2"/>
      <w:bookmarkStart w:id="250" w:name="עצתBהיועצים"/>
      <w:bookmarkEnd w:id="249"/>
      <w:bookmarkEnd w:id="250"/>
      <w:r w:rsidRPr="002D399D">
        <w:rPr>
          <w:rFonts w:eastAsia="Arial Unicode MS" w:cs="Guttman Drogolin"/>
          <w:sz w:val="28"/>
          <w:szCs w:val="28"/>
        </w:rPr>
        <w:pict w14:anchorId="5E95DB89">
          <v:rect id="_x0000_i1135" style="width:0;height:1.5pt" o:hralign="center" o:hrstd="t" o:hrnoshade="t" o:hr="t" fillcolor="#e1e7f4" stroked="f"/>
        </w:pict>
      </w:r>
    </w:p>
    <w:p w14:paraId="2BF70F2A"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עצת היועצים</w:t>
      </w:r>
    </w:p>
    <w:p w14:paraId="5FB157E2" w14:textId="27DB5152"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וַיּאמְרוּ לוֹ חֲכָמָיו וְזֶרֶשׁ אִשְׁתּוֹ: אִם מִזֶּרַע הַיְּהוּדִים מָרְדֳּכַי אֲשֶׁר הַחִלּוֹתָ לִנְפּל לְפָנָיו, לֹא תוּכַל לּוֹ, כִּי נָפוֹל תִּפּוֹל לְפָנָיו</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היועצים דווקא לא הסכימו עם הדברים</w:t>
      </w:r>
      <w:r w:rsidR="002D399D">
        <w:rPr>
          <w:rFonts w:eastAsia="Arial Unicode MS" w:cs="Guttman Drogolin"/>
          <w:sz w:val="28"/>
          <w:szCs w:val="28"/>
          <w:rtl/>
        </w:rPr>
        <w:t xml:space="preserve">. </w:t>
      </w:r>
      <w:r w:rsidRPr="002D399D">
        <w:rPr>
          <w:rFonts w:eastAsia="Arial Unicode MS" w:cs="Guttman Drogolin"/>
          <w:sz w:val="28"/>
          <w:szCs w:val="28"/>
          <w:rtl/>
        </w:rPr>
        <w:t>זה היה יכול להיות נכון אילו היה מדובר בסתם אדם</w:t>
      </w:r>
      <w:r w:rsidR="002D399D">
        <w:rPr>
          <w:rFonts w:eastAsia="Arial Unicode MS" w:cs="Guttman Drogolin"/>
          <w:sz w:val="28"/>
          <w:szCs w:val="28"/>
          <w:rtl/>
        </w:rPr>
        <w:t xml:space="preserve">. </w:t>
      </w:r>
      <w:r w:rsidRPr="002D399D">
        <w:rPr>
          <w:rFonts w:eastAsia="Arial Unicode MS" w:cs="Guttman Drogolin"/>
          <w:sz w:val="28"/>
          <w:szCs w:val="28"/>
          <w:rtl/>
        </w:rPr>
        <w:t>אולם אם מזרע היהודים מרדכי, אז אין זה סתם מקרה</w:t>
      </w:r>
      <w:r w:rsidR="002D399D">
        <w:rPr>
          <w:rFonts w:eastAsia="Arial Unicode MS" w:cs="Guttman Drogolin"/>
          <w:sz w:val="28"/>
          <w:szCs w:val="28"/>
          <w:rtl/>
        </w:rPr>
        <w:t xml:space="preserve">. </w:t>
      </w:r>
      <w:r w:rsidRPr="002D399D">
        <w:rPr>
          <w:rFonts w:eastAsia="Arial Unicode MS" w:cs="Guttman Drogolin"/>
          <w:sz w:val="28"/>
          <w:szCs w:val="28"/>
          <w:rtl/>
        </w:rPr>
        <w:t>יש כאן מהלך שמיימי, שצריך לראות איך להתמודד עמו</w:t>
      </w:r>
      <w:r w:rsidR="002D399D">
        <w:rPr>
          <w:rFonts w:eastAsia="Arial Unicode MS" w:cs="Guttman Drogolin"/>
          <w:sz w:val="28"/>
          <w:szCs w:val="28"/>
          <w:rtl/>
        </w:rPr>
        <w:t xml:space="preserve">. </w:t>
      </w:r>
      <w:r w:rsidRPr="002D399D">
        <w:rPr>
          <w:rFonts w:eastAsia="Arial Unicode MS" w:cs="Guttman Drogolin"/>
          <w:sz w:val="28"/>
          <w:szCs w:val="28"/>
          <w:rtl/>
        </w:rPr>
        <w:t>יתכן מאוד שזוהי התחלה של נפילה, והמזל שלך מתחיל לרדת כלפי מטה</w:t>
      </w:r>
      <w:r w:rsidR="002D399D">
        <w:rPr>
          <w:rFonts w:eastAsia="Arial Unicode MS" w:cs="Guttman Drogolin"/>
          <w:sz w:val="28"/>
          <w:szCs w:val="28"/>
          <w:rtl/>
        </w:rPr>
        <w:t xml:space="preserve">. </w:t>
      </w:r>
      <w:r w:rsidRPr="002D399D">
        <w:rPr>
          <w:rFonts w:eastAsia="Arial Unicode MS" w:cs="Guttman Drogolin"/>
          <w:sz w:val="28"/>
          <w:szCs w:val="28"/>
          <w:rtl/>
        </w:rPr>
        <w:t xml:space="preserve">לכן הדבר הנכון כרגע הוא לא לנסות להמשיך הלאה </w:t>
      </w:r>
      <w:r w:rsidRPr="002D399D">
        <w:rPr>
          <w:rFonts w:eastAsia="Arial Unicode MS" w:cs="Guttman Drogolin"/>
          <w:sz w:val="28"/>
          <w:szCs w:val="28"/>
          <w:rtl/>
        </w:rPr>
        <w:lastRenderedPageBreak/>
        <w:t>ולהילחם, אלא עליך לשנות כיוון</w:t>
      </w:r>
      <w:r w:rsidR="002D399D">
        <w:rPr>
          <w:rFonts w:eastAsia="Arial Unicode MS" w:cs="Guttman Drogolin"/>
          <w:sz w:val="28"/>
          <w:szCs w:val="28"/>
          <w:rtl/>
        </w:rPr>
        <w:t xml:space="preserve">. </w:t>
      </w:r>
      <w:r w:rsidRPr="002D399D">
        <w:rPr>
          <w:rFonts w:eastAsia="Arial Unicode MS" w:cs="Guttman Drogolin"/>
          <w:sz w:val="28"/>
          <w:szCs w:val="28"/>
          <w:rtl/>
        </w:rPr>
        <w:t>דווקא עכשיו עליך להוריד יותר את הראש, להראות הכנעה, ואולי דווקא כך תצליח לעבור את הגל הזה בשלום</w:t>
      </w:r>
      <w:r w:rsidR="002D399D">
        <w:rPr>
          <w:rFonts w:eastAsia="Arial Unicode MS" w:cs="Guttman Drogolin"/>
          <w:sz w:val="28"/>
          <w:szCs w:val="28"/>
          <w:rtl/>
        </w:rPr>
        <w:t xml:space="preserve">. </w:t>
      </w:r>
    </w:p>
    <w:p w14:paraId="64F0C085" w14:textId="77A0345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תשמע לעצתנו, המן</w:t>
      </w:r>
      <w:r w:rsidRPr="002D399D">
        <w:rPr>
          <w:rFonts w:eastAsia="Arial Unicode MS" w:cs="Guttman Drogolin"/>
          <w:sz w:val="28"/>
          <w:szCs w:val="28"/>
        </w:rPr>
        <w:t>, "</w:t>
      </w:r>
      <w:r w:rsidRPr="002D399D">
        <w:rPr>
          <w:rFonts w:eastAsia="Arial Unicode MS" w:cs="Guttman Drogolin"/>
          <w:b/>
          <w:bCs/>
          <w:sz w:val="28"/>
          <w:szCs w:val="28"/>
          <w:rtl/>
        </w:rPr>
        <w:t>לֹא תוּכַל לּוֹ</w:t>
      </w:r>
      <w:r w:rsidRPr="002D399D">
        <w:rPr>
          <w:rFonts w:eastAsia="Arial Unicode MS" w:cs="Guttman Drogolin"/>
          <w:b/>
          <w:bCs/>
          <w:sz w:val="28"/>
          <w:szCs w:val="28"/>
        </w:rPr>
        <w:t>"</w:t>
      </w:r>
      <w:r w:rsidRPr="002D399D">
        <w:rPr>
          <w:rFonts w:eastAsia="Arial Unicode MS" w:cs="Guttman Drogolin"/>
          <w:sz w:val="28"/>
          <w:szCs w:val="28"/>
        </w:rPr>
        <w:t> </w:t>
      </w:r>
      <w:r w:rsidRPr="002D399D">
        <w:rPr>
          <w:rFonts w:eastAsia="Arial Unicode MS" w:cs="Guttman Drogolin"/>
          <w:sz w:val="28"/>
          <w:szCs w:val="28"/>
          <w:rtl/>
        </w:rPr>
        <w:t>על ידי מלחמות והתנצחויות</w:t>
      </w:r>
      <w:r w:rsidR="002D399D">
        <w:rPr>
          <w:rFonts w:eastAsia="Arial Unicode MS" w:cs="Guttman Drogolin"/>
          <w:sz w:val="28"/>
          <w:szCs w:val="28"/>
          <w:rtl/>
        </w:rPr>
        <w:t xml:space="preserve">. </w:t>
      </w:r>
      <w:r w:rsidRPr="002D399D">
        <w:rPr>
          <w:rFonts w:eastAsia="Arial Unicode MS" w:cs="Guttman Drogolin"/>
          <w:sz w:val="28"/>
          <w:szCs w:val="28"/>
          <w:rtl/>
        </w:rPr>
        <w:t>אין זה הזמן המתאים</w:t>
      </w:r>
      <w:r w:rsidR="002D399D">
        <w:rPr>
          <w:rFonts w:eastAsia="Arial Unicode MS" w:cs="Guttman Drogolin"/>
          <w:sz w:val="28"/>
          <w:szCs w:val="28"/>
          <w:rtl/>
        </w:rPr>
        <w:t xml:space="preserve">. </w:t>
      </w:r>
      <w:r w:rsidRPr="002D399D">
        <w:rPr>
          <w:rFonts w:eastAsia="Arial Unicode MS" w:cs="Guttman Drogolin"/>
          <w:b/>
          <w:bCs/>
          <w:sz w:val="28"/>
          <w:szCs w:val="28"/>
        </w:rPr>
        <w:t>"</w:t>
      </w:r>
      <w:r w:rsidRPr="002D399D">
        <w:rPr>
          <w:rFonts w:eastAsia="Arial Unicode MS" w:cs="Guttman Drogolin"/>
          <w:b/>
          <w:bCs/>
          <w:sz w:val="28"/>
          <w:szCs w:val="28"/>
          <w:rtl/>
        </w:rPr>
        <w:t>כִּי נָפוֹל תִּפּוֹל לְפָנָיו</w:t>
      </w:r>
      <w:r w:rsidRPr="002D399D">
        <w:rPr>
          <w:rFonts w:eastAsia="Arial Unicode MS" w:cs="Guttman Drogolin"/>
          <w:b/>
          <w:bCs/>
          <w:sz w:val="28"/>
          <w:szCs w:val="28"/>
        </w:rPr>
        <w:t>" -</w:t>
      </w:r>
      <w:r w:rsidRPr="002D399D">
        <w:rPr>
          <w:rFonts w:eastAsia="Arial Unicode MS" w:cs="Guttman Drogolin"/>
          <w:sz w:val="28"/>
          <w:szCs w:val="28"/>
        </w:rPr>
        <w:t> </w:t>
      </w:r>
      <w:r w:rsidRPr="002D399D">
        <w:rPr>
          <w:rFonts w:eastAsia="Arial Unicode MS" w:cs="Guttman Drogolin"/>
          <w:sz w:val="28"/>
          <w:szCs w:val="28"/>
          <w:rtl/>
        </w:rPr>
        <w:t>עליך להביע הכנעה והתרפסות, להוריד מעט את הראש, לכבד אותו</w:t>
      </w:r>
      <w:r w:rsidR="002D399D">
        <w:rPr>
          <w:rFonts w:eastAsia="Arial Unicode MS" w:cs="Guttman Drogolin"/>
          <w:sz w:val="28"/>
          <w:szCs w:val="28"/>
          <w:rtl/>
        </w:rPr>
        <w:t xml:space="preserve">. </w:t>
      </w:r>
      <w:r w:rsidRPr="002D399D">
        <w:rPr>
          <w:rFonts w:eastAsia="Arial Unicode MS" w:cs="Guttman Drogolin"/>
          <w:sz w:val="28"/>
          <w:szCs w:val="28"/>
          <w:rtl/>
        </w:rPr>
        <w:t>כמובן וכמובן שעליך כעת להרוס מיד את עמוד התלייה שהכנת לו! עכשיו הדבר יכול רק להזיק לך</w:t>
      </w:r>
      <w:r w:rsidR="002D399D">
        <w:rPr>
          <w:rFonts w:eastAsia="Arial Unicode MS" w:cs="Guttman Drogolin"/>
          <w:sz w:val="28"/>
          <w:szCs w:val="28"/>
          <w:rtl/>
        </w:rPr>
        <w:t xml:space="preserve">. </w:t>
      </w:r>
      <w:r w:rsidRPr="002D399D">
        <w:rPr>
          <w:rFonts w:eastAsia="Arial Unicode MS" w:cs="Guttman Drogolin"/>
          <w:sz w:val="28"/>
          <w:szCs w:val="28"/>
          <w:rtl/>
        </w:rPr>
        <w:t>אולי אפילו תצא בהיחבא מן העיר לתקופה מסוימת</w:t>
      </w:r>
      <w:r w:rsidR="002D399D">
        <w:rPr>
          <w:rFonts w:eastAsia="Arial Unicode MS" w:cs="Guttman Drogolin"/>
          <w:sz w:val="28"/>
          <w:szCs w:val="28"/>
          <w:rtl/>
        </w:rPr>
        <w:t xml:space="preserve">... </w:t>
      </w:r>
    </w:p>
    <w:p w14:paraId="1526F90A" w14:textId="77777777" w:rsidR="007D0BF8" w:rsidRPr="002D399D" w:rsidRDefault="007D0BF8" w:rsidP="002D399D">
      <w:pPr>
        <w:spacing w:after="0" w:line="276" w:lineRule="auto"/>
        <w:jc w:val="both"/>
        <w:rPr>
          <w:rFonts w:eastAsia="Arial Unicode MS" w:cs="Guttman Drogolin"/>
          <w:sz w:val="28"/>
          <w:szCs w:val="28"/>
        </w:rPr>
      </w:pPr>
    </w:p>
    <w:p w14:paraId="33CCBC41" w14:textId="77777777" w:rsidR="007D0BF8" w:rsidRPr="002D399D" w:rsidRDefault="002D6133" w:rsidP="002D399D">
      <w:pPr>
        <w:spacing w:after="0" w:line="276" w:lineRule="auto"/>
        <w:jc w:val="both"/>
        <w:rPr>
          <w:rFonts w:eastAsia="Arial Unicode MS" w:cs="Guttman Drogolin"/>
          <w:sz w:val="28"/>
          <w:szCs w:val="28"/>
        </w:rPr>
      </w:pPr>
      <w:bookmarkStart w:id="251" w:name="HtmpReportNum0142_L2"/>
      <w:bookmarkStart w:id="252" w:name="בהלהBובלבול"/>
      <w:bookmarkEnd w:id="251"/>
      <w:bookmarkEnd w:id="252"/>
      <w:r w:rsidRPr="002D399D">
        <w:rPr>
          <w:rFonts w:eastAsia="Arial Unicode MS" w:cs="Guttman Drogolin"/>
          <w:sz w:val="28"/>
          <w:szCs w:val="28"/>
        </w:rPr>
        <w:pict w14:anchorId="36140597">
          <v:rect id="_x0000_i1136" style="width:0;height:1.5pt" o:hralign="center" o:hrstd="t" o:hrnoshade="t" o:hr="t" fillcolor="#e1e7f4" stroked="f"/>
        </w:pict>
      </w:r>
    </w:p>
    <w:p w14:paraId="5F1B5AEC"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בהלה ובלבול</w:t>
      </w:r>
    </w:p>
    <w:p w14:paraId="2771C170" w14:textId="42BBCA5C"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עוֹדָם מְדַבְּרִים עִמּוֹ, וְסָרִיסֵי הַמֶּלֶךְ הִגִּיעוּ, וַיַּבְהִלוּ לְהָבִיא אֶת הָמָן אֶל הַמִּשְׁתֶּה אֲשֶׁר עָשְׂתָה אֶסְתֵּר</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באמצע הדיון החשוב והבוער, בעוד המן מנסה לשקול בדעתו את דברי היועצים, מגיעים לפתע סריסי המלך</w:t>
      </w:r>
      <w:r w:rsidR="002D399D">
        <w:rPr>
          <w:rFonts w:eastAsia="Arial Unicode MS" w:cs="Guttman Drogolin"/>
          <w:sz w:val="28"/>
          <w:szCs w:val="28"/>
          <w:rtl/>
        </w:rPr>
        <w:t xml:space="preserve">. </w:t>
      </w:r>
      <w:r w:rsidRPr="002D399D">
        <w:rPr>
          <w:rFonts w:eastAsia="Arial Unicode MS" w:cs="Guttman Drogolin"/>
          <w:sz w:val="28"/>
          <w:szCs w:val="28"/>
          <w:rtl/>
        </w:rPr>
        <w:t>הם מזרזים את המן להגיע מיד אל המשתה שעומד כבר מוכן ומזומן</w:t>
      </w:r>
      <w:r w:rsidR="002D399D">
        <w:rPr>
          <w:rFonts w:eastAsia="Arial Unicode MS" w:cs="Guttman Drogolin"/>
          <w:sz w:val="28"/>
          <w:szCs w:val="28"/>
          <w:rtl/>
        </w:rPr>
        <w:t xml:space="preserve">. </w:t>
      </w:r>
      <w:r w:rsidRPr="002D399D">
        <w:rPr>
          <w:rFonts w:eastAsia="Arial Unicode MS" w:cs="Guttman Drogolin"/>
          <w:sz w:val="28"/>
          <w:szCs w:val="28"/>
          <w:rtl/>
        </w:rPr>
        <w:t>המלך והמלכה מחכים רק לו! עליו למהר</w:t>
      </w:r>
      <w:r w:rsidR="002D399D">
        <w:rPr>
          <w:rFonts w:eastAsia="Arial Unicode MS" w:cs="Guttman Drogolin"/>
          <w:sz w:val="28"/>
          <w:szCs w:val="28"/>
          <w:rtl/>
        </w:rPr>
        <w:t xml:space="preserve">... </w:t>
      </w:r>
    </w:p>
    <w:p w14:paraId="4C7C7E33" w14:textId="236CA142"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רגע, רגע, על מה הלחץ? שימתינו כמה דקות, עליו להתרחץ ולסדר את עצמו, ואף להתכונן נפשית לקראת המאורע</w:t>
      </w:r>
      <w:r w:rsidR="002D399D">
        <w:rPr>
          <w:rFonts w:eastAsia="Arial Unicode MS" w:cs="Guttman Drogolin"/>
          <w:sz w:val="28"/>
          <w:szCs w:val="28"/>
          <w:rtl/>
        </w:rPr>
        <w:t xml:space="preserve">. </w:t>
      </w:r>
      <w:r w:rsidRPr="002D399D">
        <w:rPr>
          <w:rFonts w:eastAsia="Arial Unicode MS" w:cs="Guttman Drogolin"/>
          <w:sz w:val="28"/>
          <w:szCs w:val="28"/>
          <w:rtl/>
        </w:rPr>
        <w:t>הפעם הוא לא הולך בשאננות ובבטחה כמו שהלך במשתה של אתמול</w:t>
      </w:r>
      <w:r w:rsidR="002D399D">
        <w:rPr>
          <w:rFonts w:eastAsia="Arial Unicode MS" w:cs="Guttman Drogolin"/>
          <w:sz w:val="28"/>
          <w:szCs w:val="28"/>
          <w:rtl/>
        </w:rPr>
        <w:t xml:space="preserve">. </w:t>
      </w:r>
      <w:r w:rsidRPr="002D399D">
        <w:rPr>
          <w:rFonts w:eastAsia="Arial Unicode MS" w:cs="Guttman Drogolin"/>
          <w:sz w:val="28"/>
          <w:szCs w:val="28"/>
          <w:rtl/>
        </w:rPr>
        <w:t>אתמול הוא היה גאה בכך שהמלכה הזמינה רק אותו, ופירש זאת ככבוד וכקרבה מיוחדת, אבל היום הוא אינו בטוח כלל וכלל בכוונותיה הטובות של אסתר! היום הוא גילה את הפרצוף האמיתי שלה! כן, הוא יודע טוב מאוד מי עמד מאחורי השביתה הכללית של כל בתי העסק היום! אסתר המלכה היא זאת שדאגה לנפח ולפרסם את כבודו של מרדכי, ובכלל לא היה לה אכפת מכל ההשפלה והעוול הנורא שנעשה למשנה הדגול! היא אף זרתה לו מלח על הפצעים וגרמה לו שייאלץ להיות בלן וספר! אז ההזמנה הזאת היום אל המשתה איננה כה תמימה כפי שחשב, מי יודע מה הולך לקרות שם</w:t>
      </w:r>
      <w:r w:rsidRPr="002D399D">
        <w:rPr>
          <w:rFonts w:eastAsia="Arial Unicode MS" w:cs="Guttman Drogolin"/>
          <w:sz w:val="28"/>
          <w:szCs w:val="28"/>
        </w:rPr>
        <w:t>?!</w:t>
      </w:r>
    </w:p>
    <w:p w14:paraId="75225A86" w14:textId="70266953"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אולם הסריסים לא הסכימו להמתין אפילו רגע אחד</w:t>
      </w:r>
      <w:r w:rsidR="002D399D">
        <w:rPr>
          <w:rFonts w:eastAsia="Arial Unicode MS" w:cs="Guttman Drogolin"/>
          <w:sz w:val="28"/>
          <w:szCs w:val="28"/>
          <w:rtl/>
        </w:rPr>
        <w:t xml:space="preserve">. </w:t>
      </w:r>
      <w:r w:rsidRPr="002D399D">
        <w:rPr>
          <w:rFonts w:eastAsia="Arial Unicode MS" w:cs="Guttman Drogolin"/>
          <w:sz w:val="28"/>
          <w:szCs w:val="28"/>
          <w:rtl/>
        </w:rPr>
        <w:t>המלך והמלכה מחכים, המלכה דורשת שיבוא מיד</w:t>
      </w:r>
      <w:r w:rsidRPr="002D399D">
        <w:rPr>
          <w:rFonts w:eastAsia="Arial Unicode MS" w:cs="Guttman Drogolin"/>
          <w:sz w:val="28"/>
          <w:szCs w:val="28"/>
        </w:rPr>
        <w:t>!</w:t>
      </w:r>
    </w:p>
    <w:p w14:paraId="5917238A" w14:textId="1E8B9712"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המן התבלבל</w:t>
      </w:r>
      <w:r w:rsidR="002D399D">
        <w:rPr>
          <w:rFonts w:eastAsia="Arial Unicode MS" w:cs="Guttman Drogolin"/>
          <w:sz w:val="28"/>
          <w:szCs w:val="28"/>
          <w:rtl/>
        </w:rPr>
        <w:t xml:space="preserve">. </w:t>
      </w:r>
      <w:r w:rsidRPr="002D399D">
        <w:rPr>
          <w:rFonts w:eastAsia="Arial Unicode MS" w:cs="Guttman Drogolin"/>
          <w:sz w:val="28"/>
          <w:szCs w:val="28"/>
          <w:rtl/>
        </w:rPr>
        <w:t>מה קורה כאן? איזה בלבול</w:t>
      </w:r>
      <w:r w:rsidR="002D399D">
        <w:rPr>
          <w:rFonts w:eastAsia="Arial Unicode MS" w:cs="Guttman Drogolin"/>
          <w:sz w:val="28"/>
          <w:szCs w:val="28"/>
          <w:rtl/>
        </w:rPr>
        <w:t xml:space="preserve">... </w:t>
      </w:r>
      <w:r w:rsidRPr="002D399D">
        <w:rPr>
          <w:rFonts w:eastAsia="Arial Unicode MS" w:cs="Guttman Drogolin"/>
          <w:sz w:val="28"/>
          <w:szCs w:val="28"/>
          <w:rtl/>
        </w:rPr>
        <w:t>רגע, אולי הייתי צריך לפרק את העץ</w:t>
      </w:r>
      <w:r w:rsidR="002D399D">
        <w:rPr>
          <w:rFonts w:eastAsia="Arial Unicode MS" w:cs="Guttman Drogolin"/>
          <w:sz w:val="28"/>
          <w:szCs w:val="28"/>
          <w:rtl/>
        </w:rPr>
        <w:t xml:space="preserve">... </w:t>
      </w:r>
      <w:r w:rsidRPr="002D399D">
        <w:rPr>
          <w:rFonts w:eastAsia="Arial Unicode MS" w:cs="Guttman Drogolin"/>
          <w:sz w:val="28"/>
          <w:szCs w:val="28"/>
          <w:rtl/>
        </w:rPr>
        <w:t>? ואולי הייתי צריך לקפוץ אל מרדכי להתרפס בפניו כפי שיעצו לי</w:t>
      </w:r>
      <w:r w:rsidR="002D399D">
        <w:rPr>
          <w:rFonts w:eastAsia="Arial Unicode MS" w:cs="Guttman Drogolin"/>
          <w:sz w:val="28"/>
          <w:szCs w:val="28"/>
          <w:rtl/>
        </w:rPr>
        <w:t xml:space="preserve">... </w:t>
      </w:r>
      <w:r w:rsidRPr="002D399D">
        <w:rPr>
          <w:rFonts w:eastAsia="Arial Unicode MS" w:cs="Guttman Drogolin"/>
          <w:sz w:val="28"/>
          <w:szCs w:val="28"/>
          <w:rtl/>
        </w:rPr>
        <w:t>? ובעצם דווקא חבל שלא הספקתי לשלוח אגרות אל בָּנַי המושלים שיקנאו את קנאתי על העוול הנפשע שנעשה לי</w:t>
      </w:r>
      <w:r w:rsidR="002D399D">
        <w:rPr>
          <w:rFonts w:eastAsia="Arial Unicode MS" w:cs="Guttman Drogolin"/>
          <w:sz w:val="28"/>
          <w:szCs w:val="28"/>
          <w:rtl/>
        </w:rPr>
        <w:t xml:space="preserve">... </w:t>
      </w:r>
      <w:r w:rsidRPr="002D399D">
        <w:rPr>
          <w:rFonts w:eastAsia="Arial Unicode MS" w:cs="Guttman Drogolin"/>
          <w:sz w:val="28"/>
          <w:szCs w:val="28"/>
          <w:rtl/>
        </w:rPr>
        <w:t>ו</w:t>
      </w:r>
      <w:r w:rsidR="002D399D">
        <w:rPr>
          <w:rFonts w:eastAsia="Arial Unicode MS" w:cs="Guttman Drogolin"/>
          <w:sz w:val="28"/>
          <w:szCs w:val="28"/>
          <w:rtl/>
        </w:rPr>
        <w:t xml:space="preserve">... </w:t>
      </w:r>
      <w:r w:rsidRPr="002D399D">
        <w:rPr>
          <w:rFonts w:eastAsia="Arial Unicode MS" w:cs="Guttman Drogolin"/>
          <w:sz w:val="28"/>
          <w:szCs w:val="28"/>
          <w:rtl/>
        </w:rPr>
        <w:t xml:space="preserve">רגע, בכלל, מה אני הולך לעשות </w:t>
      </w:r>
      <w:r w:rsidRPr="002D399D">
        <w:rPr>
          <w:rFonts w:eastAsia="Arial Unicode MS" w:cs="Guttman Drogolin"/>
          <w:sz w:val="28"/>
          <w:szCs w:val="28"/>
          <w:rtl/>
        </w:rPr>
        <w:lastRenderedPageBreak/>
        <w:t>שם במשתה? רק שלא אסתבך</w:t>
      </w:r>
      <w:r w:rsidR="002D399D">
        <w:rPr>
          <w:rFonts w:eastAsia="Arial Unicode MS" w:cs="Guttman Drogolin"/>
          <w:sz w:val="28"/>
          <w:szCs w:val="28"/>
          <w:rtl/>
        </w:rPr>
        <w:t xml:space="preserve">... </w:t>
      </w:r>
      <w:r w:rsidRPr="002D399D">
        <w:rPr>
          <w:rFonts w:eastAsia="Arial Unicode MS" w:cs="Guttman Drogolin"/>
          <w:sz w:val="28"/>
          <w:szCs w:val="28"/>
          <w:rtl/>
        </w:rPr>
        <w:t>אוי ואבוי לי! הי, מה זה</w:t>
      </w:r>
      <w:r w:rsidR="002D399D">
        <w:rPr>
          <w:rFonts w:eastAsia="Arial Unicode MS" w:cs="Guttman Drogolin"/>
          <w:sz w:val="28"/>
          <w:szCs w:val="28"/>
          <w:rtl/>
        </w:rPr>
        <w:t xml:space="preserve">... </w:t>
      </w:r>
      <w:r w:rsidRPr="002D399D">
        <w:rPr>
          <w:rFonts w:eastAsia="Arial Unicode MS" w:cs="Guttman Drogolin"/>
          <w:sz w:val="28"/>
          <w:szCs w:val="28"/>
          <w:rtl/>
        </w:rPr>
        <w:t>?! אני לא מאמין</w:t>
      </w:r>
      <w:r w:rsidR="002D399D">
        <w:rPr>
          <w:rFonts w:eastAsia="Arial Unicode MS" w:cs="Guttman Drogolin"/>
          <w:sz w:val="28"/>
          <w:szCs w:val="28"/>
          <w:rtl/>
        </w:rPr>
        <w:t xml:space="preserve">... </w:t>
      </w:r>
      <w:r w:rsidRPr="002D399D">
        <w:rPr>
          <w:rFonts w:eastAsia="Arial Unicode MS" w:cs="Guttman Drogolin"/>
          <w:sz w:val="28"/>
          <w:szCs w:val="28"/>
          <w:rtl/>
        </w:rPr>
        <w:t>עדיין לא התרחצתי</w:t>
      </w:r>
      <w:r w:rsidR="002D399D">
        <w:rPr>
          <w:rFonts w:eastAsia="Arial Unicode MS" w:cs="Guttman Drogolin"/>
          <w:sz w:val="28"/>
          <w:szCs w:val="28"/>
          <w:rtl/>
        </w:rPr>
        <w:t xml:space="preserve">... </w:t>
      </w:r>
      <w:r w:rsidRPr="002D399D">
        <w:rPr>
          <w:rFonts w:eastAsia="Arial Unicode MS" w:cs="Guttman Drogolin"/>
          <w:sz w:val="28"/>
          <w:szCs w:val="28"/>
          <w:rtl/>
        </w:rPr>
        <w:t>מה, ככה אלך למשתה?!</w:t>
      </w:r>
      <w:r w:rsidR="002D399D">
        <w:rPr>
          <w:rFonts w:eastAsia="Arial Unicode MS" w:cs="Guttman Drogolin"/>
          <w:sz w:val="28"/>
          <w:szCs w:val="28"/>
          <w:rtl/>
        </w:rPr>
        <w:t xml:space="preserve">... </w:t>
      </w:r>
      <w:r w:rsidRPr="002D399D">
        <w:rPr>
          <w:rFonts w:eastAsia="Arial Unicode MS" w:cs="Guttman Drogolin"/>
          <w:sz w:val="28"/>
          <w:szCs w:val="28"/>
          <w:rtl/>
        </w:rPr>
        <w:t>לא</w:t>
      </w:r>
      <w:r w:rsidR="002D399D">
        <w:rPr>
          <w:rFonts w:eastAsia="Arial Unicode MS" w:cs="Guttman Drogolin"/>
          <w:sz w:val="28"/>
          <w:szCs w:val="28"/>
          <w:rtl/>
        </w:rPr>
        <w:t xml:space="preserve">... </w:t>
      </w:r>
      <w:r w:rsidRPr="002D399D">
        <w:rPr>
          <w:rFonts w:eastAsia="Arial Unicode MS" w:cs="Guttman Drogolin"/>
          <w:sz w:val="28"/>
          <w:szCs w:val="28"/>
          <w:rtl/>
        </w:rPr>
        <w:t>! לא</w:t>
      </w:r>
      <w:r w:rsidR="002D399D">
        <w:rPr>
          <w:rFonts w:eastAsia="Arial Unicode MS" w:cs="Guttman Drogolin"/>
          <w:sz w:val="28"/>
          <w:szCs w:val="28"/>
          <w:rtl/>
        </w:rPr>
        <w:t xml:space="preserve">... </w:t>
      </w:r>
      <w:r w:rsidRPr="002D399D">
        <w:rPr>
          <w:rFonts w:eastAsia="Arial Unicode MS" w:cs="Guttman Drogolin"/>
          <w:sz w:val="28"/>
          <w:szCs w:val="28"/>
          <w:rtl/>
        </w:rPr>
        <w:t>! זה לא שייך</w:t>
      </w:r>
      <w:r w:rsidR="002D399D">
        <w:rPr>
          <w:rFonts w:eastAsia="Arial Unicode MS" w:cs="Guttman Drogolin"/>
          <w:sz w:val="28"/>
          <w:szCs w:val="28"/>
          <w:rtl/>
        </w:rPr>
        <w:t xml:space="preserve">... </w:t>
      </w:r>
      <w:r w:rsidRPr="002D399D">
        <w:rPr>
          <w:rFonts w:eastAsia="Arial Unicode MS" w:cs="Guttman Drogolin"/>
          <w:sz w:val="28"/>
          <w:szCs w:val="28"/>
          <w:rtl/>
        </w:rPr>
        <w:t>! תמתינו</w:t>
      </w:r>
      <w:r w:rsidR="002D399D">
        <w:rPr>
          <w:rFonts w:eastAsia="Arial Unicode MS" w:cs="Guttman Drogolin"/>
          <w:sz w:val="28"/>
          <w:szCs w:val="28"/>
          <w:rtl/>
        </w:rPr>
        <w:t xml:space="preserve">... </w:t>
      </w:r>
      <w:r w:rsidRPr="002D399D">
        <w:rPr>
          <w:rFonts w:eastAsia="Arial Unicode MS" w:cs="Guttman Drogolin"/>
          <w:sz w:val="28"/>
          <w:szCs w:val="28"/>
          <w:rtl/>
        </w:rPr>
        <w:t>! תמתינו</w:t>
      </w:r>
      <w:r w:rsidR="002D399D">
        <w:rPr>
          <w:rFonts w:eastAsia="Arial Unicode MS" w:cs="Guttman Drogolin"/>
          <w:sz w:val="28"/>
          <w:szCs w:val="28"/>
          <w:rtl/>
        </w:rPr>
        <w:t xml:space="preserve">... </w:t>
      </w:r>
      <w:r w:rsidRPr="002D399D">
        <w:rPr>
          <w:rFonts w:eastAsia="Arial Unicode MS" w:cs="Guttman Drogolin"/>
          <w:sz w:val="28"/>
          <w:szCs w:val="28"/>
        </w:rPr>
        <w:t>!</w:t>
      </w:r>
    </w:p>
    <w:p w14:paraId="14D34EFC" w14:textId="6EA6E80D"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אך הסריסים לא המתינו! כך, כשהוא כולו מבולבל ומטונף, מדיף ריח צחנה, הבהילו והריצו אותו אל המשתה, כמו שמובילים אסיר אל בית הסוהר</w:t>
      </w:r>
      <w:r w:rsidR="002D399D">
        <w:rPr>
          <w:rFonts w:eastAsia="Arial Unicode MS" w:cs="Guttman Drogolin"/>
          <w:sz w:val="28"/>
          <w:szCs w:val="28"/>
          <w:rtl/>
        </w:rPr>
        <w:t xml:space="preserve">... </w:t>
      </w:r>
    </w:p>
    <w:p w14:paraId="0A7663B8" w14:textId="19DDAD60"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אכן אסתר היא זו שציוותה למהר את המן, כדי שלא יתחיל לנקוט בצעדים ופעולות להשבת כבודו הפגוע</w:t>
      </w:r>
      <w:r w:rsidR="002D399D">
        <w:rPr>
          <w:rFonts w:eastAsia="Arial Unicode MS" w:cs="Guttman Drogolin"/>
          <w:sz w:val="28"/>
          <w:szCs w:val="28"/>
          <w:rtl/>
        </w:rPr>
        <w:t xml:space="preserve">. </w:t>
      </w:r>
      <w:r w:rsidRPr="002D399D">
        <w:rPr>
          <w:rFonts w:eastAsia="Arial Unicode MS" w:cs="Guttman Drogolin"/>
          <w:sz w:val="28"/>
          <w:szCs w:val="28"/>
          <w:rtl/>
        </w:rPr>
        <w:t>וחפץ ה' הצליח בידה, שהמן אף לא הספיק ליישם את עצותיהם של יועציו</w:t>
      </w:r>
      <w:r w:rsidR="002D399D">
        <w:rPr>
          <w:rFonts w:eastAsia="Arial Unicode MS" w:cs="Guttman Drogolin"/>
          <w:sz w:val="28"/>
          <w:szCs w:val="28"/>
          <w:rtl/>
        </w:rPr>
        <w:t xml:space="preserve">. </w:t>
      </w:r>
      <w:r w:rsidRPr="002D399D">
        <w:rPr>
          <w:rFonts w:eastAsia="Arial Unicode MS" w:cs="Guttman Drogolin"/>
          <w:sz w:val="28"/>
          <w:szCs w:val="28"/>
          <w:rtl/>
        </w:rPr>
        <w:t>כך הכין לו ה' יתברך את הקרקע הטובה ביותר למפלתו המוחצת</w:t>
      </w:r>
      <w:r w:rsidR="002D399D">
        <w:rPr>
          <w:rFonts w:eastAsia="Arial Unicode MS" w:cs="Guttman Drogolin"/>
          <w:sz w:val="28"/>
          <w:szCs w:val="28"/>
          <w:rtl/>
        </w:rPr>
        <w:t>. (</w:t>
      </w:r>
      <w:r w:rsidRPr="002D399D">
        <w:rPr>
          <w:rFonts w:eastAsia="Arial Unicode MS" w:cs="Guttman Drogolin"/>
          <w:sz w:val="28"/>
          <w:szCs w:val="28"/>
          <w:rtl/>
        </w:rPr>
        <w:t>מע"ל, חזו"ע, ילקו"ש ו תתרנח</w:t>
      </w:r>
      <w:r w:rsidR="002D399D">
        <w:rPr>
          <w:rFonts w:eastAsia="Arial Unicode MS" w:cs="Guttman Drogolin"/>
          <w:sz w:val="28"/>
          <w:szCs w:val="28"/>
          <w:rtl/>
        </w:rPr>
        <w:t>)</w:t>
      </w:r>
    </w:p>
    <w:p w14:paraId="7106437B" w14:textId="77777777" w:rsidR="007D0BF8" w:rsidRPr="002D399D" w:rsidRDefault="007D0BF8" w:rsidP="002D399D">
      <w:pPr>
        <w:spacing w:after="0" w:line="276" w:lineRule="auto"/>
        <w:jc w:val="both"/>
        <w:rPr>
          <w:rFonts w:eastAsia="Arial Unicode MS" w:cs="Guttman Drogolin"/>
          <w:sz w:val="28"/>
          <w:szCs w:val="28"/>
        </w:rPr>
      </w:pPr>
    </w:p>
    <w:p w14:paraId="77FF41DA" w14:textId="77777777" w:rsidR="007D0BF8" w:rsidRPr="002D399D" w:rsidRDefault="002D6133" w:rsidP="002D399D">
      <w:pPr>
        <w:spacing w:after="0" w:line="276" w:lineRule="auto"/>
        <w:jc w:val="both"/>
        <w:rPr>
          <w:rFonts w:eastAsia="Arial Unicode MS" w:cs="Guttman Drogolin"/>
          <w:sz w:val="28"/>
          <w:szCs w:val="28"/>
        </w:rPr>
      </w:pPr>
      <w:bookmarkStart w:id="253" w:name="HtmpReportNum0143_L2"/>
      <w:bookmarkStart w:id="254" w:name="מרדכיBשבBלשקוBותעניתו"/>
      <w:bookmarkEnd w:id="253"/>
      <w:bookmarkEnd w:id="254"/>
      <w:r w:rsidRPr="002D399D">
        <w:rPr>
          <w:rFonts w:eastAsia="Arial Unicode MS" w:cs="Guttman Drogolin"/>
          <w:sz w:val="28"/>
          <w:szCs w:val="28"/>
        </w:rPr>
        <w:pict w14:anchorId="39273E22">
          <v:rect id="_x0000_i1137" style="width:0;height:1.5pt" o:hralign="center" o:hrstd="t" o:hrnoshade="t" o:hr="t" fillcolor="#e1e7f4" stroked="f"/>
        </w:pict>
      </w:r>
    </w:p>
    <w:p w14:paraId="67745127"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מרדכי שב לשקו ותעניתו</w:t>
      </w:r>
    </w:p>
    <w:p w14:paraId="4391DCCD" w14:textId="12DB02F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ובינתיים - מרדכי היהודי, שזכה היום לכבוד מלכים שאין כמוהו - להיכן הלך? מרדכי העניו והצנוע - לא גאה ליבו ולא רמו עיניו; אף לא רפו ידיו מן התפילה</w:t>
      </w:r>
      <w:r w:rsidR="002D399D">
        <w:rPr>
          <w:rFonts w:eastAsia="Arial Unicode MS" w:cs="Guttman Drogolin"/>
          <w:sz w:val="28"/>
          <w:szCs w:val="28"/>
          <w:rtl/>
        </w:rPr>
        <w:t xml:space="preserve">. </w:t>
      </w:r>
      <w:r w:rsidRPr="002D399D">
        <w:rPr>
          <w:rFonts w:eastAsia="Arial Unicode MS" w:cs="Guttman Drogolin"/>
          <w:sz w:val="28"/>
          <w:szCs w:val="28"/>
          <w:rtl/>
        </w:rPr>
        <w:t>הוא מיהר לשוב מיד לשקו ולתעניתו</w:t>
      </w:r>
      <w:r w:rsidR="002D399D">
        <w:rPr>
          <w:rFonts w:eastAsia="Arial Unicode MS" w:cs="Guttman Drogolin"/>
          <w:sz w:val="28"/>
          <w:szCs w:val="28"/>
          <w:rtl/>
        </w:rPr>
        <w:t xml:space="preserve">. </w:t>
      </w:r>
      <w:r w:rsidRPr="002D399D">
        <w:rPr>
          <w:rFonts w:eastAsia="Arial Unicode MS" w:cs="Guttman Drogolin"/>
          <w:sz w:val="28"/>
          <w:szCs w:val="28"/>
          <w:rtl/>
        </w:rPr>
        <w:t>אדרבה, כעת כאשר הוא לבדו יצא מן הסכנה, ראה לנכון להתפלל ולהעתיר יותר בעד עם ישראל כולו, שעדיין שרוי בסכנת קיום גדולה</w:t>
      </w:r>
      <w:r w:rsidR="002D399D">
        <w:rPr>
          <w:rFonts w:eastAsia="Arial Unicode MS" w:cs="Guttman Drogolin"/>
          <w:sz w:val="28"/>
          <w:szCs w:val="28"/>
          <w:rtl/>
        </w:rPr>
        <w:t xml:space="preserve">. </w:t>
      </w:r>
      <w:r w:rsidRPr="002D399D">
        <w:rPr>
          <w:rFonts w:eastAsia="Arial Unicode MS" w:cs="Guttman Drogolin"/>
          <w:sz w:val="28"/>
          <w:szCs w:val="28"/>
          <w:rtl/>
        </w:rPr>
        <w:t>ואכן באותה שעה גורלית שבה ישבה אסתר במשתה היין השני עם אחשורוש והמן, היה מרדכי מתפלל, והתקבלה תפילתו ברצון</w:t>
      </w:r>
      <w:r w:rsidR="002D399D">
        <w:rPr>
          <w:rFonts w:eastAsia="Arial Unicode MS" w:cs="Guttman Drogolin"/>
          <w:sz w:val="28"/>
          <w:szCs w:val="28"/>
          <w:rtl/>
        </w:rPr>
        <w:t xml:space="preserve">. </w:t>
      </w:r>
    </w:p>
    <w:p w14:paraId="502EEFE4" w14:textId="77777777" w:rsidR="007D0BF8" w:rsidRPr="002D399D" w:rsidRDefault="007D0BF8" w:rsidP="002D399D">
      <w:pPr>
        <w:spacing w:after="0" w:line="276" w:lineRule="auto"/>
        <w:jc w:val="both"/>
        <w:rPr>
          <w:rFonts w:eastAsia="Arial Unicode MS" w:cs="Guttman Drogolin"/>
          <w:sz w:val="28"/>
          <w:szCs w:val="28"/>
        </w:rPr>
      </w:pPr>
    </w:p>
    <w:p w14:paraId="65446894" w14:textId="77777777" w:rsidR="007D0BF8" w:rsidRPr="002D399D" w:rsidRDefault="002D6133" w:rsidP="002D399D">
      <w:pPr>
        <w:spacing w:after="0" w:line="276" w:lineRule="auto"/>
        <w:jc w:val="both"/>
        <w:rPr>
          <w:rFonts w:eastAsia="Arial Unicode MS" w:cs="Guttman Drogolin"/>
          <w:sz w:val="28"/>
          <w:szCs w:val="28"/>
        </w:rPr>
      </w:pPr>
      <w:bookmarkStart w:id="255" w:name="HtmpReportNum0006_L3"/>
      <w:bookmarkStart w:id="256" w:name="פרקBז"/>
      <w:bookmarkEnd w:id="255"/>
      <w:bookmarkEnd w:id="256"/>
      <w:r w:rsidRPr="002D399D">
        <w:rPr>
          <w:rFonts w:eastAsia="Arial Unicode MS" w:cs="Guttman Drogolin"/>
          <w:sz w:val="28"/>
          <w:szCs w:val="28"/>
        </w:rPr>
        <w:pict w14:anchorId="318774BF">
          <v:rect id="_x0000_i1138" style="width:0;height:1.5pt" o:hralign="center" o:hrstd="t" o:hrnoshade="t" o:hr="t" fillcolor="#e1e7f4" stroked="f"/>
        </w:pict>
      </w:r>
    </w:p>
    <w:p w14:paraId="4AA0C2B7"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פרק ז</w:t>
      </w:r>
    </w:p>
    <w:p w14:paraId="7829601D" w14:textId="61AA0F2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tl/>
        </w:rPr>
        <w:t>בו יסופר על ההתפתחויות במשתה השני</w:t>
      </w:r>
      <w:r w:rsidR="002D399D">
        <w:rPr>
          <w:rFonts w:eastAsia="Arial Unicode MS" w:cs="Guttman Drogolin"/>
          <w:b/>
          <w:bCs/>
          <w:sz w:val="28"/>
          <w:szCs w:val="28"/>
          <w:rtl/>
        </w:rPr>
        <w:t xml:space="preserve">. </w:t>
      </w:r>
      <w:r w:rsidRPr="002D399D">
        <w:rPr>
          <w:rFonts w:eastAsia="Arial Unicode MS" w:cs="Guttman Drogolin"/>
          <w:b/>
          <w:bCs/>
          <w:sz w:val="28"/>
          <w:szCs w:val="28"/>
          <w:rtl/>
        </w:rPr>
        <w:t>בו הואשם המן כרודף זדוני</w:t>
      </w:r>
      <w:r w:rsidR="002D399D">
        <w:rPr>
          <w:rFonts w:eastAsia="Arial Unicode MS" w:cs="Guttman Drogolin"/>
          <w:b/>
          <w:bCs/>
          <w:sz w:val="28"/>
          <w:szCs w:val="28"/>
          <w:rtl/>
        </w:rPr>
        <w:t xml:space="preserve">. </w:t>
      </w:r>
      <w:r w:rsidRPr="002D399D">
        <w:rPr>
          <w:rFonts w:eastAsia="Arial Unicode MS" w:cs="Guttman Drogolin"/>
          <w:b/>
          <w:bCs/>
          <w:sz w:val="28"/>
          <w:szCs w:val="28"/>
          <w:rtl/>
        </w:rPr>
        <w:t>היאך הצביעה עליו המלכה בלב מורתח וכואב, והכריזה: "איש צר ואויב"! איזה "ידיד נאמן" בדיוק שם הופיע</w:t>
      </w:r>
      <w:r w:rsidR="002D399D">
        <w:rPr>
          <w:rFonts w:eastAsia="Arial Unicode MS" w:cs="Guttman Drogolin"/>
          <w:b/>
          <w:bCs/>
          <w:sz w:val="28"/>
          <w:szCs w:val="28"/>
          <w:rtl/>
        </w:rPr>
        <w:t xml:space="preserve">. </w:t>
      </w:r>
      <w:r w:rsidRPr="002D399D">
        <w:rPr>
          <w:rFonts w:eastAsia="Arial Unicode MS" w:cs="Guttman Drogolin"/>
          <w:b/>
          <w:bCs/>
          <w:sz w:val="28"/>
          <w:szCs w:val="28"/>
          <w:rtl/>
        </w:rPr>
        <w:t>שפך שמן על המדורה ועל העץ הצביע</w:t>
      </w:r>
      <w:r w:rsidR="002D399D">
        <w:rPr>
          <w:rFonts w:eastAsia="Arial Unicode MS" w:cs="Guttman Drogolin"/>
          <w:b/>
          <w:bCs/>
          <w:sz w:val="28"/>
          <w:szCs w:val="28"/>
          <w:rtl/>
        </w:rPr>
        <w:t xml:space="preserve">. </w:t>
      </w:r>
      <w:r w:rsidRPr="002D399D">
        <w:rPr>
          <w:rFonts w:eastAsia="Arial Unicode MS" w:cs="Guttman Drogolin"/>
          <w:b/>
          <w:bCs/>
          <w:sz w:val="28"/>
          <w:szCs w:val="28"/>
          <w:rtl/>
        </w:rPr>
        <w:t>איך המלך התמלא על המן כעס וחימה</w:t>
      </w:r>
      <w:r w:rsidR="002D399D">
        <w:rPr>
          <w:rFonts w:eastAsia="Arial Unicode MS" w:cs="Guttman Drogolin"/>
          <w:b/>
          <w:bCs/>
          <w:sz w:val="28"/>
          <w:szCs w:val="28"/>
          <w:rtl/>
        </w:rPr>
        <w:t xml:space="preserve">. </w:t>
      </w:r>
      <w:r w:rsidRPr="002D399D">
        <w:rPr>
          <w:rFonts w:eastAsia="Arial Unicode MS" w:cs="Guttman Drogolin"/>
          <w:b/>
          <w:bCs/>
          <w:sz w:val="28"/>
          <w:szCs w:val="28"/>
          <w:rtl/>
        </w:rPr>
        <w:t>ופקד מיידית לתלותו על עץ גבוה חמישים אמה</w:t>
      </w:r>
      <w:r w:rsidR="002D399D">
        <w:rPr>
          <w:rFonts w:eastAsia="Arial Unicode MS" w:cs="Guttman Drogolin"/>
          <w:b/>
          <w:bCs/>
          <w:sz w:val="28"/>
          <w:szCs w:val="28"/>
          <w:rtl/>
        </w:rPr>
        <w:t xml:space="preserve">. </w:t>
      </w:r>
    </w:p>
    <w:p w14:paraId="070DC5FB" w14:textId="77777777" w:rsidR="007D0BF8" w:rsidRPr="002D399D" w:rsidRDefault="007D0BF8" w:rsidP="002D399D">
      <w:pPr>
        <w:spacing w:after="0" w:line="276" w:lineRule="auto"/>
        <w:jc w:val="both"/>
        <w:rPr>
          <w:rFonts w:eastAsia="Arial Unicode MS" w:cs="Guttman Drogolin"/>
          <w:sz w:val="28"/>
          <w:szCs w:val="28"/>
        </w:rPr>
      </w:pPr>
    </w:p>
    <w:p w14:paraId="243D3A2E" w14:textId="77777777" w:rsidR="007D0BF8" w:rsidRPr="002D399D" w:rsidRDefault="002D6133" w:rsidP="002D399D">
      <w:pPr>
        <w:spacing w:after="0" w:line="276" w:lineRule="auto"/>
        <w:jc w:val="both"/>
        <w:rPr>
          <w:rFonts w:eastAsia="Arial Unicode MS" w:cs="Guttman Drogolin"/>
          <w:sz w:val="28"/>
          <w:szCs w:val="28"/>
        </w:rPr>
      </w:pPr>
      <w:bookmarkStart w:id="257" w:name="HtmpReportNum0144_L2"/>
      <w:bookmarkStart w:id="258" w:name="וייןBלמריBנפש"/>
      <w:bookmarkEnd w:id="257"/>
      <w:bookmarkEnd w:id="258"/>
      <w:r w:rsidRPr="002D399D">
        <w:rPr>
          <w:rFonts w:eastAsia="Arial Unicode MS" w:cs="Guttman Drogolin"/>
          <w:sz w:val="28"/>
          <w:szCs w:val="28"/>
        </w:rPr>
        <w:pict w14:anchorId="3496876C">
          <v:rect id="_x0000_i1139" style="width:0;height:1.5pt" o:hralign="center" o:hrstd="t" o:hrnoshade="t" o:hr="t" fillcolor="#e1e7f4" stroked="f"/>
        </w:pict>
      </w:r>
    </w:p>
    <w:p w14:paraId="4A27C845"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ויין למרי נפש</w:t>
      </w:r>
    </w:p>
    <w:p w14:paraId="33D0EBC1" w14:textId="5971F27B"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וַיָּבֹא הַמֶּלֶךְ וְהָמָן לִשְׁתּוֹת עִם אֶסְתֵּר הַמַּלְכָּה</w:t>
      </w:r>
      <w:r w:rsidRPr="002D399D">
        <w:rPr>
          <w:rFonts w:eastAsia="Arial Unicode MS" w:cs="Guttman Drogolin"/>
          <w:b/>
          <w:bCs/>
          <w:sz w:val="28"/>
          <w:szCs w:val="28"/>
        </w:rPr>
        <w:t>"</w:t>
      </w:r>
      <w:r w:rsidR="002D399D">
        <w:rPr>
          <w:rFonts w:eastAsia="Arial Unicode MS" w:cs="Guttman Drogolin"/>
          <w:b/>
          <w:bCs/>
          <w:sz w:val="28"/>
          <w:szCs w:val="28"/>
          <w:rtl/>
        </w:rPr>
        <w:t xml:space="preserve">. </w:t>
      </w:r>
    </w:p>
    <w:p w14:paraId="6F14EB72" w14:textId="7168C9D3"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lastRenderedPageBreak/>
        <w:t>מבולבל ומטונף - מגיע המן אל המשתה</w:t>
      </w:r>
      <w:r w:rsidR="002D399D">
        <w:rPr>
          <w:rFonts w:eastAsia="Arial Unicode MS" w:cs="Guttman Drogolin"/>
          <w:sz w:val="28"/>
          <w:szCs w:val="28"/>
          <w:rtl/>
        </w:rPr>
        <w:t xml:space="preserve">. </w:t>
      </w:r>
      <w:r w:rsidRPr="002D399D">
        <w:rPr>
          <w:rFonts w:eastAsia="Arial Unicode MS" w:cs="Guttman Drogolin"/>
          <w:sz w:val="28"/>
          <w:szCs w:val="28"/>
          <w:rtl/>
        </w:rPr>
        <w:t>אחשורוש אף הוא מבולבל ונסער מן המאורעות האחרונים</w:t>
      </w:r>
      <w:r w:rsidR="002D399D">
        <w:rPr>
          <w:rFonts w:eastAsia="Arial Unicode MS" w:cs="Guttman Drogolin"/>
          <w:sz w:val="28"/>
          <w:szCs w:val="28"/>
          <w:rtl/>
        </w:rPr>
        <w:t xml:space="preserve">. </w:t>
      </w:r>
      <w:r w:rsidRPr="002D399D">
        <w:rPr>
          <w:rFonts w:eastAsia="Arial Unicode MS" w:cs="Guttman Drogolin"/>
          <w:sz w:val="28"/>
          <w:szCs w:val="28"/>
          <w:rtl/>
        </w:rPr>
        <w:t>ללא ספק, עבר עליו לילה קשה ונורא</w:t>
      </w:r>
      <w:r w:rsidR="002D399D">
        <w:rPr>
          <w:rFonts w:eastAsia="Arial Unicode MS" w:cs="Guttman Drogolin"/>
          <w:sz w:val="28"/>
          <w:szCs w:val="28"/>
          <w:rtl/>
        </w:rPr>
        <w:t xml:space="preserve">. </w:t>
      </w:r>
      <w:r w:rsidRPr="002D399D">
        <w:rPr>
          <w:rFonts w:eastAsia="Arial Unicode MS" w:cs="Guttman Drogolin"/>
          <w:sz w:val="28"/>
          <w:szCs w:val="28"/>
          <w:rtl/>
        </w:rPr>
        <w:t>מחשבות ודמיונות מטורפים התערבלו במוחו בתוספת חלומות ביעותים, והביאו אותו לפנות בוקר לנקוט בצעד משפיל ומביש כלפי משנהו הדגול</w:t>
      </w:r>
      <w:r w:rsidR="002D399D">
        <w:rPr>
          <w:rFonts w:eastAsia="Arial Unicode MS" w:cs="Guttman Drogolin"/>
          <w:sz w:val="28"/>
          <w:szCs w:val="28"/>
          <w:rtl/>
        </w:rPr>
        <w:t xml:space="preserve">. </w:t>
      </w:r>
      <w:r w:rsidRPr="002D399D">
        <w:rPr>
          <w:rFonts w:eastAsia="Arial Unicode MS" w:cs="Guttman Drogolin"/>
          <w:sz w:val="28"/>
          <w:szCs w:val="28"/>
          <w:rtl/>
        </w:rPr>
        <w:t>כעת, כשכל זה כבר מאחוריו, הוא כלל לא בטוח שנהג כשורה</w:t>
      </w:r>
      <w:r w:rsidR="002D399D">
        <w:rPr>
          <w:rFonts w:eastAsia="Arial Unicode MS" w:cs="Guttman Drogolin"/>
          <w:sz w:val="28"/>
          <w:szCs w:val="28"/>
          <w:rtl/>
        </w:rPr>
        <w:t xml:space="preserve">. </w:t>
      </w:r>
      <w:r w:rsidRPr="002D399D">
        <w:rPr>
          <w:rFonts w:eastAsia="Arial Unicode MS" w:cs="Guttman Drogolin"/>
          <w:sz w:val="28"/>
          <w:szCs w:val="28"/>
          <w:rtl/>
        </w:rPr>
        <w:t>ככה, בראש כל חוצות, להשפיל ולבייש את השר הנכבד ביותר - זה לא דבר של מה בכך! מי יודע איזו דעת קהל הוא עורר?! מה יחשבו ומה יגידו על מלך כזה, שנוהג בעריצות וברודנות אפילו כלפי השרים המקורבים ביותר?! וחוץ מזה - אולי בכלל החשדות שלו לא נכונים? אולי לשוא התעלל במשנה? מי יודע איזה מחיר הוא עוד ישלם על כך? זה היה צעד פזיז מדי! היה עליו לחקור בחשאיות את חשדותיו, להיוועץ ביועציו, ולפעול בצורה שקולה ומחושבת! אבל מנגד - החשדות הללו לא נותנות לו מנוח</w:t>
      </w:r>
      <w:r w:rsidR="002D399D">
        <w:rPr>
          <w:rFonts w:eastAsia="Arial Unicode MS" w:cs="Guttman Drogolin"/>
          <w:sz w:val="28"/>
          <w:szCs w:val="28"/>
          <w:rtl/>
        </w:rPr>
        <w:t xml:space="preserve">. </w:t>
      </w:r>
      <w:r w:rsidRPr="002D399D">
        <w:rPr>
          <w:rFonts w:eastAsia="Arial Unicode MS" w:cs="Guttman Drogolin"/>
          <w:sz w:val="28"/>
          <w:szCs w:val="28"/>
          <w:rtl/>
        </w:rPr>
        <w:t>משהו פה מריח מאוד מאוד לא טוב עם המן</w:t>
      </w:r>
      <w:r w:rsidR="002D399D">
        <w:rPr>
          <w:rFonts w:eastAsia="Arial Unicode MS" w:cs="Guttman Drogolin"/>
          <w:sz w:val="28"/>
          <w:szCs w:val="28"/>
          <w:rtl/>
        </w:rPr>
        <w:t xml:space="preserve">. </w:t>
      </w:r>
      <w:r w:rsidRPr="002D399D">
        <w:rPr>
          <w:rFonts w:eastAsia="Arial Unicode MS" w:cs="Guttman Drogolin"/>
          <w:sz w:val="28"/>
          <w:szCs w:val="28"/>
          <w:rtl/>
        </w:rPr>
        <w:t>עליו להיות ערני ודרוך</w:t>
      </w:r>
      <w:r w:rsidR="002D399D">
        <w:rPr>
          <w:rFonts w:eastAsia="Arial Unicode MS" w:cs="Guttman Drogolin"/>
          <w:sz w:val="28"/>
          <w:szCs w:val="28"/>
          <w:rtl/>
        </w:rPr>
        <w:t xml:space="preserve">. </w:t>
      </w:r>
      <w:r w:rsidRPr="002D399D">
        <w:rPr>
          <w:rFonts w:eastAsia="Arial Unicode MS" w:cs="Guttman Drogolin"/>
          <w:sz w:val="28"/>
          <w:szCs w:val="28"/>
          <w:rtl/>
        </w:rPr>
        <w:t>ואולי במשתה יקבל סוף סוף איזה קצה חוט שיוביל אותו לפתרון התעלומה? אולי דבריה של אסתר יבהירו מעט את התמונה</w:t>
      </w:r>
      <w:r w:rsidRPr="002D399D">
        <w:rPr>
          <w:rFonts w:eastAsia="Arial Unicode MS" w:cs="Guttman Drogolin"/>
          <w:sz w:val="28"/>
          <w:szCs w:val="28"/>
        </w:rPr>
        <w:t>?</w:t>
      </w:r>
    </w:p>
    <w:p w14:paraId="69EDA536" w14:textId="0581F0C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אוהה</w:t>
      </w:r>
      <w:r w:rsidR="002D399D">
        <w:rPr>
          <w:rFonts w:eastAsia="Arial Unicode MS" w:cs="Guttman Drogolin"/>
          <w:sz w:val="28"/>
          <w:szCs w:val="28"/>
          <w:rtl/>
        </w:rPr>
        <w:t xml:space="preserve">... </w:t>
      </w:r>
      <w:r w:rsidRPr="002D399D">
        <w:rPr>
          <w:rFonts w:eastAsia="Arial Unicode MS" w:cs="Guttman Drogolin"/>
          <w:sz w:val="28"/>
          <w:szCs w:val="28"/>
          <w:rtl/>
        </w:rPr>
        <w:t>יש כאן יינות מצוינים</w:t>
      </w:r>
      <w:r w:rsidR="002D399D">
        <w:rPr>
          <w:rFonts w:eastAsia="Arial Unicode MS" w:cs="Guttman Drogolin"/>
          <w:sz w:val="28"/>
          <w:szCs w:val="28"/>
          <w:rtl/>
        </w:rPr>
        <w:t xml:space="preserve">. </w:t>
      </w:r>
      <w:r w:rsidRPr="002D399D">
        <w:rPr>
          <w:rFonts w:eastAsia="Arial Unicode MS" w:cs="Guttman Drogolin"/>
          <w:sz w:val="28"/>
          <w:szCs w:val="28"/>
          <w:rtl/>
        </w:rPr>
        <w:t>אין כמו יין טוב להשיב מעט את הנפש וליישב את הדעת</w:t>
      </w:r>
      <w:r w:rsidR="002D399D">
        <w:rPr>
          <w:rFonts w:eastAsia="Arial Unicode MS" w:cs="Guttman Drogolin"/>
          <w:sz w:val="28"/>
          <w:szCs w:val="28"/>
          <w:rtl/>
        </w:rPr>
        <w:t xml:space="preserve">... </w:t>
      </w:r>
    </w:p>
    <w:p w14:paraId="4C035955" w14:textId="6B77B25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היטיב המלך את לבו ביין</w:t>
      </w:r>
      <w:r w:rsidR="002D399D">
        <w:rPr>
          <w:rFonts w:eastAsia="Arial Unicode MS" w:cs="Guttman Drogolin"/>
          <w:sz w:val="28"/>
          <w:szCs w:val="28"/>
          <w:rtl/>
        </w:rPr>
        <w:t xml:space="preserve">. </w:t>
      </w:r>
      <w:r w:rsidRPr="002D399D">
        <w:rPr>
          <w:rFonts w:eastAsia="Arial Unicode MS" w:cs="Guttman Drogolin"/>
          <w:sz w:val="28"/>
          <w:szCs w:val="28"/>
          <w:rtl/>
        </w:rPr>
        <w:t>אף המן נתן עינו בכוס להפיג את צערו וטרדת נפשו</w:t>
      </w:r>
      <w:r w:rsidR="002D399D">
        <w:rPr>
          <w:rFonts w:eastAsia="Arial Unicode MS" w:cs="Guttman Drogolin"/>
          <w:sz w:val="28"/>
          <w:szCs w:val="28"/>
          <w:rtl/>
        </w:rPr>
        <w:t xml:space="preserve">. </w:t>
      </w:r>
    </w:p>
    <w:p w14:paraId="4EB19C25" w14:textId="77777777" w:rsidR="007D0BF8" w:rsidRPr="002D399D" w:rsidRDefault="007D0BF8" w:rsidP="002D399D">
      <w:pPr>
        <w:spacing w:after="0" w:line="276" w:lineRule="auto"/>
        <w:jc w:val="both"/>
        <w:rPr>
          <w:rFonts w:eastAsia="Arial Unicode MS" w:cs="Guttman Drogolin"/>
          <w:sz w:val="28"/>
          <w:szCs w:val="28"/>
        </w:rPr>
      </w:pPr>
    </w:p>
    <w:p w14:paraId="789D71C0" w14:textId="77777777" w:rsidR="007D0BF8" w:rsidRPr="002D399D" w:rsidRDefault="002D6133" w:rsidP="002D399D">
      <w:pPr>
        <w:spacing w:after="0" w:line="276" w:lineRule="auto"/>
        <w:jc w:val="both"/>
        <w:rPr>
          <w:rFonts w:eastAsia="Arial Unicode MS" w:cs="Guttman Drogolin"/>
          <w:sz w:val="28"/>
          <w:szCs w:val="28"/>
        </w:rPr>
      </w:pPr>
      <w:bookmarkStart w:id="259" w:name="HtmpReportNum0145_L2"/>
      <w:bookmarkStart w:id="260" w:name="נפשיBבשאלתי"/>
      <w:bookmarkEnd w:id="259"/>
      <w:bookmarkEnd w:id="260"/>
      <w:r w:rsidRPr="002D399D">
        <w:rPr>
          <w:rFonts w:eastAsia="Arial Unicode MS" w:cs="Guttman Drogolin"/>
          <w:sz w:val="28"/>
          <w:szCs w:val="28"/>
        </w:rPr>
        <w:pict w14:anchorId="0DD61161">
          <v:rect id="_x0000_i1140" style="width:0;height:1.5pt" o:hralign="center" o:hrstd="t" o:hrnoshade="t" o:hr="t" fillcolor="#e1e7f4" stroked="f"/>
        </w:pict>
      </w:r>
    </w:p>
    <w:p w14:paraId="68343403"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נפשי בשאלתי</w:t>
      </w:r>
    </w:p>
    <w:p w14:paraId="153CCC1F" w14:textId="07455B7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משנחה דעתו מעט, פנה המלך אל אסתר</w:t>
      </w:r>
      <w:r w:rsidR="002D399D">
        <w:rPr>
          <w:rFonts w:eastAsia="Arial Unicode MS" w:cs="Guttman Drogolin"/>
          <w:sz w:val="28"/>
          <w:szCs w:val="28"/>
          <w:rtl/>
        </w:rPr>
        <w:t xml:space="preserve">. </w:t>
      </w:r>
      <w:r w:rsidRPr="002D399D">
        <w:rPr>
          <w:rFonts w:eastAsia="Arial Unicode MS" w:cs="Guttman Drogolin"/>
          <w:b/>
          <w:bCs/>
          <w:sz w:val="28"/>
          <w:szCs w:val="28"/>
        </w:rPr>
        <w:t>"</w:t>
      </w:r>
      <w:r w:rsidRPr="002D399D">
        <w:rPr>
          <w:rFonts w:eastAsia="Arial Unicode MS" w:cs="Guttman Drogolin"/>
          <w:b/>
          <w:bCs/>
          <w:sz w:val="28"/>
          <w:szCs w:val="28"/>
          <w:rtl/>
        </w:rPr>
        <w:t>וַיּאמֶר הַמֶּלֶךְ לְאֶסְתֵּר גַּם בַּיּוֹם הַשֵּׁנִי בְּמִשְׁתֵּה הַיַּיִן, מַה שְּׁאֵלָתֵךְ אֶסְתֵּר הַמַּלְכָּה וְתִנָּתֵן לָךְ, וּמַה בַּקָּשָׁתֵךְ, עַד חֲצִי הַמַּלְכוּת וְתֵעָשׂ</w:t>
      </w:r>
      <w:r w:rsidRPr="002D399D">
        <w:rPr>
          <w:rFonts w:eastAsia="Arial Unicode MS" w:cs="Guttman Drogolin"/>
          <w:b/>
          <w:bCs/>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אסתר יקירתי, הלוא את המלכה, וכל דבר שתחפצי ותשאלי לעצמך, ינתן לך מיד</w:t>
      </w:r>
      <w:r w:rsidR="002D399D">
        <w:rPr>
          <w:rFonts w:eastAsia="Arial Unicode MS" w:cs="Guttman Drogolin"/>
          <w:sz w:val="28"/>
          <w:szCs w:val="28"/>
          <w:rtl/>
        </w:rPr>
        <w:t xml:space="preserve">. </w:t>
      </w:r>
      <w:r w:rsidRPr="002D399D">
        <w:rPr>
          <w:rFonts w:eastAsia="Arial Unicode MS" w:cs="Guttman Drogolin"/>
          <w:sz w:val="28"/>
          <w:szCs w:val="28"/>
          <w:rtl/>
        </w:rPr>
        <w:t>ואם יש לך בקשות נוספות, מעבר למה שאת צריכה לעצמך - גם זאת הנני מוכן בחפץ לב למלא, עד חצי המלכות</w:t>
      </w:r>
      <w:r w:rsidR="002D399D">
        <w:rPr>
          <w:rFonts w:eastAsia="Arial Unicode MS" w:cs="Guttman Drogolin"/>
          <w:sz w:val="28"/>
          <w:szCs w:val="28"/>
          <w:rtl/>
        </w:rPr>
        <w:t>. (</w:t>
      </w:r>
      <w:r w:rsidRPr="002D399D">
        <w:rPr>
          <w:rFonts w:eastAsia="Arial Unicode MS" w:cs="Guttman Drogolin"/>
          <w:sz w:val="28"/>
          <w:szCs w:val="28"/>
          <w:rtl/>
        </w:rPr>
        <w:t>אלשיך</w:t>
      </w:r>
      <w:r w:rsidR="002D399D">
        <w:rPr>
          <w:rFonts w:eastAsia="Arial Unicode MS" w:cs="Guttman Drogolin"/>
          <w:sz w:val="28"/>
          <w:szCs w:val="28"/>
          <w:rtl/>
        </w:rPr>
        <w:t>)</w:t>
      </w:r>
    </w:p>
    <w:p w14:paraId="45CD349E" w14:textId="62646020"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וַתַּעַן אֶסְתֵּר הַמַּלְכָּה וַתּאמַר, אִם מָּצָאתִי חֵן בְּעֵינֶיךָ הַמֶּלֶךְ, וְאִם עַל הַמֶּלֶךְ טוֹב, תִּנָּתֶן לִי נַפְשִׁי בִּשְׁאֵלָתִי, וְעַמִּי בְּבַקָּשָׁתִי"</w:t>
      </w:r>
      <w:r w:rsidR="002D399D">
        <w:rPr>
          <w:rFonts w:eastAsia="Arial Unicode MS" w:cs="Guttman Drogolin"/>
          <w:b/>
          <w:bCs/>
          <w:sz w:val="28"/>
          <w:szCs w:val="28"/>
          <w:rtl/>
        </w:rPr>
        <w:t xml:space="preserve">. </w:t>
      </w:r>
      <w:r w:rsidRPr="002D399D">
        <w:rPr>
          <w:rFonts w:eastAsia="Arial Unicode MS" w:cs="Guttman Drogolin"/>
          <w:b/>
          <w:bCs/>
          <w:sz w:val="28"/>
          <w:szCs w:val="28"/>
          <w:rtl/>
        </w:rPr>
        <w:t>וַתַּעַן</w:t>
      </w:r>
      <w:r w:rsidRPr="002D399D">
        <w:rPr>
          <w:rFonts w:eastAsia="Arial Unicode MS" w:cs="Guttman Drogolin"/>
          <w:b/>
          <w:bCs/>
          <w:sz w:val="28"/>
          <w:szCs w:val="28"/>
        </w:rPr>
        <w:t xml:space="preserve"> -</w:t>
      </w:r>
      <w:r w:rsidRPr="002D399D">
        <w:rPr>
          <w:rFonts w:eastAsia="Arial Unicode MS" w:cs="Guttman Drogolin"/>
          <w:sz w:val="28"/>
          <w:szCs w:val="28"/>
        </w:rPr>
        <w:t> </w:t>
      </w:r>
      <w:r w:rsidRPr="002D399D">
        <w:rPr>
          <w:rFonts w:eastAsia="Arial Unicode MS" w:cs="Guttman Drogolin"/>
          <w:sz w:val="28"/>
          <w:szCs w:val="28"/>
          <w:rtl/>
        </w:rPr>
        <w:t>לאחשוורוש</w:t>
      </w:r>
      <w:r w:rsidRPr="002D399D">
        <w:rPr>
          <w:rFonts w:eastAsia="Arial Unicode MS" w:cs="Guttman Drogolin"/>
          <w:b/>
          <w:bCs/>
          <w:sz w:val="28"/>
          <w:szCs w:val="28"/>
        </w:rPr>
        <w:t xml:space="preserve">, </w:t>
      </w:r>
      <w:r w:rsidRPr="002D399D">
        <w:rPr>
          <w:rFonts w:eastAsia="Arial Unicode MS" w:cs="Guttman Drogolin"/>
          <w:b/>
          <w:bCs/>
          <w:sz w:val="28"/>
          <w:szCs w:val="28"/>
          <w:rtl/>
        </w:rPr>
        <w:t>וַתּאמַר</w:t>
      </w:r>
      <w:r w:rsidRPr="002D399D">
        <w:rPr>
          <w:rFonts w:eastAsia="Arial Unicode MS" w:cs="Guttman Drogolin"/>
          <w:b/>
          <w:bCs/>
          <w:sz w:val="28"/>
          <w:szCs w:val="28"/>
        </w:rPr>
        <w:t xml:space="preserve"> -</w:t>
      </w:r>
      <w:r w:rsidRPr="002D399D">
        <w:rPr>
          <w:rFonts w:eastAsia="Arial Unicode MS" w:cs="Guttman Drogolin"/>
          <w:sz w:val="28"/>
          <w:szCs w:val="28"/>
        </w:rPr>
        <w:t> </w:t>
      </w:r>
      <w:r w:rsidRPr="002D399D">
        <w:rPr>
          <w:rFonts w:eastAsia="Arial Unicode MS" w:cs="Guttman Drogolin"/>
          <w:sz w:val="28"/>
          <w:szCs w:val="28"/>
          <w:rtl/>
        </w:rPr>
        <w:t>במחשבה, אל מלך העליון, שמאיתו היתה שואלת ואליו היתה מייחלת</w:t>
      </w:r>
      <w:r w:rsidR="002D399D">
        <w:rPr>
          <w:rFonts w:eastAsia="Arial Unicode MS" w:cs="Guttman Drogolin"/>
          <w:sz w:val="28"/>
          <w:szCs w:val="28"/>
          <w:rtl/>
        </w:rPr>
        <w:t xml:space="preserve"> (</w:t>
      </w:r>
      <w:r w:rsidRPr="002D399D">
        <w:rPr>
          <w:rFonts w:eastAsia="Arial Unicode MS" w:cs="Guttman Drogolin"/>
          <w:sz w:val="28"/>
          <w:szCs w:val="28"/>
          <w:rtl/>
        </w:rPr>
        <w:t>כתם אופיר</w:t>
      </w:r>
      <w:r w:rsidR="002D399D">
        <w:rPr>
          <w:rFonts w:eastAsia="Arial Unicode MS" w:cs="Guttman Drogolin"/>
          <w:sz w:val="28"/>
          <w:szCs w:val="28"/>
          <w:rtl/>
        </w:rPr>
        <w:t xml:space="preserve">). </w:t>
      </w:r>
      <w:r w:rsidRPr="002D399D">
        <w:rPr>
          <w:rFonts w:eastAsia="Arial Unicode MS" w:cs="Guttman Drogolin"/>
          <w:sz w:val="28"/>
          <w:szCs w:val="28"/>
          <w:rtl/>
        </w:rPr>
        <w:t xml:space="preserve">הגביהה אסתר עיניה כלפי מרום ואמרה: אם מצאתי חן בעיניך המלך, מלך מלכי המלכים, ואם על המלך השולט בארץ טוב, תנתן לי נפשי בשאלתי </w:t>
      </w:r>
      <w:r w:rsidRPr="002D399D">
        <w:rPr>
          <w:rFonts w:eastAsia="Arial Unicode MS" w:cs="Guttman Drogolin"/>
          <w:sz w:val="28"/>
          <w:szCs w:val="28"/>
          <w:rtl/>
        </w:rPr>
        <w:lastRenderedPageBreak/>
        <w:t>להינצל מאויבי, ועמי בבקשתי להינצל מיד צר</w:t>
      </w:r>
      <w:r w:rsidR="002D399D">
        <w:rPr>
          <w:rFonts w:eastAsia="Arial Unicode MS" w:cs="Guttman Drogolin"/>
          <w:sz w:val="28"/>
          <w:szCs w:val="28"/>
          <w:rtl/>
        </w:rPr>
        <w:t>. (</w:t>
      </w:r>
      <w:r w:rsidRPr="002D399D">
        <w:rPr>
          <w:rFonts w:eastAsia="Arial Unicode MS" w:cs="Guttman Drogolin"/>
          <w:sz w:val="28"/>
          <w:szCs w:val="28"/>
          <w:rtl/>
        </w:rPr>
        <w:t>תרגום</w:t>
      </w:r>
      <w:r w:rsidR="002D399D">
        <w:rPr>
          <w:rFonts w:eastAsia="Arial Unicode MS" w:cs="Guttman Drogolin"/>
          <w:sz w:val="28"/>
          <w:szCs w:val="28"/>
          <w:rtl/>
        </w:rPr>
        <w:t>)</w:t>
      </w:r>
      <w:r w:rsidRPr="002D399D">
        <w:rPr>
          <w:rFonts w:eastAsia="Arial Unicode MS" w:cs="Guttman Drogolin"/>
          <w:sz w:val="28"/>
          <w:szCs w:val="28"/>
          <w:rtl/>
        </w:rPr>
        <w:t>כתב הגר"א: "ודע שכל הצדיקים היה דרכם לכשידברו דברים לפני המלך, היה לבם ומחשבתם דבוק להקב"ה יתברך שמו</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00C93EC0" w:rsidRPr="002D399D">
        <w:rPr>
          <w:rFonts w:eastAsia="Arial Unicode MS" w:cs="Guttman Drogolin"/>
          <w:sz w:val="28"/>
          <w:szCs w:val="28"/>
          <w:rtl/>
        </w:rPr>
        <w:t>[</w:t>
      </w:r>
      <w:r w:rsidRPr="002D399D">
        <w:rPr>
          <w:rFonts w:eastAsia="Arial Unicode MS" w:cs="Guttman Drogolin"/>
          <w:sz w:val="28"/>
          <w:szCs w:val="28"/>
          <w:rtl/>
        </w:rPr>
        <w:t>וכן כתב במשלי</w:t>
      </w:r>
      <w:r w:rsidR="002D399D">
        <w:rPr>
          <w:rFonts w:eastAsia="Arial Unicode MS" w:cs="Guttman Drogolin"/>
          <w:sz w:val="28"/>
          <w:szCs w:val="28"/>
          <w:rtl/>
        </w:rPr>
        <w:t xml:space="preserve"> (</w:t>
      </w:r>
      <w:r w:rsidRPr="002D399D">
        <w:rPr>
          <w:rFonts w:eastAsia="Arial Unicode MS" w:cs="Guttman Drogolin"/>
          <w:sz w:val="28"/>
          <w:szCs w:val="28"/>
          <w:rtl/>
        </w:rPr>
        <w:t>טז א</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בעת שיצטרך לדבר לפני המלך ולפני שר, אין לו, רק לערוך לבבו לה', ומה' יהיה מענה לשונו, וכל אשר ישים ה' בפיו אותו ידבר</w:t>
      </w:r>
      <w:r w:rsidRPr="002D399D">
        <w:rPr>
          <w:rFonts w:eastAsia="Arial Unicode MS" w:cs="Guttman Drogolin"/>
          <w:sz w:val="28"/>
          <w:szCs w:val="28"/>
        </w:rPr>
        <w:t>"</w:t>
      </w:r>
      <w:r w:rsidR="00C93EC0" w:rsidRPr="002D399D">
        <w:rPr>
          <w:rFonts w:eastAsia="Arial Unicode MS" w:cs="Guttman Drogolin"/>
          <w:sz w:val="28"/>
          <w:szCs w:val="28"/>
        </w:rPr>
        <w:t>]</w:t>
      </w:r>
      <w:r w:rsidR="002D399D">
        <w:rPr>
          <w:rFonts w:eastAsia="Arial Unicode MS" w:cs="Guttman Drogolin"/>
          <w:sz w:val="28"/>
          <w:szCs w:val="28"/>
          <w:rtl/>
        </w:rPr>
        <w:t xml:space="preserve">. </w:t>
      </w:r>
    </w:p>
    <w:p w14:paraId="7E036806" w14:textId="0FFBFB1F"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אמרה אסתר לאחשורוש: אדוני המלך, אתה מוכן לתת לי עד חצי המלכות</w:t>
      </w:r>
      <w:r w:rsidR="002D399D">
        <w:rPr>
          <w:rFonts w:eastAsia="Arial Unicode MS" w:cs="Guttman Drogolin"/>
          <w:sz w:val="28"/>
          <w:szCs w:val="28"/>
          <w:rtl/>
        </w:rPr>
        <w:t xml:space="preserve">. </w:t>
      </w:r>
      <w:r w:rsidRPr="002D399D">
        <w:rPr>
          <w:rFonts w:eastAsia="Arial Unicode MS" w:cs="Guttman Drogolin"/>
          <w:sz w:val="28"/>
          <w:szCs w:val="28"/>
          <w:rtl/>
        </w:rPr>
        <w:t>אבל אני לא מבקשת חצי, ולא רבע, גם לא עשירית ואפילו לא מאית</w:t>
      </w:r>
      <w:r w:rsidR="002D399D">
        <w:rPr>
          <w:rFonts w:eastAsia="Arial Unicode MS" w:cs="Guttman Drogolin"/>
          <w:sz w:val="28"/>
          <w:szCs w:val="28"/>
          <w:rtl/>
        </w:rPr>
        <w:t xml:space="preserve">. </w:t>
      </w:r>
      <w:r w:rsidRPr="002D399D">
        <w:rPr>
          <w:rFonts w:eastAsia="Arial Unicode MS" w:cs="Guttman Drogolin"/>
          <w:sz w:val="28"/>
          <w:szCs w:val="28"/>
          <w:rtl/>
        </w:rPr>
        <w:t>יש לי בקשה אחת, קטנה ואלמנטארית</w:t>
      </w:r>
      <w:r w:rsidRPr="002D399D">
        <w:rPr>
          <w:rFonts w:eastAsia="Arial Unicode MS" w:cs="Guttman Drogolin"/>
          <w:sz w:val="28"/>
          <w:szCs w:val="28"/>
        </w:rPr>
        <w:t xml:space="preserve"> - "</w:t>
      </w:r>
      <w:r w:rsidRPr="002D399D">
        <w:rPr>
          <w:rFonts w:eastAsia="Arial Unicode MS" w:cs="Guttman Drogolin"/>
          <w:b/>
          <w:bCs/>
          <w:sz w:val="28"/>
          <w:szCs w:val="28"/>
          <w:rtl/>
        </w:rPr>
        <w:t>תִּנָּתֶן לִי נַפְשִׁי בִּשְׁאֵלָתִי</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באתי לבקש ממך על חיי</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ת"ה קיט</w:t>
      </w:r>
      <w:r w:rsidR="002D399D">
        <w:rPr>
          <w:rFonts w:eastAsia="Arial Unicode MS" w:cs="Guttman Drogolin"/>
          <w:sz w:val="28"/>
          <w:szCs w:val="28"/>
          <w:rtl/>
        </w:rPr>
        <w:t>)</w:t>
      </w:r>
    </w:p>
    <w:p w14:paraId="0DCBDFD0" w14:textId="77777777" w:rsidR="007D0BF8" w:rsidRPr="002D399D" w:rsidRDefault="007D0BF8" w:rsidP="002D399D">
      <w:pPr>
        <w:spacing w:after="0" w:line="276" w:lineRule="auto"/>
        <w:jc w:val="both"/>
        <w:rPr>
          <w:rFonts w:eastAsia="Arial Unicode MS" w:cs="Guttman Drogolin"/>
          <w:sz w:val="28"/>
          <w:szCs w:val="28"/>
        </w:rPr>
      </w:pPr>
    </w:p>
    <w:p w14:paraId="3A5CA24F" w14:textId="77777777" w:rsidR="007D0BF8" w:rsidRPr="002D399D" w:rsidRDefault="002D6133" w:rsidP="002D399D">
      <w:pPr>
        <w:spacing w:after="0" w:line="276" w:lineRule="auto"/>
        <w:jc w:val="both"/>
        <w:rPr>
          <w:rFonts w:eastAsia="Arial Unicode MS" w:cs="Guttman Drogolin"/>
          <w:sz w:val="28"/>
          <w:szCs w:val="28"/>
        </w:rPr>
      </w:pPr>
      <w:bookmarkStart w:id="261" w:name="HtmpReportNum0146_L2"/>
      <w:bookmarkStart w:id="262" w:name="נתנוBרשעיםBפחBלי"/>
      <w:bookmarkEnd w:id="261"/>
      <w:bookmarkEnd w:id="262"/>
      <w:r w:rsidRPr="002D399D">
        <w:rPr>
          <w:rFonts w:eastAsia="Arial Unicode MS" w:cs="Guttman Drogolin"/>
          <w:sz w:val="28"/>
          <w:szCs w:val="28"/>
        </w:rPr>
        <w:pict w14:anchorId="6865733A">
          <v:rect id="_x0000_i1141" style="width:0;height:1.5pt" o:hralign="center" o:hrstd="t" o:hrnoshade="t" o:hr="t" fillcolor="#e1e7f4" stroked="f"/>
        </w:pict>
      </w:r>
    </w:p>
    <w:p w14:paraId="312FC613"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נתנו רשעים פח לי</w:t>
      </w:r>
    </w:p>
    <w:p w14:paraId="5F4A699A" w14:textId="52924A16"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בראותה כי המלך חרד ומשתומם לפשר הבקשה, הרימה קולה בבכי ובדמעות שליש, והתחילה לספר לו מי עמה ומהו ייחוסה; על כך שהיא באה ממשפחתו של שאול מלך ישראל</w:t>
      </w:r>
      <w:r w:rsidR="002D399D">
        <w:rPr>
          <w:rFonts w:eastAsia="Arial Unicode MS" w:cs="Guttman Drogolin"/>
          <w:sz w:val="28"/>
          <w:szCs w:val="28"/>
          <w:rtl/>
        </w:rPr>
        <w:t xml:space="preserve">. </w:t>
      </w:r>
    </w:p>
    <w:p w14:paraId="6825EED9" w14:textId="075B35FB"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ואולם, ישנו מישהו שמתקנא בי! ומנסה בכל דרך להתנקש לחיי! למעשה - לא רק בי הוא התקנא, אלא אף באשתך הראשונה ושתי, ולכן בשעתו הוא יעץ לך להרוג אותה, תוך שהוא מתעטף באצטלא של שר נאמן הדואג למלכו</w:t>
      </w:r>
      <w:r w:rsidR="002D399D">
        <w:rPr>
          <w:rFonts w:eastAsia="Arial Unicode MS" w:cs="Guttman Drogolin"/>
          <w:sz w:val="28"/>
          <w:szCs w:val="28"/>
          <w:rtl/>
        </w:rPr>
        <w:t xml:space="preserve">. </w:t>
      </w:r>
      <w:r w:rsidRPr="002D399D">
        <w:rPr>
          <w:rFonts w:eastAsia="Arial Unicode MS" w:cs="Guttman Drogolin"/>
          <w:sz w:val="28"/>
          <w:szCs w:val="28"/>
          <w:rtl/>
        </w:rPr>
        <w:t>אבל למעשה הכל נבע רק מתוך קנאה ותאוות שלטון</w:t>
      </w:r>
      <w:r w:rsidR="002D399D">
        <w:rPr>
          <w:rFonts w:eastAsia="Arial Unicode MS" w:cs="Guttman Drogolin"/>
          <w:sz w:val="28"/>
          <w:szCs w:val="28"/>
          <w:rtl/>
        </w:rPr>
        <w:t xml:space="preserve">. </w:t>
      </w:r>
      <w:r w:rsidRPr="002D399D">
        <w:rPr>
          <w:rFonts w:eastAsia="Arial Unicode MS" w:cs="Guttman Drogolin"/>
          <w:sz w:val="28"/>
          <w:szCs w:val="28"/>
          <w:rtl/>
        </w:rPr>
        <w:t>והנה, עכשיו הוא מתנכל גם אלי</w:t>
      </w:r>
      <w:r w:rsidR="002D399D">
        <w:rPr>
          <w:rFonts w:eastAsia="Arial Unicode MS" w:cs="Guttman Drogolin"/>
          <w:sz w:val="28"/>
          <w:szCs w:val="28"/>
          <w:rtl/>
        </w:rPr>
        <w:t xml:space="preserve">. </w:t>
      </w:r>
      <w:r w:rsidRPr="002D399D">
        <w:rPr>
          <w:rFonts w:eastAsia="Arial Unicode MS" w:cs="Guttman Drogolin"/>
          <w:sz w:val="28"/>
          <w:szCs w:val="28"/>
          <w:rtl/>
        </w:rPr>
        <w:t>אבל עד כה לא הצליח למצוא עלי שום עלילה להורגני, ולכן התחכם לגזור גזירת מוות על כל העם שלי! הוא דאג לספר לך סיפורים ולהעליל עליהם עלילות, אבל הכל כסות עיניים - עיקר מטרתו להתנכל לחיי! הוא כמובן הסתיר זאת ממך - אבל בבוא היום, כשיגיע חלילה מועד ביצוע הגזירה, הוא מיד ידאג להמציא מסמכים והוכחות למוצאי היהודי, ולדרוש - בשם החוק כמובן - את הריגתי</w:t>
      </w:r>
      <w:r w:rsidR="002D399D">
        <w:rPr>
          <w:rFonts w:eastAsia="Arial Unicode MS" w:cs="Guttman Drogolin"/>
          <w:sz w:val="28"/>
          <w:szCs w:val="28"/>
          <w:rtl/>
        </w:rPr>
        <w:t xml:space="preserve">. </w:t>
      </w:r>
    </w:p>
    <w:p w14:paraId="125DD644" w14:textId="1DBCDE8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כִּי נִמְכַּרְנוּ אֲנִי וְעַמִּי לְהַשְׁמִיד לַהֲרוֹג וּלְאַבֵּד</w:t>
      </w:r>
      <w:r w:rsidR="002D399D">
        <w:rPr>
          <w:rFonts w:eastAsia="Arial Unicode MS" w:cs="Guttman Drogolin"/>
          <w:b/>
          <w:bCs/>
          <w:sz w:val="28"/>
          <w:szCs w:val="28"/>
          <w:rtl/>
        </w:rPr>
        <w:t xml:space="preserve">. </w:t>
      </w:r>
      <w:r w:rsidRPr="002D399D">
        <w:rPr>
          <w:rFonts w:eastAsia="Arial Unicode MS" w:cs="Guttman Drogolin"/>
          <w:b/>
          <w:bCs/>
          <w:sz w:val="28"/>
          <w:szCs w:val="28"/>
          <w:rtl/>
        </w:rPr>
        <w:t>וְאִלּוּ לַעֲבָדִים וְלִשְׁפָחוֹת נִמְכַּרְנוּ, הֶחֱרַשְׁתִּי, כִּי אֵין הַצָּר שׁוֶֹה בְּנֵזֶק הַמֶּלֶךְ</w:t>
      </w:r>
      <w:r w:rsidRPr="002D399D">
        <w:rPr>
          <w:rFonts w:eastAsia="Arial Unicode MS" w:cs="Guttman Drogolin"/>
          <w:b/>
          <w:bCs/>
          <w:sz w:val="28"/>
          <w:szCs w:val="28"/>
        </w:rPr>
        <w:t>"</w:t>
      </w:r>
      <w:r w:rsidR="002D399D">
        <w:rPr>
          <w:rFonts w:eastAsia="Arial Unicode MS" w:cs="Guttman Drogolin"/>
          <w:b/>
          <w:bCs/>
          <w:sz w:val="28"/>
          <w:szCs w:val="28"/>
          <w:rtl/>
        </w:rPr>
        <w:t xml:space="preserve">. </w:t>
      </w:r>
    </w:p>
    <w:p w14:paraId="37DB8E5F" w14:textId="4D1496DC"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אדוני המלך, ראה נא גם ראה</w:t>
      </w:r>
      <w:r w:rsidR="002D399D">
        <w:rPr>
          <w:rFonts w:eastAsia="Arial Unicode MS" w:cs="Guttman Drogolin"/>
          <w:sz w:val="28"/>
          <w:szCs w:val="28"/>
          <w:rtl/>
        </w:rPr>
        <w:t xml:space="preserve">. </w:t>
      </w:r>
      <w:r w:rsidRPr="002D399D">
        <w:rPr>
          <w:rFonts w:eastAsia="Arial Unicode MS" w:cs="Guttman Drogolin"/>
          <w:sz w:val="28"/>
          <w:szCs w:val="28"/>
          <w:rtl/>
        </w:rPr>
        <w:t>אילו באמת היו לו כוונות טהורות, אילו באמת היה חפץ בטובתך, הוא לא היה אומר לך להשמיד את היהודים, אלא היה מייעץ לך למכור אותם לעבדים ולשפחות, ובכך - קודם כל, היה מכניס ממון רב לקופת המדינה</w:t>
      </w:r>
      <w:r w:rsidR="002D399D">
        <w:rPr>
          <w:rFonts w:eastAsia="Arial Unicode MS" w:cs="Guttman Drogolin"/>
          <w:sz w:val="28"/>
          <w:szCs w:val="28"/>
          <w:rtl/>
        </w:rPr>
        <w:t xml:space="preserve">. </w:t>
      </w:r>
      <w:r w:rsidRPr="002D399D">
        <w:rPr>
          <w:rFonts w:eastAsia="Arial Unicode MS" w:cs="Guttman Drogolin"/>
          <w:sz w:val="28"/>
          <w:szCs w:val="28"/>
          <w:rtl/>
        </w:rPr>
        <w:t>ודבר שני - היה מונע מצב של נזק בלתי הפיך</w:t>
      </w:r>
      <w:r w:rsidR="002D399D">
        <w:rPr>
          <w:rFonts w:eastAsia="Arial Unicode MS" w:cs="Guttman Drogolin"/>
          <w:sz w:val="28"/>
          <w:szCs w:val="28"/>
          <w:rtl/>
        </w:rPr>
        <w:t xml:space="preserve">. </w:t>
      </w:r>
      <w:r w:rsidRPr="002D399D">
        <w:rPr>
          <w:rFonts w:eastAsia="Arial Unicode MS" w:cs="Guttman Drogolin"/>
          <w:sz w:val="28"/>
          <w:szCs w:val="28"/>
          <w:rtl/>
        </w:rPr>
        <w:t xml:space="preserve">שהרי אם </w:t>
      </w:r>
      <w:r w:rsidRPr="002D399D">
        <w:rPr>
          <w:rFonts w:eastAsia="Arial Unicode MS" w:cs="Guttman Drogolin"/>
          <w:sz w:val="28"/>
          <w:szCs w:val="28"/>
          <w:rtl/>
        </w:rPr>
        <w:lastRenderedPageBreak/>
        <w:t>בבוא הזמן יתברר שחסרונם של היהודים גורם נזק לכלכלת המדינה, אזי אם הם עבדים ניתן לשחרר אותם, אבל אם הרוגים - וכי אפשר להקימם לתחייה</w:t>
      </w:r>
      <w:r w:rsidRPr="002D399D">
        <w:rPr>
          <w:rFonts w:eastAsia="Arial Unicode MS" w:cs="Guttman Drogolin"/>
          <w:sz w:val="28"/>
          <w:szCs w:val="28"/>
        </w:rPr>
        <w:t>?!</w:t>
      </w:r>
    </w:p>
    <w:p w14:paraId="5CE9BBD3" w14:textId="608D0E39"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אבל הצר הצורר הזה אינו </w:t>
      </w:r>
      <w:r w:rsidRPr="002D399D">
        <w:rPr>
          <w:rFonts w:eastAsia="Arial Unicode MS" w:cs="Guttman Drogolin"/>
          <w:b/>
          <w:bCs/>
          <w:sz w:val="28"/>
          <w:szCs w:val="28"/>
          <w:rtl/>
        </w:rPr>
        <w:t>שׁוֹוֶה בְּנֵזֶק הַמֶּלֶך</w:t>
      </w:r>
      <w:r w:rsidRPr="002D399D">
        <w:rPr>
          <w:rFonts w:eastAsia="Arial Unicode MS" w:cs="Guttman Drogolin"/>
          <w:sz w:val="28"/>
          <w:szCs w:val="28"/>
          <w:rtl/>
        </w:rPr>
        <w:t>ְ, הוא אינו מנסה לאמוד איזה נזק ייגרם למלך, מה יותר טוב עבור המלך</w:t>
      </w:r>
      <w:r w:rsidRPr="002D399D">
        <w:rPr>
          <w:rFonts w:eastAsia="Arial Unicode MS" w:cs="Guttman Drogolin"/>
          <w:sz w:val="28"/>
          <w:szCs w:val="28"/>
        </w:rPr>
        <w:t xml:space="preserve"> - </w:t>
      </w:r>
      <w:r w:rsidRPr="002D399D">
        <w:rPr>
          <w:rFonts w:eastAsia="Arial Unicode MS" w:cs="Guttman Drogolin"/>
          <w:b/>
          <w:bCs/>
          <w:sz w:val="28"/>
          <w:szCs w:val="28"/>
          <w:rtl/>
        </w:rPr>
        <w:t>הוא אינטרסנט</w:t>
      </w:r>
      <w:r w:rsidRPr="002D399D">
        <w:rPr>
          <w:rFonts w:eastAsia="Arial Unicode MS" w:cs="Guttman Drogolin"/>
          <w:b/>
          <w:bCs/>
          <w:sz w:val="28"/>
          <w:szCs w:val="28"/>
        </w:rPr>
        <w:t>!</w:t>
      </w:r>
      <w:r w:rsidRPr="002D399D">
        <w:rPr>
          <w:rFonts w:eastAsia="Arial Unicode MS" w:cs="Guttman Drogolin"/>
          <w:sz w:val="28"/>
          <w:szCs w:val="28"/>
        </w:rPr>
        <w:t> </w:t>
      </w:r>
      <w:r w:rsidRPr="002D399D">
        <w:rPr>
          <w:rFonts w:eastAsia="Arial Unicode MS" w:cs="Guttman Drogolin"/>
          <w:sz w:val="28"/>
          <w:szCs w:val="28"/>
          <w:rtl/>
        </w:rPr>
        <w:t>הוא רק רוצה להשיג את המטרות שלו! הוא שכח כנראה איזה צער נגרם למלך מהריגת ושתי, הוא גם אינו זוכר אלו משאבים ואלו תקציבים נדרשו כדי למצוא למלך אשה חדשה</w:t>
      </w:r>
      <w:r w:rsidR="002D399D">
        <w:rPr>
          <w:rFonts w:eastAsia="Arial Unicode MS" w:cs="Guttman Drogolin"/>
          <w:sz w:val="28"/>
          <w:szCs w:val="28"/>
          <w:rtl/>
        </w:rPr>
        <w:t xml:space="preserve">. </w:t>
      </w:r>
      <w:r w:rsidRPr="002D399D">
        <w:rPr>
          <w:rFonts w:eastAsia="Arial Unicode MS" w:cs="Guttman Drogolin"/>
          <w:sz w:val="28"/>
          <w:szCs w:val="28"/>
          <w:rtl/>
        </w:rPr>
        <w:t>כל זה לא מעניין אותו, כי לא את טובת המלך הוא דורש</w:t>
      </w:r>
      <w:r w:rsidR="002D399D">
        <w:rPr>
          <w:rFonts w:eastAsia="Arial Unicode MS" w:cs="Guttman Drogolin"/>
          <w:sz w:val="28"/>
          <w:szCs w:val="28"/>
          <w:rtl/>
        </w:rPr>
        <w:t xml:space="preserve">. </w:t>
      </w:r>
      <w:r w:rsidRPr="002D399D">
        <w:rPr>
          <w:rFonts w:eastAsia="Arial Unicode MS" w:cs="Guttman Drogolin"/>
          <w:sz w:val="28"/>
          <w:szCs w:val="28"/>
          <w:rtl/>
        </w:rPr>
        <w:t>כל כוונתו למלאת תאוותו ורצונו, ועתה הוא רוצה להרוג גם אותי, ולשם כך הוא מבקש לאבד עם שלם</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רש"י</w:t>
      </w:r>
      <w:r w:rsidR="002D399D">
        <w:rPr>
          <w:rFonts w:eastAsia="Arial Unicode MS" w:cs="Guttman Drogolin"/>
          <w:sz w:val="28"/>
          <w:szCs w:val="28"/>
          <w:rtl/>
        </w:rPr>
        <w:t xml:space="preserve">. </w:t>
      </w:r>
      <w:r w:rsidRPr="002D399D">
        <w:rPr>
          <w:rFonts w:eastAsia="Arial Unicode MS" w:cs="Guttman Drogolin"/>
          <w:sz w:val="28"/>
          <w:szCs w:val="28"/>
          <w:rtl/>
        </w:rPr>
        <w:t>מגילה טז ע"א</w:t>
      </w:r>
      <w:r w:rsidR="002D399D">
        <w:rPr>
          <w:rFonts w:eastAsia="Arial Unicode MS" w:cs="Guttman Drogolin"/>
          <w:sz w:val="28"/>
          <w:szCs w:val="28"/>
          <w:rtl/>
        </w:rPr>
        <w:t xml:space="preserve">. </w:t>
      </w:r>
      <w:r w:rsidRPr="002D399D">
        <w:rPr>
          <w:rFonts w:eastAsia="Arial Unicode MS" w:cs="Guttman Drogolin"/>
          <w:sz w:val="28"/>
          <w:szCs w:val="28"/>
          <w:rtl/>
        </w:rPr>
        <w:t>מנות הלוי קעו ע"ב, קעז ע"א</w:t>
      </w:r>
      <w:r w:rsidR="002D399D">
        <w:rPr>
          <w:rFonts w:eastAsia="Arial Unicode MS" w:cs="Guttman Drogolin"/>
          <w:sz w:val="28"/>
          <w:szCs w:val="28"/>
          <w:rtl/>
        </w:rPr>
        <w:t>)</w:t>
      </w:r>
    </w:p>
    <w:p w14:paraId="1E7E7DDC" w14:textId="77777777" w:rsidR="007D0BF8" w:rsidRPr="002D399D" w:rsidRDefault="007D0BF8" w:rsidP="002D399D">
      <w:pPr>
        <w:spacing w:after="0" w:line="276" w:lineRule="auto"/>
        <w:jc w:val="both"/>
        <w:rPr>
          <w:rFonts w:eastAsia="Arial Unicode MS" w:cs="Guttman Drogolin"/>
          <w:sz w:val="28"/>
          <w:szCs w:val="28"/>
        </w:rPr>
      </w:pPr>
    </w:p>
    <w:p w14:paraId="5835A428" w14:textId="77777777" w:rsidR="007D0BF8" w:rsidRPr="002D399D" w:rsidRDefault="002D6133" w:rsidP="002D399D">
      <w:pPr>
        <w:spacing w:after="0" w:line="276" w:lineRule="auto"/>
        <w:jc w:val="both"/>
        <w:rPr>
          <w:rFonts w:eastAsia="Arial Unicode MS" w:cs="Guttman Drogolin"/>
          <w:sz w:val="28"/>
          <w:szCs w:val="28"/>
        </w:rPr>
      </w:pPr>
      <w:bookmarkStart w:id="263" w:name="HtmpReportNum0147_L2"/>
      <w:bookmarkStart w:id="264" w:name="אישBצרBואויב!"/>
      <w:bookmarkEnd w:id="263"/>
      <w:bookmarkEnd w:id="264"/>
      <w:r w:rsidRPr="002D399D">
        <w:rPr>
          <w:rFonts w:eastAsia="Arial Unicode MS" w:cs="Guttman Drogolin"/>
          <w:sz w:val="28"/>
          <w:szCs w:val="28"/>
        </w:rPr>
        <w:pict w14:anchorId="170272BB">
          <v:rect id="_x0000_i1142" style="width:0;height:1.5pt" o:hralign="center" o:hrstd="t" o:hrnoshade="t" o:hr="t" fillcolor="#e1e7f4" stroked="f"/>
        </w:pict>
      </w:r>
    </w:p>
    <w:p w14:paraId="78152913"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איש צר ואויב</w:t>
      </w:r>
      <w:r w:rsidRPr="002D399D">
        <w:rPr>
          <w:rFonts w:eastAsia="Arial Unicode MS" w:cs="Guttman Drogolin"/>
          <w:b/>
          <w:bCs/>
          <w:sz w:val="40"/>
          <w:szCs w:val="40"/>
        </w:rPr>
        <w:t>!</w:t>
      </w:r>
    </w:p>
    <w:p w14:paraId="45F9C570" w14:textId="5019A388"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אחשוורוש נסער</w:t>
      </w:r>
      <w:r w:rsidR="002D399D">
        <w:rPr>
          <w:rFonts w:eastAsia="Arial Unicode MS" w:cs="Guttman Drogolin"/>
          <w:sz w:val="28"/>
          <w:szCs w:val="28"/>
          <w:rtl/>
        </w:rPr>
        <w:t xml:space="preserve">. </w:t>
      </w:r>
      <w:r w:rsidRPr="002D399D">
        <w:rPr>
          <w:rFonts w:eastAsia="Arial Unicode MS" w:cs="Guttman Drogolin"/>
          <w:sz w:val="28"/>
          <w:szCs w:val="28"/>
          <w:rtl/>
        </w:rPr>
        <w:t>אכן החשדות שלו אינם חשדות שוא, להמן היו כוונות נוספות - אפלוֹת ושפלוֹת, במזימותיו נגד היהודים! הוא ידע מהו מוצאה של אסתר - והסתיר זאת ממנו ביודעין</w:t>
      </w:r>
      <w:r w:rsidRPr="002D399D">
        <w:rPr>
          <w:rFonts w:eastAsia="Arial Unicode MS" w:cs="Guttman Drogolin"/>
          <w:sz w:val="28"/>
          <w:szCs w:val="28"/>
        </w:rPr>
        <w:t>! </w:t>
      </w:r>
      <w:r w:rsidRPr="002D399D">
        <w:rPr>
          <w:rFonts w:eastAsia="Arial Unicode MS" w:cs="Guttman Drogolin"/>
          <w:b/>
          <w:bCs/>
          <w:sz w:val="28"/>
          <w:szCs w:val="28"/>
          <w:rtl/>
        </w:rPr>
        <w:t>התחכם לשלוח יד במלכה - בשם החוק, בחתימת טבעת המלך</w:t>
      </w:r>
      <w:r w:rsidRPr="002D399D">
        <w:rPr>
          <w:rFonts w:eastAsia="Arial Unicode MS" w:cs="Guttman Drogolin"/>
          <w:b/>
          <w:bCs/>
          <w:sz w:val="28"/>
          <w:szCs w:val="28"/>
        </w:rPr>
        <w:t>!</w:t>
      </w:r>
      <w:r w:rsidRPr="002D399D">
        <w:rPr>
          <w:rFonts w:eastAsia="Arial Unicode MS" w:cs="Guttman Drogolin"/>
          <w:sz w:val="28"/>
          <w:szCs w:val="28"/>
        </w:rPr>
        <w:t> </w:t>
      </w:r>
      <w:r w:rsidRPr="002D399D">
        <w:rPr>
          <w:rFonts w:eastAsia="Arial Unicode MS" w:cs="Guttman Drogolin"/>
          <w:sz w:val="28"/>
          <w:szCs w:val="28"/>
          <w:rtl/>
        </w:rPr>
        <w:t>איזו עזות</w:t>
      </w:r>
      <w:r w:rsidR="002D399D">
        <w:rPr>
          <w:rFonts w:eastAsia="Arial Unicode MS" w:cs="Guttman Drogolin"/>
          <w:sz w:val="28"/>
          <w:szCs w:val="28"/>
          <w:rtl/>
        </w:rPr>
        <w:t xml:space="preserve">... </w:t>
      </w:r>
      <w:r w:rsidRPr="002D399D">
        <w:rPr>
          <w:rFonts w:eastAsia="Arial Unicode MS" w:cs="Guttman Drogolin"/>
          <w:sz w:val="28"/>
          <w:szCs w:val="28"/>
          <w:rtl/>
        </w:rPr>
        <w:t>היאך מלאו ליבו לעשות דבר כזה</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p>
    <w:p w14:paraId="2F4C5EE5" w14:textId="05A3BE34"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הוא פונה אל אסתר בפניה נרעשת</w:t>
      </w:r>
      <w:r w:rsidR="002D399D">
        <w:rPr>
          <w:rFonts w:eastAsia="Arial Unicode MS" w:cs="Guttman Drogolin"/>
          <w:sz w:val="28"/>
          <w:szCs w:val="28"/>
          <w:rtl/>
        </w:rPr>
        <w:t xml:space="preserve">. </w:t>
      </w:r>
      <w:r w:rsidRPr="002D399D">
        <w:rPr>
          <w:rFonts w:eastAsia="Arial Unicode MS" w:cs="Guttman Drogolin"/>
          <w:sz w:val="28"/>
          <w:szCs w:val="28"/>
          <w:rtl/>
        </w:rPr>
        <w:t>עד עתה לא דיבר עימה ישירות, כי המנהג היה להעמיד מתורגמן בין המלך ובין המדברים עימו, מפני מורא המלכות, שאין ראוי לדבר עם המלך כדבר איש אל רעהו</w:t>
      </w:r>
      <w:r w:rsidR="002D399D">
        <w:rPr>
          <w:rFonts w:eastAsia="Arial Unicode MS" w:cs="Guttman Drogolin"/>
          <w:sz w:val="28"/>
          <w:szCs w:val="28"/>
          <w:rtl/>
        </w:rPr>
        <w:t xml:space="preserve">. </w:t>
      </w:r>
      <w:r w:rsidRPr="002D399D">
        <w:rPr>
          <w:rFonts w:eastAsia="Arial Unicode MS" w:cs="Guttman Drogolin"/>
          <w:sz w:val="28"/>
          <w:szCs w:val="28"/>
          <w:rtl/>
        </w:rPr>
        <w:t>וכך דיבר אף עם אסתר מפני שסבור היה שהיא אסופית חסרת זהות, או בת למשפחה נחותה, אבל עכשיו כאשר שמע אחשוורוש ושמח על היותה של אסתר בת מלכים, חפץ לדבר עימה ישירות פה אל פה</w:t>
      </w:r>
      <w:r w:rsidR="002D399D">
        <w:rPr>
          <w:rFonts w:eastAsia="Arial Unicode MS" w:cs="Guttman Drogolin"/>
          <w:sz w:val="28"/>
          <w:szCs w:val="28"/>
          <w:rtl/>
        </w:rPr>
        <w:t xml:space="preserve">. </w:t>
      </w:r>
      <w:r w:rsidR="00C93EC0" w:rsidRPr="002D399D">
        <w:rPr>
          <w:rFonts w:eastAsia="Arial Unicode MS" w:cs="Guttman Drogolin"/>
          <w:sz w:val="28"/>
          <w:szCs w:val="28"/>
          <w:rtl/>
        </w:rPr>
        <w:t>[</w:t>
      </w:r>
      <w:r w:rsidRPr="002D399D">
        <w:rPr>
          <w:rFonts w:eastAsia="Arial Unicode MS" w:cs="Guttman Drogolin"/>
          <w:sz w:val="28"/>
          <w:szCs w:val="28"/>
          <w:rtl/>
        </w:rPr>
        <w:t>ולכן נאמר כאן</w:t>
      </w:r>
      <w:r w:rsidRPr="002D399D">
        <w:rPr>
          <w:rFonts w:eastAsia="Arial Unicode MS" w:cs="Guttman Drogolin"/>
          <w:sz w:val="28"/>
          <w:szCs w:val="28"/>
        </w:rPr>
        <w:t>: "</w:t>
      </w:r>
      <w:r w:rsidRPr="002D399D">
        <w:rPr>
          <w:rFonts w:eastAsia="Arial Unicode MS" w:cs="Guttman Drogolin"/>
          <w:b/>
          <w:bCs/>
          <w:sz w:val="28"/>
          <w:szCs w:val="28"/>
          <w:rtl/>
        </w:rPr>
        <w:t>וַיּאמֶר</w:t>
      </w:r>
      <w:r w:rsidRPr="002D399D">
        <w:rPr>
          <w:rFonts w:eastAsia="Arial Unicode MS" w:cs="Guttman Drogolin"/>
          <w:sz w:val="28"/>
          <w:szCs w:val="28"/>
          <w:rtl/>
        </w:rPr>
        <w:t> הַמֶּלֶךְ אֲחַשְׁוֵרוֹשׁ</w:t>
      </w:r>
      <w:r w:rsidRPr="002D399D">
        <w:rPr>
          <w:rFonts w:eastAsia="Arial Unicode MS" w:cs="Guttman Drogolin"/>
          <w:sz w:val="28"/>
          <w:szCs w:val="28"/>
        </w:rPr>
        <w:t>, </w:t>
      </w:r>
      <w:r w:rsidRPr="002D399D">
        <w:rPr>
          <w:rFonts w:eastAsia="Arial Unicode MS" w:cs="Guttman Drogolin"/>
          <w:b/>
          <w:bCs/>
          <w:sz w:val="28"/>
          <w:szCs w:val="28"/>
          <w:rtl/>
        </w:rPr>
        <w:t>וַיּאמֶר</w:t>
      </w:r>
      <w:r w:rsidRPr="002D399D">
        <w:rPr>
          <w:rFonts w:eastAsia="Arial Unicode MS" w:cs="Guttman Drogolin"/>
          <w:sz w:val="28"/>
          <w:szCs w:val="28"/>
          <w:rtl/>
        </w:rPr>
        <w:t> לְאֶסְתֵּר הַמַּלְכָּה</w:t>
      </w:r>
      <w:r w:rsidRPr="002D399D">
        <w:rPr>
          <w:rFonts w:eastAsia="Arial Unicode MS" w:cs="Guttman Drogolin"/>
          <w:sz w:val="28"/>
          <w:szCs w:val="28"/>
        </w:rPr>
        <w:t>"</w:t>
      </w:r>
      <w:r w:rsidR="00C93EC0"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מגילה טז ע"א</w:t>
      </w:r>
      <w:r w:rsidR="002D399D">
        <w:rPr>
          <w:rFonts w:eastAsia="Arial Unicode MS" w:cs="Guttman Drogolin"/>
          <w:sz w:val="28"/>
          <w:szCs w:val="28"/>
          <w:rtl/>
        </w:rPr>
        <w:t xml:space="preserve">. </w:t>
      </w:r>
      <w:r w:rsidRPr="002D399D">
        <w:rPr>
          <w:rFonts w:eastAsia="Arial Unicode MS" w:cs="Guttman Drogolin"/>
          <w:sz w:val="28"/>
          <w:szCs w:val="28"/>
          <w:rtl/>
        </w:rPr>
        <w:t>מנות הלוי קעז ע"ב</w:t>
      </w:r>
      <w:r w:rsidR="002D399D">
        <w:rPr>
          <w:rFonts w:eastAsia="Arial Unicode MS" w:cs="Guttman Drogolin"/>
          <w:sz w:val="28"/>
          <w:szCs w:val="28"/>
          <w:rtl/>
        </w:rPr>
        <w:t>)</w:t>
      </w:r>
    </w:p>
    <w:p w14:paraId="202B25E2" w14:textId="7777777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וַיּאמֶר הַמֶּלֶךְ אֲחַשְׁוֵרוֹשׁ, וַיּאמֶר לְאֶסְתֵּר הַמַּלְכָּה, מִי הוּא זֶה וְאֵי זֶה הוּא אֲשֶׁר מְלָאוֹ לִבּוֹ לַעֲשׂוֹת כֵּן</w:t>
      </w:r>
      <w:r w:rsidRPr="002D399D">
        <w:rPr>
          <w:rFonts w:eastAsia="Arial Unicode MS" w:cs="Guttman Drogolin"/>
          <w:b/>
          <w:bCs/>
          <w:sz w:val="28"/>
          <w:szCs w:val="28"/>
        </w:rPr>
        <w:t>?!"</w:t>
      </w:r>
      <w:r w:rsidRPr="002D399D">
        <w:rPr>
          <w:rFonts w:eastAsia="Arial Unicode MS" w:cs="Guttman Drogolin"/>
          <w:sz w:val="28"/>
          <w:szCs w:val="28"/>
        </w:rPr>
        <w:t> </w:t>
      </w:r>
      <w:r w:rsidRPr="002D399D">
        <w:rPr>
          <w:rFonts w:eastAsia="Arial Unicode MS" w:cs="Guttman Drogolin"/>
          <w:sz w:val="28"/>
          <w:szCs w:val="28"/>
          <w:rtl/>
        </w:rPr>
        <w:t>איזו עזות פנים מצידו! ככה - להתנקש בכזו אלגנטיות בחיי המלכה?! למכור את עמך להריגה, מבלי ליידע אותי כלל שאת יהודיה</w:t>
      </w:r>
      <w:r w:rsidRPr="002D399D">
        <w:rPr>
          <w:rFonts w:eastAsia="Arial Unicode MS" w:cs="Guttman Drogolin"/>
          <w:sz w:val="28"/>
          <w:szCs w:val="28"/>
        </w:rPr>
        <w:t>?!</w:t>
      </w:r>
    </w:p>
    <w:p w14:paraId="20ACE0ED" w14:textId="6A9E194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בליבה של אסתר התחוללה סערה</w:t>
      </w:r>
      <w:r w:rsidR="002D399D">
        <w:rPr>
          <w:rFonts w:eastAsia="Arial Unicode MS" w:cs="Guttman Drogolin"/>
          <w:sz w:val="28"/>
          <w:szCs w:val="28"/>
          <w:rtl/>
        </w:rPr>
        <w:t xml:space="preserve">. </w:t>
      </w:r>
      <w:r w:rsidRPr="002D399D">
        <w:rPr>
          <w:rFonts w:eastAsia="Arial Unicode MS" w:cs="Guttman Drogolin"/>
          <w:sz w:val="28"/>
          <w:szCs w:val="28"/>
          <w:rtl/>
        </w:rPr>
        <w:t>אחשוורוש עושה את עצמו "צדיק תמים"</w:t>
      </w:r>
      <w:r w:rsidR="002D399D">
        <w:rPr>
          <w:rFonts w:eastAsia="Arial Unicode MS" w:cs="Guttman Drogolin"/>
          <w:sz w:val="28"/>
          <w:szCs w:val="28"/>
          <w:rtl/>
        </w:rPr>
        <w:t xml:space="preserve">. </w:t>
      </w:r>
      <w:r w:rsidRPr="002D399D">
        <w:rPr>
          <w:rFonts w:eastAsia="Arial Unicode MS" w:cs="Guttman Drogolin"/>
          <w:sz w:val="28"/>
          <w:szCs w:val="28"/>
          <w:rtl/>
        </w:rPr>
        <w:t>כאילו לא ידו היתה במעל הנורא הזה</w:t>
      </w:r>
      <w:r w:rsidR="002D399D">
        <w:rPr>
          <w:rFonts w:eastAsia="Arial Unicode MS" w:cs="Guttman Drogolin"/>
          <w:sz w:val="28"/>
          <w:szCs w:val="28"/>
          <w:rtl/>
        </w:rPr>
        <w:t xml:space="preserve">. </w:t>
      </w:r>
      <w:r w:rsidRPr="002D399D">
        <w:rPr>
          <w:rFonts w:eastAsia="Arial Unicode MS" w:cs="Guttman Drogolin"/>
          <w:sz w:val="28"/>
          <w:szCs w:val="28"/>
          <w:rtl/>
        </w:rPr>
        <w:t>כאילו לא הוא שמכר עם שלם להריגה</w:t>
      </w:r>
      <w:r w:rsidR="002D399D">
        <w:rPr>
          <w:rFonts w:eastAsia="Arial Unicode MS" w:cs="Guttman Drogolin"/>
          <w:sz w:val="28"/>
          <w:szCs w:val="28"/>
          <w:rtl/>
        </w:rPr>
        <w:t xml:space="preserve">. </w:t>
      </w:r>
      <w:r w:rsidRPr="002D399D">
        <w:rPr>
          <w:rFonts w:eastAsia="Arial Unicode MS" w:cs="Guttman Drogolin"/>
          <w:sz w:val="28"/>
          <w:szCs w:val="28"/>
          <w:rtl/>
        </w:rPr>
        <w:t>כאילו לא הוא שמסר את הטבעת בשויון נפש להמן</w:t>
      </w:r>
      <w:r w:rsidR="002D399D">
        <w:rPr>
          <w:rFonts w:eastAsia="Arial Unicode MS" w:cs="Guttman Drogolin"/>
          <w:sz w:val="28"/>
          <w:szCs w:val="28"/>
          <w:rtl/>
        </w:rPr>
        <w:t xml:space="preserve">. </w:t>
      </w:r>
      <w:r w:rsidRPr="002D399D">
        <w:rPr>
          <w:rFonts w:eastAsia="Arial Unicode MS" w:cs="Guttman Drogolin"/>
          <w:sz w:val="28"/>
          <w:szCs w:val="28"/>
          <w:rtl/>
        </w:rPr>
        <w:t>רק מה? עכשיו נודע לו שלהמן היתה כוונה נסתרת, לפגוע במלכה</w:t>
      </w:r>
      <w:r w:rsidR="002D399D">
        <w:rPr>
          <w:rFonts w:eastAsia="Arial Unicode MS" w:cs="Guttman Drogolin"/>
          <w:sz w:val="28"/>
          <w:szCs w:val="28"/>
          <w:rtl/>
        </w:rPr>
        <w:t xml:space="preserve">. </w:t>
      </w:r>
      <w:r w:rsidRPr="002D399D">
        <w:rPr>
          <w:rFonts w:eastAsia="Arial Unicode MS" w:cs="Guttman Drogolin"/>
          <w:sz w:val="28"/>
          <w:szCs w:val="28"/>
          <w:rtl/>
        </w:rPr>
        <w:t>אז עכשיו זה כבר מפריע לו</w:t>
      </w:r>
      <w:r w:rsidR="002D399D">
        <w:rPr>
          <w:rFonts w:eastAsia="Arial Unicode MS" w:cs="Guttman Drogolin"/>
          <w:sz w:val="28"/>
          <w:szCs w:val="28"/>
          <w:rtl/>
        </w:rPr>
        <w:t xml:space="preserve">. </w:t>
      </w:r>
      <w:r w:rsidRPr="002D399D">
        <w:rPr>
          <w:rFonts w:eastAsia="Arial Unicode MS" w:cs="Guttman Drogolin"/>
          <w:sz w:val="28"/>
          <w:szCs w:val="28"/>
          <w:rtl/>
        </w:rPr>
        <w:lastRenderedPageBreak/>
        <w:t>עכשיו נעשה כאן פשע מחפיר</w:t>
      </w:r>
      <w:r w:rsidR="002D399D">
        <w:rPr>
          <w:rFonts w:eastAsia="Arial Unicode MS" w:cs="Guttman Drogolin"/>
          <w:sz w:val="28"/>
          <w:szCs w:val="28"/>
          <w:rtl/>
        </w:rPr>
        <w:t xml:space="preserve">. </w:t>
      </w:r>
      <w:r w:rsidRPr="002D399D">
        <w:rPr>
          <w:rFonts w:eastAsia="Arial Unicode MS" w:cs="Guttman Drogolin"/>
          <w:sz w:val="28"/>
          <w:szCs w:val="28"/>
          <w:rtl/>
        </w:rPr>
        <w:t>אבל לפני כן - הכל היה בסדר</w:t>
      </w:r>
      <w:r w:rsidR="002D399D">
        <w:rPr>
          <w:rFonts w:eastAsia="Arial Unicode MS" w:cs="Guttman Drogolin"/>
          <w:sz w:val="28"/>
          <w:szCs w:val="28"/>
          <w:rtl/>
        </w:rPr>
        <w:t xml:space="preserve">... </w:t>
      </w:r>
      <w:r w:rsidRPr="002D399D">
        <w:rPr>
          <w:rFonts w:eastAsia="Arial Unicode MS" w:cs="Guttman Drogolin"/>
          <w:sz w:val="28"/>
          <w:szCs w:val="28"/>
          <w:rtl/>
        </w:rPr>
        <w:t>לשלוח עם שלם להריגה, אנשים נשים וטף - אין בכך שום בעיה</w:t>
      </w:r>
      <w:r w:rsidR="002D399D">
        <w:rPr>
          <w:rFonts w:eastAsia="Arial Unicode MS" w:cs="Guttman Drogolin"/>
          <w:sz w:val="28"/>
          <w:szCs w:val="28"/>
          <w:rtl/>
        </w:rPr>
        <w:t xml:space="preserve">... </w:t>
      </w:r>
    </w:p>
    <w:p w14:paraId="0D2ED11A" w14:textId="0FDA5308"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בסערת ליבה, רצתה להצביע על אחשורוש ולומר לו 'בַּפָּנִים</w:t>
      </w:r>
      <w:r w:rsidRPr="002D399D">
        <w:rPr>
          <w:rFonts w:eastAsia="Arial Unicode MS" w:cs="Guttman Drogolin"/>
          <w:sz w:val="28"/>
          <w:szCs w:val="28"/>
        </w:rPr>
        <w:t>': </w:t>
      </w:r>
      <w:r w:rsidRPr="002D399D">
        <w:rPr>
          <w:rFonts w:eastAsia="Arial Unicode MS" w:cs="Guttman Drogolin"/>
          <w:b/>
          <w:bCs/>
          <w:sz w:val="28"/>
          <w:szCs w:val="28"/>
        </w:rPr>
        <w:t>"</w:t>
      </w:r>
      <w:r w:rsidRPr="002D399D">
        <w:rPr>
          <w:rFonts w:eastAsia="Arial Unicode MS" w:cs="Guttman Drogolin"/>
          <w:b/>
          <w:bCs/>
          <w:sz w:val="28"/>
          <w:szCs w:val="28"/>
          <w:rtl/>
        </w:rPr>
        <w:t>אִישׁ צַר וְאוֹיֵב</w:t>
      </w:r>
      <w:r w:rsidRPr="002D399D">
        <w:rPr>
          <w:rFonts w:eastAsia="Arial Unicode MS" w:cs="Guttman Drogolin"/>
          <w:b/>
          <w:bCs/>
          <w:sz w:val="28"/>
          <w:szCs w:val="28"/>
        </w:rPr>
        <w:t>!"</w:t>
      </w:r>
      <w:r w:rsidRPr="002D399D">
        <w:rPr>
          <w:rFonts w:eastAsia="Arial Unicode MS" w:cs="Guttman Drogolin"/>
          <w:sz w:val="28"/>
          <w:szCs w:val="28"/>
        </w:rPr>
        <w:t xml:space="preserve">, </w:t>
      </w:r>
      <w:r w:rsidRPr="002D399D">
        <w:rPr>
          <w:rFonts w:eastAsia="Arial Unicode MS" w:cs="Guttman Drogolin"/>
          <w:sz w:val="28"/>
          <w:szCs w:val="28"/>
          <w:rtl/>
        </w:rPr>
        <w:t>אבל משמים סייעו בעדה, ובא מלאך וסטר את ידה לכיוונו של המן</w:t>
      </w:r>
      <w:r w:rsidR="002D399D">
        <w:rPr>
          <w:rFonts w:eastAsia="Arial Unicode MS" w:cs="Guttman Drogolin"/>
          <w:sz w:val="28"/>
          <w:szCs w:val="28"/>
          <w:rtl/>
        </w:rPr>
        <w:t xml:space="preserve">. </w:t>
      </w:r>
      <w:r w:rsidRPr="002D399D">
        <w:rPr>
          <w:rFonts w:eastAsia="Arial Unicode MS" w:cs="Guttman Drogolin"/>
          <w:sz w:val="28"/>
          <w:szCs w:val="28"/>
          <w:rtl/>
        </w:rPr>
        <w:t>והיא אכן התעשתה והוסיפה</w:t>
      </w:r>
      <w:r w:rsidRPr="002D399D">
        <w:rPr>
          <w:rFonts w:eastAsia="Arial Unicode MS" w:cs="Guttman Drogolin"/>
          <w:sz w:val="28"/>
          <w:szCs w:val="28"/>
        </w:rPr>
        <w:t>: </w:t>
      </w:r>
      <w:r w:rsidRPr="002D399D">
        <w:rPr>
          <w:rFonts w:eastAsia="Arial Unicode MS" w:cs="Guttman Drogolin"/>
          <w:b/>
          <w:bCs/>
          <w:sz w:val="28"/>
          <w:szCs w:val="28"/>
        </w:rPr>
        <w:t>"</w:t>
      </w:r>
      <w:r w:rsidRPr="002D399D">
        <w:rPr>
          <w:rFonts w:eastAsia="Arial Unicode MS" w:cs="Guttman Drogolin"/>
          <w:b/>
          <w:bCs/>
          <w:sz w:val="28"/>
          <w:szCs w:val="28"/>
          <w:rtl/>
        </w:rPr>
        <w:t>הָמָן הָרָע הַזֶּה</w:t>
      </w:r>
      <w:r w:rsidRPr="002D399D">
        <w:rPr>
          <w:rFonts w:eastAsia="Arial Unicode MS" w:cs="Guttman Drogolin"/>
          <w:b/>
          <w:bCs/>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מגילה טז ע"א</w:t>
      </w:r>
      <w:r w:rsidR="002D399D">
        <w:rPr>
          <w:rFonts w:eastAsia="Arial Unicode MS" w:cs="Guttman Drogolin"/>
          <w:sz w:val="28"/>
          <w:szCs w:val="28"/>
          <w:rtl/>
        </w:rPr>
        <w:t xml:space="preserve">. </w:t>
      </w:r>
      <w:r w:rsidRPr="002D399D">
        <w:rPr>
          <w:rFonts w:eastAsia="Arial Unicode MS" w:cs="Guttman Drogolin"/>
          <w:sz w:val="28"/>
          <w:szCs w:val="28"/>
          <w:rtl/>
        </w:rPr>
        <w:t>תורה תמימה</w:t>
      </w:r>
      <w:r w:rsidR="002D399D">
        <w:rPr>
          <w:rFonts w:eastAsia="Arial Unicode MS" w:cs="Guttman Drogolin"/>
          <w:sz w:val="28"/>
          <w:szCs w:val="28"/>
          <w:rtl/>
        </w:rPr>
        <w:t xml:space="preserve">. </w:t>
      </w:r>
      <w:r w:rsidRPr="002D399D">
        <w:rPr>
          <w:rFonts w:eastAsia="Arial Unicode MS" w:cs="Guttman Drogolin"/>
          <w:sz w:val="28"/>
          <w:szCs w:val="28"/>
          <w:rtl/>
        </w:rPr>
        <w:t>והגר"א כתב שבהיותה מכוונת את ליבה לקב"ה, והיה במחשבתה על אחשורוש שמכר את ישראל, לפיכך טעתה וחוותה ידיה כלפי אחשורוש</w:t>
      </w:r>
      <w:r w:rsidR="002D399D">
        <w:rPr>
          <w:rFonts w:eastAsia="Arial Unicode MS" w:cs="Guttman Drogolin"/>
          <w:sz w:val="28"/>
          <w:szCs w:val="28"/>
          <w:rtl/>
        </w:rPr>
        <w:t xml:space="preserve">. </w:t>
      </w:r>
      <w:r w:rsidRPr="002D399D">
        <w:rPr>
          <w:rFonts w:eastAsia="Arial Unicode MS" w:cs="Guttman Drogolin"/>
          <w:sz w:val="28"/>
          <w:szCs w:val="28"/>
          <w:rtl/>
        </w:rPr>
        <w:t>וכמו אדם שחושב על ראובן, ורוצה לקרוא לשמעון, וקורא לו בטעות ראובן</w:t>
      </w:r>
      <w:r w:rsidR="002D399D">
        <w:rPr>
          <w:rFonts w:eastAsia="Arial Unicode MS" w:cs="Guttman Drogolin"/>
          <w:sz w:val="28"/>
          <w:szCs w:val="28"/>
          <w:rtl/>
        </w:rPr>
        <w:t xml:space="preserve">). </w:t>
      </w:r>
    </w:p>
    <w:p w14:paraId="42D03E23" w14:textId="04AFD1F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וְהָמָן נִבְעַת מִלִּפְנֵי הַמֶּלֶךְ וְהַמַּלְכָּה</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המן נבהל וחרד</w:t>
      </w:r>
      <w:r w:rsidR="002D399D">
        <w:rPr>
          <w:rFonts w:eastAsia="Arial Unicode MS" w:cs="Guttman Drogolin"/>
          <w:sz w:val="28"/>
          <w:szCs w:val="28"/>
          <w:rtl/>
        </w:rPr>
        <w:t xml:space="preserve">. </w:t>
      </w:r>
      <w:r w:rsidRPr="002D399D">
        <w:rPr>
          <w:rFonts w:eastAsia="Arial Unicode MS" w:cs="Guttman Drogolin"/>
          <w:sz w:val="28"/>
          <w:szCs w:val="28"/>
          <w:rtl/>
        </w:rPr>
        <w:t>הוא רצה לומר משהו, להצדיק את עצמו, אבל הרגיש שהוא נתון במיצר</w:t>
      </w:r>
      <w:r w:rsidR="002D399D">
        <w:rPr>
          <w:rFonts w:eastAsia="Arial Unicode MS" w:cs="Guttman Drogolin"/>
          <w:sz w:val="28"/>
          <w:szCs w:val="28"/>
          <w:rtl/>
        </w:rPr>
        <w:t xml:space="preserve">. </w:t>
      </w:r>
    </w:p>
    <w:p w14:paraId="12CB3EF2" w14:textId="09A06B2D"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אילו היה עומד כרגע לפני המלכה לבדה, ללא נוכחות המלך, הוא היה מתרפס לפניה ואומר שלא ידע כלל שהיא יהודיה, ואילו היה יודע זאת, בודאי שלא היה עולה בדעתו לגזור גזירה כזאת על היהודים</w:t>
      </w:r>
      <w:r w:rsidR="002D399D">
        <w:rPr>
          <w:rFonts w:eastAsia="Arial Unicode MS" w:cs="Guttman Drogolin"/>
          <w:sz w:val="28"/>
          <w:szCs w:val="28"/>
          <w:rtl/>
        </w:rPr>
        <w:t xml:space="preserve">. </w:t>
      </w:r>
      <w:r w:rsidRPr="002D399D">
        <w:rPr>
          <w:rFonts w:eastAsia="Arial Unicode MS" w:cs="Guttman Drogolin"/>
          <w:sz w:val="28"/>
          <w:szCs w:val="28"/>
          <w:rtl/>
        </w:rPr>
        <w:t>אבל עכשיו שהמלך נמצא כאן, זה יישמע מגוחך ובלתי אמין! הרי מה עם כל ההרצאות המאליפות שלו על הסכנה שבקיומם של היהודים?! האם לפתע הכל מתנדף למול ייחוסה של המלכה?! האם לפתע חלפה הסכנה?! ה'התקפלות' הזאת תישמע חשודה מאוד</w:t>
      </w:r>
      <w:r w:rsidR="002D399D">
        <w:rPr>
          <w:rFonts w:eastAsia="Arial Unicode MS" w:cs="Guttman Drogolin"/>
          <w:sz w:val="28"/>
          <w:szCs w:val="28"/>
          <w:rtl/>
        </w:rPr>
        <w:t xml:space="preserve">... </w:t>
      </w:r>
    </w:p>
    <w:p w14:paraId="52AC82B2" w14:textId="494E8153"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לעומת זאת, אילו הוא היה עומד כרגע לפני המלך לבדו, ללא נוכחות המלכה, הוא היה פשוט מוכיח למלך, שאין שום קשר בין מוצאה של המלכה לבין המהלך שהוא מוביל נגד היהודים! הלוא מטרת המהלך הזה היתה אחת - להסיר את האיום היהודי המרחף על פני האנושות</w:t>
      </w:r>
      <w:r w:rsidR="002D399D">
        <w:rPr>
          <w:rFonts w:eastAsia="Arial Unicode MS" w:cs="Guttman Drogolin"/>
          <w:sz w:val="28"/>
          <w:szCs w:val="28"/>
          <w:rtl/>
        </w:rPr>
        <w:t xml:space="preserve">. </w:t>
      </w:r>
      <w:r w:rsidRPr="002D399D">
        <w:rPr>
          <w:rFonts w:eastAsia="Arial Unicode MS" w:cs="Guttman Drogolin"/>
          <w:sz w:val="28"/>
          <w:szCs w:val="28"/>
          <w:rtl/>
        </w:rPr>
        <w:t>הוא היה שב ומסביר למלך עד כמה זהו צעד הכרחי ומתבקש, מתוך אחריות לשלומם של אזרחי הממלכה</w:t>
      </w:r>
      <w:r w:rsidR="002D399D">
        <w:rPr>
          <w:rFonts w:eastAsia="Arial Unicode MS" w:cs="Guttman Drogolin"/>
          <w:sz w:val="28"/>
          <w:szCs w:val="28"/>
          <w:rtl/>
        </w:rPr>
        <w:t xml:space="preserve">. </w:t>
      </w:r>
      <w:r w:rsidRPr="002D399D">
        <w:rPr>
          <w:rFonts w:eastAsia="Arial Unicode MS" w:cs="Guttman Drogolin"/>
          <w:sz w:val="28"/>
          <w:szCs w:val="28"/>
          <w:rtl/>
        </w:rPr>
        <w:t>היה שב ומסביר את גודל הסכנה בקיומם, את הנזק שהם גורמים, את זממם ושאיפתם להפיל את הממשלה ולהקים לעצמם ממלכה עצמאית</w:t>
      </w:r>
      <w:r w:rsidR="002D399D">
        <w:rPr>
          <w:rFonts w:eastAsia="Arial Unicode MS" w:cs="Guttman Drogolin"/>
          <w:sz w:val="28"/>
          <w:szCs w:val="28"/>
          <w:rtl/>
        </w:rPr>
        <w:t xml:space="preserve">. </w:t>
      </w:r>
      <w:r w:rsidRPr="002D399D">
        <w:rPr>
          <w:rFonts w:eastAsia="Arial Unicode MS" w:cs="Guttman Drogolin"/>
          <w:sz w:val="28"/>
          <w:szCs w:val="28"/>
          <w:rtl/>
        </w:rPr>
        <w:t>ואם כן בודאי שלא היתה כאן שום כוונה אישית לפגוע במלכה</w:t>
      </w:r>
      <w:r w:rsidR="002D399D">
        <w:rPr>
          <w:rFonts w:eastAsia="Arial Unicode MS" w:cs="Guttman Drogolin"/>
          <w:sz w:val="28"/>
          <w:szCs w:val="28"/>
          <w:rtl/>
        </w:rPr>
        <w:t xml:space="preserve">. </w:t>
      </w:r>
      <w:r w:rsidRPr="002D399D">
        <w:rPr>
          <w:rFonts w:eastAsia="Arial Unicode MS" w:cs="Guttman Drogolin"/>
          <w:sz w:val="28"/>
          <w:szCs w:val="28"/>
          <w:rtl/>
        </w:rPr>
        <w:t>אבל עכשיו, בנוכחותה של המלכה, הוא לא יכול לדבר דיבורים כאלו נגד היהודים</w:t>
      </w:r>
      <w:r w:rsidR="002D399D">
        <w:rPr>
          <w:rFonts w:eastAsia="Arial Unicode MS" w:cs="Guttman Drogolin"/>
          <w:sz w:val="28"/>
          <w:szCs w:val="28"/>
          <w:rtl/>
        </w:rPr>
        <w:t xml:space="preserve">. </w:t>
      </w:r>
    </w:p>
    <w:p w14:paraId="1A80FE64" w14:textId="0C324EF8"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ולכן הוא נתון במיצר! עם כל הדיפלומטיות שלו - כרגע, במעמד הזה, בנוכחות המלך והמלכה יחד, הוא אינו מסוגל להשיב דבר! וזהו שנאמר: "וְהָמָן נִבְעַת - מִלִּפְנֵי הַמֶּלֶךְ וְהַמַּלְכָּה</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הגר"א</w:t>
      </w:r>
      <w:r w:rsidR="002D399D">
        <w:rPr>
          <w:rFonts w:eastAsia="Arial Unicode MS" w:cs="Guttman Drogolin"/>
          <w:sz w:val="28"/>
          <w:szCs w:val="28"/>
          <w:rtl/>
        </w:rPr>
        <w:t xml:space="preserve">. </w:t>
      </w:r>
      <w:r w:rsidRPr="002D399D">
        <w:rPr>
          <w:rFonts w:eastAsia="Arial Unicode MS" w:cs="Guttman Drogolin"/>
          <w:sz w:val="28"/>
          <w:szCs w:val="28"/>
          <w:rtl/>
        </w:rPr>
        <w:t>מע"ל</w:t>
      </w:r>
      <w:r w:rsidR="002D399D">
        <w:rPr>
          <w:rFonts w:eastAsia="Arial Unicode MS" w:cs="Guttman Drogolin"/>
          <w:sz w:val="28"/>
          <w:szCs w:val="28"/>
          <w:rtl/>
        </w:rPr>
        <w:t>)</w:t>
      </w:r>
    </w:p>
    <w:p w14:paraId="1E4682E5" w14:textId="77777777" w:rsidR="007D0BF8" w:rsidRPr="002D399D" w:rsidRDefault="007D0BF8" w:rsidP="002D399D">
      <w:pPr>
        <w:spacing w:after="0" w:line="276" w:lineRule="auto"/>
        <w:jc w:val="both"/>
        <w:rPr>
          <w:rFonts w:eastAsia="Arial Unicode MS" w:cs="Guttman Drogolin"/>
          <w:sz w:val="28"/>
          <w:szCs w:val="28"/>
        </w:rPr>
      </w:pPr>
    </w:p>
    <w:p w14:paraId="4C0B5F89" w14:textId="77777777" w:rsidR="007D0BF8" w:rsidRPr="002D399D" w:rsidRDefault="002D6133" w:rsidP="002D399D">
      <w:pPr>
        <w:spacing w:after="0" w:line="276" w:lineRule="auto"/>
        <w:jc w:val="both"/>
        <w:rPr>
          <w:rFonts w:eastAsia="Arial Unicode MS" w:cs="Guttman Drogolin"/>
          <w:sz w:val="28"/>
          <w:szCs w:val="28"/>
        </w:rPr>
      </w:pPr>
      <w:bookmarkStart w:id="265" w:name="HtmpReportNum0148_L2"/>
      <w:bookmarkStart w:id="266" w:name="ישBתקדים"/>
      <w:bookmarkEnd w:id="265"/>
      <w:bookmarkEnd w:id="266"/>
      <w:r w:rsidRPr="002D399D">
        <w:rPr>
          <w:rFonts w:eastAsia="Arial Unicode MS" w:cs="Guttman Drogolin"/>
          <w:sz w:val="28"/>
          <w:szCs w:val="28"/>
        </w:rPr>
        <w:pict w14:anchorId="53F830AC">
          <v:rect id="_x0000_i1143" style="width:0;height:1.5pt" o:hralign="center" o:hrstd="t" o:hrnoshade="t" o:hr="t" fillcolor="#e1e7f4" stroked="f"/>
        </w:pict>
      </w:r>
    </w:p>
    <w:p w14:paraId="67395524"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יש תקדים</w:t>
      </w:r>
    </w:p>
    <w:p w14:paraId="74D41D7C" w14:textId="294D8C7B"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lastRenderedPageBreak/>
        <w:t>"</w:t>
      </w:r>
      <w:r w:rsidRPr="002D399D">
        <w:rPr>
          <w:rFonts w:eastAsia="Arial Unicode MS" w:cs="Guttman Drogolin"/>
          <w:b/>
          <w:bCs/>
          <w:sz w:val="28"/>
          <w:szCs w:val="28"/>
          <w:rtl/>
        </w:rPr>
        <w:t>וְהַמֶּלֶךְ קָם בַּחֲמָתוֹ מִמִּשְׁתֵּה הַיַּיִן אֶל גִּנַּת הַבִּיתָן</w:t>
      </w:r>
      <w:r w:rsidRPr="002D399D">
        <w:rPr>
          <w:rFonts w:eastAsia="Arial Unicode MS" w:cs="Guttman Drogolin"/>
          <w:b/>
          <w:bCs/>
          <w:sz w:val="28"/>
          <w:szCs w:val="28"/>
        </w:rPr>
        <w:t>"</w:t>
      </w:r>
      <w:r w:rsidR="002D399D">
        <w:rPr>
          <w:rFonts w:eastAsia="Arial Unicode MS" w:cs="Guttman Drogolin"/>
          <w:b/>
          <w:bCs/>
          <w:sz w:val="28"/>
          <w:szCs w:val="28"/>
          <w:rtl/>
        </w:rPr>
        <w:t xml:space="preserve">. </w:t>
      </w:r>
    </w:p>
    <w:p w14:paraId="18B33C43" w14:textId="7DEFE3AC"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אחשורוש לא ידע את נפשו</w:t>
      </w:r>
      <w:r w:rsidR="002D399D">
        <w:rPr>
          <w:rFonts w:eastAsia="Arial Unicode MS" w:cs="Guttman Drogolin"/>
          <w:sz w:val="28"/>
          <w:szCs w:val="28"/>
          <w:rtl/>
        </w:rPr>
        <w:t xml:space="preserve">. </w:t>
      </w:r>
      <w:r w:rsidRPr="002D399D">
        <w:rPr>
          <w:rFonts w:eastAsia="Arial Unicode MS" w:cs="Guttman Drogolin"/>
          <w:sz w:val="28"/>
          <w:szCs w:val="28"/>
          <w:rtl/>
        </w:rPr>
        <w:t>כעס נורא געש בקרבו על המן</w:t>
      </w:r>
      <w:r w:rsidR="002D399D">
        <w:rPr>
          <w:rFonts w:eastAsia="Arial Unicode MS" w:cs="Guttman Drogolin"/>
          <w:sz w:val="28"/>
          <w:szCs w:val="28"/>
          <w:rtl/>
        </w:rPr>
        <w:t xml:space="preserve">. </w:t>
      </w:r>
      <w:r w:rsidRPr="002D399D">
        <w:rPr>
          <w:rFonts w:eastAsia="Arial Unicode MS" w:cs="Guttman Drogolin"/>
          <w:sz w:val="28"/>
          <w:szCs w:val="28"/>
          <w:rtl/>
        </w:rPr>
        <w:t>עד אתמול חשבוֹ לאוהבו ושוחר טובתו, רודף האמת והצדק, דואג לשלומם של אזרחים תמימים ולשלומה של הממלכה הפרסית</w:t>
      </w:r>
      <w:r w:rsidR="002D399D">
        <w:rPr>
          <w:rFonts w:eastAsia="Arial Unicode MS" w:cs="Guttman Drogolin"/>
          <w:sz w:val="28"/>
          <w:szCs w:val="28"/>
          <w:rtl/>
        </w:rPr>
        <w:t xml:space="preserve">. </w:t>
      </w:r>
      <w:r w:rsidRPr="002D399D">
        <w:rPr>
          <w:rFonts w:eastAsia="Arial Unicode MS" w:cs="Guttman Drogolin"/>
          <w:sz w:val="28"/>
          <w:szCs w:val="28"/>
          <w:rtl/>
        </w:rPr>
        <w:t>נתן בו אמון מלא והפקיד בידיו את כל ענייני הממלכה, אפילו את הטבעת מסר לו</w:t>
      </w:r>
      <w:r w:rsidR="002D399D">
        <w:rPr>
          <w:rFonts w:eastAsia="Arial Unicode MS" w:cs="Guttman Drogolin"/>
          <w:sz w:val="28"/>
          <w:szCs w:val="28"/>
          <w:rtl/>
        </w:rPr>
        <w:t xml:space="preserve">. </w:t>
      </w:r>
      <w:r w:rsidRPr="002D399D">
        <w:rPr>
          <w:rFonts w:eastAsia="Arial Unicode MS" w:cs="Guttman Drogolin"/>
          <w:sz w:val="28"/>
          <w:szCs w:val="28"/>
          <w:rtl/>
        </w:rPr>
        <w:t>ועכשיו - הוא לא יודע מה לחשוב! המן נדמה לו לפתע כאויב שפל, כאיש תככים רע מעללים, השואף להפילו</w:t>
      </w:r>
      <w:r w:rsidR="002D399D">
        <w:rPr>
          <w:rFonts w:eastAsia="Arial Unicode MS" w:cs="Guttman Drogolin"/>
          <w:sz w:val="28"/>
          <w:szCs w:val="28"/>
          <w:rtl/>
        </w:rPr>
        <w:t xml:space="preserve">. </w:t>
      </w:r>
      <w:r w:rsidRPr="002D399D">
        <w:rPr>
          <w:rFonts w:eastAsia="Arial Unicode MS" w:cs="Guttman Drogolin"/>
          <w:sz w:val="28"/>
          <w:szCs w:val="28"/>
          <w:rtl/>
        </w:rPr>
        <w:t>הבעיה היא שאין לו ראיות והוכחות ברורות</w:t>
      </w:r>
      <w:r w:rsidR="002D399D">
        <w:rPr>
          <w:rFonts w:eastAsia="Arial Unicode MS" w:cs="Guttman Drogolin"/>
          <w:sz w:val="28"/>
          <w:szCs w:val="28"/>
          <w:rtl/>
        </w:rPr>
        <w:t xml:space="preserve">. </w:t>
      </w:r>
      <w:r w:rsidRPr="002D399D">
        <w:rPr>
          <w:rFonts w:eastAsia="Arial Unicode MS" w:cs="Guttman Drogolin"/>
          <w:sz w:val="28"/>
          <w:szCs w:val="28"/>
          <w:rtl/>
        </w:rPr>
        <w:t>'מריח' לו לא טוב, אבל הוא אינו יודע לשים את היד על הוכחה ברורה</w:t>
      </w:r>
      <w:r w:rsidR="002D399D">
        <w:rPr>
          <w:rFonts w:eastAsia="Arial Unicode MS" w:cs="Guttman Drogolin"/>
          <w:sz w:val="28"/>
          <w:szCs w:val="28"/>
          <w:rtl/>
        </w:rPr>
        <w:t xml:space="preserve">. </w:t>
      </w:r>
    </w:p>
    <w:p w14:paraId="52EC95C6" w14:textId="0F10830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ספקות כבדים כרסמו בלבבו</w:t>
      </w:r>
      <w:r w:rsidR="002D399D">
        <w:rPr>
          <w:rFonts w:eastAsia="Arial Unicode MS" w:cs="Guttman Drogolin"/>
          <w:sz w:val="28"/>
          <w:szCs w:val="28"/>
          <w:rtl/>
        </w:rPr>
        <w:t xml:space="preserve">. </w:t>
      </w:r>
      <w:r w:rsidRPr="002D399D">
        <w:rPr>
          <w:rFonts w:eastAsia="Arial Unicode MS" w:cs="Guttman Drogolin"/>
          <w:sz w:val="28"/>
          <w:szCs w:val="28"/>
          <w:rtl/>
        </w:rPr>
        <w:t>האומנם נכונה טענתה של אסתר? האומנם באמת כוונתו של המן היתה להתנכל לחייה? ואולי בעצם הוא לא ידע כלל מהו מוצאה? אולי באמת היתה כוונתו רק לטהר את העולם מן היהודים, ללא קשר למוצאה של המלכה? אולי בכל זאת כוונותיו טהורות וכנות</w:t>
      </w:r>
      <w:r w:rsidRPr="002D399D">
        <w:rPr>
          <w:rFonts w:eastAsia="Arial Unicode MS" w:cs="Guttman Drogolin"/>
          <w:sz w:val="28"/>
          <w:szCs w:val="28"/>
        </w:rPr>
        <w:t>?</w:t>
      </w:r>
    </w:p>
    <w:p w14:paraId="38CC545F" w14:textId="1E3288F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גל של מרירות הציף אותו</w:t>
      </w:r>
      <w:r w:rsidR="002D399D">
        <w:rPr>
          <w:rFonts w:eastAsia="Arial Unicode MS" w:cs="Guttman Drogolin"/>
          <w:sz w:val="28"/>
          <w:szCs w:val="28"/>
          <w:rtl/>
        </w:rPr>
        <w:t xml:space="preserve">. </w:t>
      </w:r>
      <w:r w:rsidRPr="002D399D">
        <w:rPr>
          <w:rFonts w:eastAsia="Arial Unicode MS" w:cs="Guttman Drogolin"/>
          <w:sz w:val="28"/>
          <w:szCs w:val="28"/>
          <w:rtl/>
        </w:rPr>
        <w:t>כן, הוא בהחלט היה יכול למצוא להמן משנהו הדגול צדדים של זכות</w:t>
      </w:r>
      <w:r w:rsidR="002D399D">
        <w:rPr>
          <w:rFonts w:eastAsia="Arial Unicode MS" w:cs="Guttman Drogolin"/>
          <w:sz w:val="28"/>
          <w:szCs w:val="28"/>
          <w:rtl/>
        </w:rPr>
        <w:t xml:space="preserve">. </w:t>
      </w:r>
      <w:r w:rsidRPr="002D399D">
        <w:rPr>
          <w:rFonts w:eastAsia="Arial Unicode MS" w:cs="Guttman Drogolin"/>
          <w:sz w:val="28"/>
          <w:szCs w:val="28"/>
          <w:rtl/>
        </w:rPr>
        <w:t>היה יכול לחשוב שאין הוא יודע את מוצאה של אסתר</w:t>
      </w:r>
      <w:r w:rsidR="002D399D">
        <w:rPr>
          <w:rFonts w:eastAsia="Arial Unicode MS" w:cs="Guttman Drogolin"/>
          <w:sz w:val="28"/>
          <w:szCs w:val="28"/>
          <w:rtl/>
        </w:rPr>
        <w:t xml:space="preserve">. </w:t>
      </w:r>
      <w:r w:rsidRPr="002D399D">
        <w:rPr>
          <w:rFonts w:eastAsia="Arial Unicode MS" w:cs="Guttman Drogolin"/>
          <w:sz w:val="28"/>
          <w:szCs w:val="28"/>
          <w:rtl/>
        </w:rPr>
        <w:t>היה יכול להאמין שאין לו עניין מכוון לפגוע במלכה</w:t>
      </w:r>
      <w:r w:rsidR="002D399D">
        <w:rPr>
          <w:rFonts w:eastAsia="Arial Unicode MS" w:cs="Guttman Drogolin"/>
          <w:sz w:val="28"/>
          <w:szCs w:val="28"/>
          <w:rtl/>
        </w:rPr>
        <w:t xml:space="preserve">. </w:t>
      </w:r>
      <w:r w:rsidRPr="002D399D">
        <w:rPr>
          <w:rFonts w:eastAsia="Arial Unicode MS" w:cs="Guttman Drogolin"/>
          <w:sz w:val="28"/>
          <w:szCs w:val="28"/>
          <w:rtl/>
        </w:rPr>
        <w:t>כל זאת</w:t>
      </w:r>
      <w:r w:rsidRPr="002D399D">
        <w:rPr>
          <w:rFonts w:eastAsia="Arial Unicode MS" w:cs="Guttman Drogolin"/>
          <w:sz w:val="28"/>
          <w:szCs w:val="28"/>
        </w:rPr>
        <w:t xml:space="preserve"> - </w:t>
      </w:r>
      <w:r w:rsidRPr="002D399D">
        <w:rPr>
          <w:rFonts w:eastAsia="Arial Unicode MS" w:cs="Guttman Drogolin"/>
          <w:b/>
          <w:bCs/>
          <w:sz w:val="28"/>
          <w:szCs w:val="28"/>
          <w:rtl/>
        </w:rPr>
        <w:t>אילו לא היה לכך תקדים</w:t>
      </w:r>
      <w:r w:rsidRPr="002D399D">
        <w:rPr>
          <w:rFonts w:eastAsia="Arial Unicode MS" w:cs="Guttman Drogolin"/>
          <w:sz w:val="28"/>
          <w:szCs w:val="28"/>
        </w:rPr>
        <w:t xml:space="preserve">, </w:t>
      </w:r>
      <w:r w:rsidRPr="002D399D">
        <w:rPr>
          <w:rFonts w:eastAsia="Arial Unicode MS" w:cs="Guttman Drogolin"/>
          <w:sz w:val="28"/>
          <w:szCs w:val="28"/>
          <w:rtl/>
        </w:rPr>
        <w:t>בהריגתה של ושתי! כן, הוא איננו יכול לשכוח, מיהו שקפץ בראש השרים, ודרש את הוצאתה של המלכה להורג! אוי, אוי, כמה שהדבר הזה הכאיב לו! איזה עניין היה לו להמן בכך?! מדוע מנע בכח את נסיונם של השרים למצוא לה חנינה?! מדוע</w:t>
      </w:r>
      <w:r w:rsidR="002D399D">
        <w:rPr>
          <w:rFonts w:eastAsia="Arial Unicode MS" w:cs="Guttman Drogolin"/>
          <w:sz w:val="28"/>
          <w:szCs w:val="28"/>
          <w:rtl/>
        </w:rPr>
        <w:t xml:space="preserve">... </w:t>
      </w:r>
      <w:r w:rsidRPr="002D399D">
        <w:rPr>
          <w:rFonts w:eastAsia="Arial Unicode MS" w:cs="Guttman Drogolin"/>
          <w:sz w:val="28"/>
          <w:szCs w:val="28"/>
          <w:rtl/>
        </w:rPr>
        <w:t>?! למה</w:t>
      </w:r>
      <w:r w:rsidR="002D399D">
        <w:rPr>
          <w:rFonts w:eastAsia="Arial Unicode MS" w:cs="Guttman Drogolin"/>
          <w:sz w:val="28"/>
          <w:szCs w:val="28"/>
          <w:rtl/>
        </w:rPr>
        <w:t xml:space="preserve">... </w:t>
      </w:r>
      <w:r w:rsidRPr="002D399D">
        <w:rPr>
          <w:rFonts w:eastAsia="Arial Unicode MS" w:cs="Guttman Drogolin"/>
          <w:sz w:val="28"/>
          <w:szCs w:val="28"/>
        </w:rPr>
        <w:t>?!</w:t>
      </w:r>
    </w:p>
    <w:p w14:paraId="151ABDBA" w14:textId="4D25EE12"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אחשורוש הרגיש איך הכעס הישן הזה עולה ומטפס לו לראש</w:t>
      </w:r>
      <w:r w:rsidRPr="002D399D">
        <w:rPr>
          <w:rFonts w:eastAsia="Arial Unicode MS" w:cs="Guttman Drogolin"/>
          <w:sz w:val="28"/>
          <w:szCs w:val="28"/>
        </w:rPr>
        <w:t>! </w:t>
      </w:r>
      <w:r w:rsidR="00C93EC0" w:rsidRPr="002D399D">
        <w:rPr>
          <w:rFonts w:eastAsia="Arial Unicode MS" w:cs="Guttman Drogolin"/>
          <w:sz w:val="28"/>
          <w:szCs w:val="28"/>
          <w:rtl/>
        </w:rPr>
        <w:t>[</w:t>
      </w:r>
      <w:r w:rsidRPr="002D399D">
        <w:rPr>
          <w:rFonts w:eastAsia="Arial Unicode MS" w:cs="Guttman Drogolin"/>
          <w:sz w:val="28"/>
          <w:szCs w:val="28"/>
          <w:rtl/>
        </w:rPr>
        <w:t>וזהו שאומר "והמלך קם בחמתו" - הידועה והישנה</w:t>
      </w:r>
      <w:r w:rsidR="00C93EC0" w:rsidRP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כמו מאליהם נשאו אותו רגליו אל גינת הביתן, מקום המשתה, שם אסף את יועציו, ונחרץ משפטה של ושתי על ידי המן איש הבליעל! עכשיו הוא צריך קצת להתייחד עם אבלו ועם מחשבותיו, ואולי באויר הפתוח אף ימצא מענה לספקותיו</w:t>
      </w:r>
      <w:r w:rsidR="002D399D">
        <w:rPr>
          <w:rFonts w:eastAsia="Arial Unicode MS" w:cs="Guttman Drogolin"/>
          <w:sz w:val="28"/>
          <w:szCs w:val="28"/>
          <w:rtl/>
        </w:rPr>
        <w:t>. (</w:t>
      </w:r>
      <w:r w:rsidRPr="002D399D">
        <w:rPr>
          <w:rFonts w:eastAsia="Arial Unicode MS" w:cs="Guttman Drogolin"/>
          <w:sz w:val="28"/>
          <w:szCs w:val="28"/>
          <w:rtl/>
        </w:rPr>
        <w:t>אלשיך</w:t>
      </w:r>
      <w:r w:rsidR="002D399D">
        <w:rPr>
          <w:rFonts w:eastAsia="Arial Unicode MS" w:cs="Guttman Drogolin"/>
          <w:sz w:val="28"/>
          <w:szCs w:val="28"/>
          <w:rtl/>
        </w:rPr>
        <w:t>)</w:t>
      </w:r>
    </w:p>
    <w:p w14:paraId="534A7154" w14:textId="77777777" w:rsidR="007D0BF8" w:rsidRPr="002D399D" w:rsidRDefault="007D0BF8" w:rsidP="002D399D">
      <w:pPr>
        <w:spacing w:after="0" w:line="276" w:lineRule="auto"/>
        <w:jc w:val="both"/>
        <w:rPr>
          <w:rFonts w:eastAsia="Arial Unicode MS" w:cs="Guttman Drogolin"/>
          <w:sz w:val="28"/>
          <w:szCs w:val="28"/>
        </w:rPr>
      </w:pPr>
    </w:p>
    <w:p w14:paraId="668C9E90" w14:textId="77777777" w:rsidR="007D0BF8" w:rsidRPr="002D399D" w:rsidRDefault="002D6133" w:rsidP="002D399D">
      <w:pPr>
        <w:spacing w:after="0" w:line="276" w:lineRule="auto"/>
        <w:jc w:val="both"/>
        <w:rPr>
          <w:rFonts w:eastAsia="Arial Unicode MS" w:cs="Guttman Drogolin"/>
          <w:sz w:val="28"/>
          <w:szCs w:val="28"/>
        </w:rPr>
      </w:pPr>
      <w:bookmarkStart w:id="267" w:name="HtmpReportNum0149_L2"/>
      <w:bookmarkStart w:id="268" w:name="התרפסותBלפניBהמלכה"/>
      <w:bookmarkEnd w:id="267"/>
      <w:bookmarkEnd w:id="268"/>
      <w:r w:rsidRPr="002D399D">
        <w:rPr>
          <w:rFonts w:eastAsia="Arial Unicode MS" w:cs="Guttman Drogolin"/>
          <w:sz w:val="28"/>
          <w:szCs w:val="28"/>
        </w:rPr>
        <w:pict w14:anchorId="73700DEC">
          <v:rect id="_x0000_i1144" style="width:0;height:1.5pt" o:hralign="center" o:hrstd="t" o:hrnoshade="t" o:hr="t" fillcolor="#e1e7f4" stroked="f"/>
        </w:pict>
      </w:r>
    </w:p>
    <w:p w14:paraId="4A89473E"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התרפסות לפני המלכה</w:t>
      </w:r>
    </w:p>
    <w:p w14:paraId="169FD2B5" w14:textId="5336C87C"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וְהָמָן עָמַד לְבַקֵּשׁ עַל נַפְשׁוֹ מֵאֶסְתֵּר הַמַּלְכָּה, כִּי רָאָה כִּי כָלְתָה אֵלָיו הָרָעָה מֵאֵת הַמֶּלֶךְ</w:t>
      </w:r>
      <w:r w:rsidRPr="002D399D">
        <w:rPr>
          <w:rFonts w:eastAsia="Arial Unicode MS" w:cs="Guttman Drogolin"/>
          <w:b/>
          <w:bCs/>
          <w:sz w:val="28"/>
          <w:szCs w:val="28"/>
        </w:rPr>
        <w:t>"</w:t>
      </w:r>
      <w:r w:rsidR="002D399D">
        <w:rPr>
          <w:rFonts w:eastAsia="Arial Unicode MS" w:cs="Guttman Drogolin"/>
          <w:b/>
          <w:bCs/>
          <w:sz w:val="28"/>
          <w:szCs w:val="28"/>
          <w:rtl/>
        </w:rPr>
        <w:t xml:space="preserve">. </w:t>
      </w:r>
    </w:p>
    <w:p w14:paraId="511D5556" w14:textId="65DE8B2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המן נחרד</w:t>
      </w:r>
      <w:r w:rsidR="002D399D">
        <w:rPr>
          <w:rFonts w:eastAsia="Arial Unicode MS" w:cs="Guttman Drogolin"/>
          <w:sz w:val="28"/>
          <w:szCs w:val="28"/>
          <w:rtl/>
        </w:rPr>
        <w:t xml:space="preserve">. </w:t>
      </w:r>
      <w:r w:rsidRPr="002D399D">
        <w:rPr>
          <w:rFonts w:eastAsia="Arial Unicode MS" w:cs="Guttman Drogolin"/>
          <w:sz w:val="28"/>
          <w:szCs w:val="28"/>
          <w:rtl/>
        </w:rPr>
        <w:t>לא נעלם מעיניו הכיוון אליו בחר המלך ללכת</w:t>
      </w:r>
      <w:r w:rsidR="002D399D">
        <w:rPr>
          <w:rFonts w:eastAsia="Arial Unicode MS" w:cs="Guttman Drogolin"/>
          <w:sz w:val="28"/>
          <w:szCs w:val="28"/>
          <w:rtl/>
        </w:rPr>
        <w:t xml:space="preserve">. </w:t>
      </w:r>
      <w:r w:rsidRPr="002D399D">
        <w:rPr>
          <w:rFonts w:eastAsia="Arial Unicode MS" w:cs="Guttman Drogolin"/>
          <w:sz w:val="28"/>
          <w:szCs w:val="28"/>
          <w:rtl/>
        </w:rPr>
        <w:t>דווקא אל גינת הביתן! הסיור שם בודאי לא יוסיף לו נקודות של זכות! אוי ואבוי לו! כָלְתָה אֵלָיו הָרָעָה מֵאֵת הַמֶּלֶךְ! לפחות כעת ינסה לדבר על לב המלכה</w:t>
      </w:r>
      <w:r w:rsidR="002D399D">
        <w:rPr>
          <w:rFonts w:eastAsia="Arial Unicode MS" w:cs="Guttman Drogolin"/>
          <w:sz w:val="28"/>
          <w:szCs w:val="28"/>
          <w:rtl/>
        </w:rPr>
        <w:t xml:space="preserve">. </w:t>
      </w:r>
      <w:r w:rsidRPr="002D399D">
        <w:rPr>
          <w:rFonts w:eastAsia="Arial Unicode MS" w:cs="Guttman Drogolin"/>
          <w:sz w:val="28"/>
          <w:szCs w:val="28"/>
          <w:rtl/>
        </w:rPr>
        <w:t xml:space="preserve">ללא נוכחותו </w:t>
      </w:r>
      <w:r w:rsidRPr="002D399D">
        <w:rPr>
          <w:rFonts w:eastAsia="Arial Unicode MS" w:cs="Guttman Drogolin"/>
          <w:sz w:val="28"/>
          <w:szCs w:val="28"/>
          <w:rtl/>
        </w:rPr>
        <w:lastRenderedPageBreak/>
        <w:t>של המלך, הוא יכול לנסות להתרפס לפניה ולשכנעה, כי לא ידע כלל את מוצאה, ואילו היה יודע - בודאי לא היה מתנכל לעמה</w:t>
      </w:r>
      <w:r w:rsidR="002D399D">
        <w:rPr>
          <w:rFonts w:eastAsia="Arial Unicode MS" w:cs="Guttman Drogolin"/>
          <w:sz w:val="28"/>
          <w:szCs w:val="28"/>
          <w:rtl/>
        </w:rPr>
        <w:t xml:space="preserve">. </w:t>
      </w:r>
      <w:r w:rsidRPr="002D399D">
        <w:rPr>
          <w:rFonts w:eastAsia="Arial Unicode MS" w:cs="Guttman Drogolin"/>
          <w:sz w:val="28"/>
          <w:szCs w:val="28"/>
          <w:rtl/>
        </w:rPr>
        <w:t>חלילה, אין לו שום כוונה רעה נגדה</w:t>
      </w:r>
      <w:r w:rsidR="002D399D">
        <w:rPr>
          <w:rFonts w:eastAsia="Arial Unicode MS" w:cs="Guttman Drogolin"/>
          <w:sz w:val="28"/>
          <w:szCs w:val="28"/>
          <w:rtl/>
        </w:rPr>
        <w:t xml:space="preserve">. </w:t>
      </w:r>
      <w:r w:rsidRPr="002D399D">
        <w:rPr>
          <w:rFonts w:eastAsia="Arial Unicode MS" w:cs="Guttman Drogolin"/>
          <w:sz w:val="28"/>
          <w:szCs w:val="28"/>
          <w:rtl/>
        </w:rPr>
        <w:t>להיפך - האם איננה זוכרת מי היה השושבין הראשי בנישואיה אל המלך?! האם איננה זוכרת מי פינה לה את הכסא המלכותי</w:t>
      </w:r>
      <w:r w:rsidR="002D399D">
        <w:rPr>
          <w:rFonts w:eastAsia="Arial Unicode MS" w:cs="Guttman Drogolin"/>
          <w:sz w:val="28"/>
          <w:szCs w:val="28"/>
          <w:rtl/>
        </w:rPr>
        <w:t xml:space="preserve">... </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הגר"א</w:t>
      </w:r>
      <w:r w:rsidR="002D399D">
        <w:rPr>
          <w:rFonts w:eastAsia="Arial Unicode MS" w:cs="Guttman Drogolin"/>
          <w:sz w:val="28"/>
          <w:szCs w:val="28"/>
          <w:rtl/>
        </w:rPr>
        <w:t xml:space="preserve">. </w:t>
      </w:r>
      <w:r w:rsidRPr="002D399D">
        <w:rPr>
          <w:rFonts w:eastAsia="Arial Unicode MS" w:cs="Guttman Drogolin"/>
          <w:sz w:val="28"/>
          <w:szCs w:val="28"/>
          <w:rtl/>
        </w:rPr>
        <w:t>אלשיך</w:t>
      </w:r>
      <w:r w:rsidR="002D399D">
        <w:rPr>
          <w:rFonts w:eastAsia="Arial Unicode MS" w:cs="Guttman Drogolin"/>
          <w:sz w:val="28"/>
          <w:szCs w:val="28"/>
          <w:rtl/>
        </w:rPr>
        <w:t>)</w:t>
      </w:r>
    </w:p>
    <w:p w14:paraId="0C2010B0" w14:textId="0FC6E10C"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כן, לב רחום לה</w:t>
      </w:r>
      <w:r w:rsidR="002D399D">
        <w:rPr>
          <w:rFonts w:eastAsia="Arial Unicode MS" w:cs="Guttman Drogolin"/>
          <w:sz w:val="28"/>
          <w:szCs w:val="28"/>
          <w:rtl/>
        </w:rPr>
        <w:t xml:space="preserve">. </w:t>
      </w:r>
      <w:r w:rsidRPr="002D399D">
        <w:rPr>
          <w:rFonts w:eastAsia="Arial Unicode MS" w:cs="Guttman Drogolin"/>
          <w:sz w:val="28"/>
          <w:szCs w:val="28"/>
          <w:rtl/>
        </w:rPr>
        <w:t>ינסה לפייס את דעתה ולבקש ממנה חנינה</w:t>
      </w:r>
      <w:r w:rsidR="002D399D">
        <w:rPr>
          <w:rFonts w:eastAsia="Arial Unicode MS" w:cs="Guttman Drogolin"/>
          <w:sz w:val="28"/>
          <w:szCs w:val="28"/>
          <w:rtl/>
        </w:rPr>
        <w:t xml:space="preserve">. </w:t>
      </w:r>
      <w:r w:rsidRPr="002D399D">
        <w:rPr>
          <w:rFonts w:eastAsia="Arial Unicode MS" w:cs="Guttman Drogolin"/>
          <w:sz w:val="28"/>
          <w:szCs w:val="28"/>
          <w:rtl/>
        </w:rPr>
        <w:t>כך, בהתרפסות ובתחנונים ניגש המן אל אסתר, לבקש על נפשו</w:t>
      </w:r>
      <w:r w:rsidR="002D399D">
        <w:rPr>
          <w:rFonts w:eastAsia="Arial Unicode MS" w:cs="Guttman Drogolin"/>
          <w:sz w:val="28"/>
          <w:szCs w:val="28"/>
          <w:rtl/>
        </w:rPr>
        <w:t xml:space="preserve">. </w:t>
      </w:r>
    </w:p>
    <w:p w14:paraId="65B5AFD5" w14:textId="77777777" w:rsidR="007D0BF8" w:rsidRPr="002D399D" w:rsidRDefault="007D0BF8" w:rsidP="002D399D">
      <w:pPr>
        <w:spacing w:after="0" w:line="276" w:lineRule="auto"/>
        <w:jc w:val="both"/>
        <w:rPr>
          <w:rFonts w:eastAsia="Arial Unicode MS" w:cs="Guttman Drogolin"/>
          <w:sz w:val="28"/>
          <w:szCs w:val="28"/>
        </w:rPr>
      </w:pPr>
    </w:p>
    <w:p w14:paraId="335B355F" w14:textId="77777777" w:rsidR="007D0BF8" w:rsidRPr="002D399D" w:rsidRDefault="002D6133" w:rsidP="002D399D">
      <w:pPr>
        <w:spacing w:after="0" w:line="276" w:lineRule="auto"/>
        <w:jc w:val="both"/>
        <w:rPr>
          <w:rFonts w:eastAsia="Arial Unicode MS" w:cs="Guttman Drogolin"/>
          <w:sz w:val="28"/>
          <w:szCs w:val="28"/>
        </w:rPr>
      </w:pPr>
      <w:bookmarkStart w:id="269" w:name="HtmpReportNum0150_L2"/>
      <w:bookmarkStart w:id="270" w:name="בגינתBהביתן"/>
      <w:bookmarkEnd w:id="269"/>
      <w:bookmarkEnd w:id="270"/>
      <w:r w:rsidRPr="002D399D">
        <w:rPr>
          <w:rFonts w:eastAsia="Arial Unicode MS" w:cs="Guttman Drogolin"/>
          <w:sz w:val="28"/>
          <w:szCs w:val="28"/>
        </w:rPr>
        <w:pict w14:anchorId="2CD315F7">
          <v:rect id="_x0000_i1145" style="width:0;height:1.5pt" o:hralign="center" o:hrstd="t" o:hrnoshade="t" o:hr="t" fillcolor="#e1e7f4" stroked="f"/>
        </w:pict>
      </w:r>
    </w:p>
    <w:p w14:paraId="2C96ED82"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בגינת הביתן</w:t>
      </w:r>
    </w:p>
    <w:p w14:paraId="019839E0" w14:textId="24B1F94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ובינתיים - יצא המלך אל גינת הביתן</w:t>
      </w:r>
      <w:r w:rsidR="002D399D">
        <w:rPr>
          <w:rFonts w:eastAsia="Arial Unicode MS" w:cs="Guttman Drogolin"/>
          <w:sz w:val="28"/>
          <w:szCs w:val="28"/>
          <w:rtl/>
        </w:rPr>
        <w:t xml:space="preserve">. </w:t>
      </w:r>
      <w:r w:rsidRPr="002D399D">
        <w:rPr>
          <w:rFonts w:eastAsia="Arial Unicode MS" w:cs="Guttman Drogolin"/>
          <w:sz w:val="28"/>
          <w:szCs w:val="28"/>
          <w:rtl/>
        </w:rPr>
        <w:t>ינסה לשאוף אוויר צח, להשתחרר מריח הצחנה של המן, ולעשות מעט סדר במחשבותיו</w:t>
      </w:r>
      <w:r w:rsidR="002D399D">
        <w:rPr>
          <w:rFonts w:eastAsia="Arial Unicode MS" w:cs="Guttman Drogolin"/>
          <w:sz w:val="28"/>
          <w:szCs w:val="28"/>
          <w:rtl/>
        </w:rPr>
        <w:t xml:space="preserve">. </w:t>
      </w:r>
      <w:r w:rsidRPr="002D399D">
        <w:rPr>
          <w:rFonts w:eastAsia="Arial Unicode MS" w:cs="Guttman Drogolin"/>
          <w:sz w:val="28"/>
          <w:szCs w:val="28"/>
          <w:rtl/>
        </w:rPr>
        <w:t>אך, אבוי, מה רואות עיניו?! עשרת בני המן מסתובבים בגינה, וקוצצים אילנות! "מה אתם עושים פה?" הוא שאל בתדהמה, והם ענו לו, שאבא שלהם שלח אותם לעקור כמה אילנות מובחרים מגינת המלך ולנטוע אותם בגינת ביתו</w:t>
      </w:r>
      <w:r w:rsidR="002D399D">
        <w:rPr>
          <w:rFonts w:eastAsia="Arial Unicode MS" w:cs="Guttman Drogolin"/>
          <w:sz w:val="28"/>
          <w:szCs w:val="28"/>
          <w:rtl/>
        </w:rPr>
        <w:t xml:space="preserve">... </w:t>
      </w:r>
    </w:p>
    <w:p w14:paraId="00358E53" w14:textId="07C76B14"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היו אלה מלאכי השרת, שנידמו לבניו של המן, ושלח אותם הקב"ה לחמם את האווירה, ולהבעיר את חמת המלך על המן יותר, עד להשחית</w:t>
      </w:r>
      <w:r w:rsidR="002D399D">
        <w:rPr>
          <w:rFonts w:eastAsia="Arial Unicode MS" w:cs="Guttman Drogolin"/>
          <w:sz w:val="28"/>
          <w:szCs w:val="28"/>
          <w:rtl/>
        </w:rPr>
        <w:t>. (</w:t>
      </w:r>
      <w:r w:rsidRPr="002D399D">
        <w:rPr>
          <w:rFonts w:eastAsia="Arial Unicode MS" w:cs="Guttman Drogolin"/>
          <w:sz w:val="28"/>
          <w:szCs w:val="28"/>
          <w:rtl/>
        </w:rPr>
        <w:t>מגילה טז ע"א</w:t>
      </w:r>
      <w:r w:rsidR="002D399D">
        <w:rPr>
          <w:rFonts w:eastAsia="Arial Unicode MS" w:cs="Guttman Drogolin"/>
          <w:sz w:val="28"/>
          <w:szCs w:val="28"/>
          <w:rtl/>
        </w:rPr>
        <w:t>)</w:t>
      </w:r>
      <w:r w:rsidRPr="002D399D">
        <w:rPr>
          <w:rFonts w:eastAsia="Arial Unicode MS" w:cs="Guttman Drogolin"/>
          <w:sz w:val="28"/>
          <w:szCs w:val="28"/>
          <w:rtl/>
        </w:rPr>
        <w:t>ואולם, הלוא נאמר</w:t>
      </w:r>
      <w:r w:rsidR="002D399D">
        <w:rPr>
          <w:rFonts w:eastAsia="Arial Unicode MS" w:cs="Guttman Drogolin"/>
          <w:sz w:val="28"/>
          <w:szCs w:val="28"/>
          <w:rtl/>
        </w:rPr>
        <w:t xml:space="preserve"> (</w:t>
      </w:r>
      <w:r w:rsidRPr="002D399D">
        <w:rPr>
          <w:rFonts w:eastAsia="Arial Unicode MS" w:cs="Guttman Drogolin"/>
          <w:sz w:val="28"/>
          <w:szCs w:val="28"/>
          <w:rtl/>
        </w:rPr>
        <w:t>תהילים קא</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דּוֹבֵר שְׁקָרִים לֹא יִכּוֹן לְנֶגֶד עֵינָי", והיאך טפלו שקר על המן, והוא לא ציוה כן לבניו?! אלא במידתו פרעו לו - לפי שהוא הלשין ודיבר הרבה רעות על ישראל, כך דיברו עליו</w:t>
      </w:r>
      <w:r w:rsidR="002D399D">
        <w:rPr>
          <w:rFonts w:eastAsia="Arial Unicode MS" w:cs="Guttman Drogolin"/>
          <w:sz w:val="28"/>
          <w:szCs w:val="28"/>
          <w:rtl/>
        </w:rPr>
        <w:t xml:space="preserve">. </w:t>
      </w:r>
      <w:r w:rsidRPr="002D399D">
        <w:rPr>
          <w:rFonts w:eastAsia="Arial Unicode MS" w:cs="Guttman Drogolin"/>
          <w:sz w:val="28"/>
          <w:szCs w:val="28"/>
          <w:rtl/>
        </w:rPr>
        <w:t>וזה שנאמר</w:t>
      </w:r>
      <w:r w:rsidR="002D399D">
        <w:rPr>
          <w:rFonts w:eastAsia="Arial Unicode MS" w:cs="Guttman Drogolin"/>
          <w:sz w:val="28"/>
          <w:szCs w:val="28"/>
          <w:rtl/>
        </w:rPr>
        <w:t xml:space="preserve"> (</w:t>
      </w:r>
      <w:r w:rsidRPr="002D399D">
        <w:rPr>
          <w:rFonts w:eastAsia="Arial Unicode MS" w:cs="Guttman Drogolin"/>
          <w:sz w:val="28"/>
          <w:szCs w:val="28"/>
          <w:rtl/>
        </w:rPr>
        <w:t>איוב ו יח</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יִלָּפְתוּ אָרְחוֹת דַּרְכָּם</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מנות הלוי קכט ע"א</w:t>
      </w:r>
      <w:r w:rsidR="002D399D">
        <w:rPr>
          <w:rFonts w:eastAsia="Arial Unicode MS" w:cs="Guttman Drogolin"/>
          <w:sz w:val="28"/>
          <w:szCs w:val="28"/>
          <w:rtl/>
        </w:rPr>
        <w:t>)</w:t>
      </w:r>
    </w:p>
    <w:p w14:paraId="53E54C77" w14:textId="77777777" w:rsidR="007D0BF8" w:rsidRPr="002D399D" w:rsidRDefault="007D0BF8" w:rsidP="002D399D">
      <w:pPr>
        <w:spacing w:after="0" w:line="276" w:lineRule="auto"/>
        <w:jc w:val="both"/>
        <w:rPr>
          <w:rFonts w:eastAsia="Arial Unicode MS" w:cs="Guttman Drogolin"/>
          <w:sz w:val="28"/>
          <w:szCs w:val="28"/>
        </w:rPr>
      </w:pPr>
    </w:p>
    <w:p w14:paraId="5DFDB299" w14:textId="77777777" w:rsidR="007D0BF8" w:rsidRPr="002D399D" w:rsidRDefault="002D6133" w:rsidP="002D399D">
      <w:pPr>
        <w:spacing w:after="0" w:line="276" w:lineRule="auto"/>
        <w:jc w:val="both"/>
        <w:rPr>
          <w:rFonts w:eastAsia="Arial Unicode MS" w:cs="Guttman Drogolin"/>
          <w:sz w:val="28"/>
          <w:szCs w:val="28"/>
        </w:rPr>
      </w:pPr>
      <w:bookmarkStart w:id="271" w:name="HtmpReportNum0151_L2"/>
      <w:bookmarkStart w:id="272" w:name="הכעסBמגיעBלשיא"/>
      <w:bookmarkEnd w:id="271"/>
      <w:bookmarkEnd w:id="272"/>
      <w:r w:rsidRPr="002D399D">
        <w:rPr>
          <w:rFonts w:eastAsia="Arial Unicode MS" w:cs="Guttman Drogolin"/>
          <w:sz w:val="28"/>
          <w:szCs w:val="28"/>
        </w:rPr>
        <w:pict w14:anchorId="38FE68B1">
          <v:rect id="_x0000_i1146" style="width:0;height:1.5pt" o:hralign="center" o:hrstd="t" o:hrnoshade="t" o:hr="t" fillcolor="#e1e7f4" stroked="f"/>
        </w:pict>
      </w:r>
    </w:p>
    <w:p w14:paraId="31B07AD3"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הכעס מגיע לשיא</w:t>
      </w:r>
    </w:p>
    <w:p w14:paraId="652C92CD" w14:textId="7085BD7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וְהַמֶּלֶךְ שָׁב מִגִּנַּת הַבִּיתָן אֶל בֵּית מִשְׁתֵּה הַיַּיִן, וְהָמָן נֹפֵל עַל הַמִּטָּה אֲשֶׁר אֶסְתֵּר עָלֶיהָ</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בחימה שפוכה נכנס אחשוורוש חזרה למשתה</w:t>
      </w:r>
      <w:r w:rsidR="002D399D">
        <w:rPr>
          <w:rFonts w:eastAsia="Arial Unicode MS" w:cs="Guttman Drogolin"/>
          <w:sz w:val="28"/>
          <w:szCs w:val="28"/>
          <w:rtl/>
        </w:rPr>
        <w:t xml:space="preserve">. </w:t>
      </w:r>
      <w:r w:rsidRPr="002D399D">
        <w:rPr>
          <w:rFonts w:eastAsia="Arial Unicode MS" w:cs="Guttman Drogolin"/>
          <w:sz w:val="28"/>
          <w:szCs w:val="28"/>
          <w:rtl/>
        </w:rPr>
        <w:t>המן, אשר היה נופל לרגליה של אסתר, ניסה מיד להתרומם ולקום</w:t>
      </w:r>
      <w:r w:rsidR="002D399D">
        <w:rPr>
          <w:rFonts w:eastAsia="Arial Unicode MS" w:cs="Guttman Drogolin"/>
          <w:sz w:val="28"/>
          <w:szCs w:val="28"/>
          <w:rtl/>
        </w:rPr>
        <w:t xml:space="preserve">. </w:t>
      </w:r>
      <w:r w:rsidRPr="002D399D">
        <w:rPr>
          <w:rFonts w:eastAsia="Arial Unicode MS" w:cs="Guttman Drogolin"/>
          <w:sz w:val="28"/>
          <w:szCs w:val="28"/>
          <w:rtl/>
        </w:rPr>
        <w:t>אבל - מרוב רעדה ופחד, הוא לא הצליח להתרומם</w:t>
      </w:r>
      <w:r w:rsidR="002D399D">
        <w:rPr>
          <w:rFonts w:eastAsia="Arial Unicode MS" w:cs="Guttman Drogolin"/>
          <w:sz w:val="28"/>
          <w:szCs w:val="28"/>
          <w:rtl/>
        </w:rPr>
        <w:t xml:space="preserve">. </w:t>
      </w:r>
      <w:r w:rsidRPr="002D399D">
        <w:rPr>
          <w:rFonts w:eastAsia="Arial Unicode MS" w:cs="Guttman Drogolin"/>
          <w:sz w:val="28"/>
          <w:szCs w:val="28"/>
          <w:rtl/>
        </w:rPr>
        <w:t>הוא מנסה להזדקף - ונופל, מנסה שוב - ושוב נופל</w:t>
      </w:r>
      <w:r w:rsidR="002D399D">
        <w:rPr>
          <w:rFonts w:eastAsia="Arial Unicode MS" w:cs="Guttman Drogolin"/>
          <w:sz w:val="28"/>
          <w:szCs w:val="28"/>
          <w:rtl/>
        </w:rPr>
        <w:t xml:space="preserve">. </w:t>
      </w:r>
      <w:r w:rsidRPr="002D399D">
        <w:rPr>
          <w:rFonts w:eastAsia="Arial Unicode MS" w:cs="Guttman Drogolin"/>
          <w:sz w:val="28"/>
          <w:szCs w:val="28"/>
          <w:rtl/>
        </w:rPr>
        <w:t>היה זה המלאך מיכאל שדחפו</w:t>
      </w:r>
      <w:r w:rsidR="002D399D">
        <w:rPr>
          <w:rFonts w:eastAsia="Arial Unicode MS" w:cs="Guttman Drogolin"/>
          <w:sz w:val="28"/>
          <w:szCs w:val="28"/>
          <w:rtl/>
        </w:rPr>
        <w:t xml:space="preserve">. </w:t>
      </w:r>
      <w:r w:rsidRPr="002D399D">
        <w:rPr>
          <w:rFonts w:eastAsia="Arial Unicode MS" w:cs="Guttman Drogolin"/>
          <w:sz w:val="28"/>
          <w:szCs w:val="28"/>
          <w:rtl/>
        </w:rPr>
        <w:t>וכך, כשנכנס אחשוורוש, מצא את המן נופל לרגלי אסתר</w:t>
      </w:r>
      <w:r w:rsidR="002D399D">
        <w:rPr>
          <w:rFonts w:eastAsia="Arial Unicode MS" w:cs="Guttman Drogolin"/>
          <w:sz w:val="28"/>
          <w:szCs w:val="28"/>
          <w:rtl/>
        </w:rPr>
        <w:t>. (</w:t>
      </w:r>
      <w:r w:rsidRPr="002D399D">
        <w:rPr>
          <w:rFonts w:eastAsia="Arial Unicode MS" w:cs="Guttman Drogolin"/>
          <w:sz w:val="28"/>
          <w:szCs w:val="28"/>
          <w:rtl/>
        </w:rPr>
        <w:t>רש"י</w:t>
      </w:r>
      <w:r w:rsidR="002D399D">
        <w:rPr>
          <w:rFonts w:eastAsia="Arial Unicode MS" w:cs="Guttman Drogolin"/>
          <w:sz w:val="28"/>
          <w:szCs w:val="28"/>
          <w:rtl/>
        </w:rPr>
        <w:t xml:space="preserve">. </w:t>
      </w:r>
      <w:r w:rsidRPr="002D399D">
        <w:rPr>
          <w:rFonts w:eastAsia="Arial Unicode MS" w:cs="Guttman Drogolin"/>
          <w:sz w:val="28"/>
          <w:szCs w:val="28"/>
          <w:rtl/>
        </w:rPr>
        <w:t>הגר"א</w:t>
      </w:r>
      <w:r w:rsidR="002D399D">
        <w:rPr>
          <w:rFonts w:eastAsia="Arial Unicode MS" w:cs="Guttman Drogolin"/>
          <w:sz w:val="28"/>
          <w:szCs w:val="28"/>
          <w:rtl/>
        </w:rPr>
        <w:t>)</w:t>
      </w:r>
    </w:p>
    <w:p w14:paraId="39868209" w14:textId="4AB1DB4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lastRenderedPageBreak/>
        <w:t>המלך הזדעק</w:t>
      </w:r>
      <w:r w:rsidRPr="002D399D">
        <w:rPr>
          <w:rFonts w:eastAsia="Arial Unicode MS" w:cs="Guttman Drogolin"/>
          <w:sz w:val="28"/>
          <w:szCs w:val="28"/>
        </w:rPr>
        <w:t>: </w:t>
      </w:r>
      <w:r w:rsidRPr="002D399D">
        <w:rPr>
          <w:rFonts w:eastAsia="Arial Unicode MS" w:cs="Guttman Drogolin"/>
          <w:b/>
          <w:bCs/>
          <w:sz w:val="28"/>
          <w:szCs w:val="28"/>
        </w:rPr>
        <w:t>"</w:t>
      </w:r>
      <w:r w:rsidRPr="002D399D">
        <w:rPr>
          <w:rFonts w:eastAsia="Arial Unicode MS" w:cs="Guttman Drogolin"/>
          <w:b/>
          <w:bCs/>
          <w:sz w:val="28"/>
          <w:szCs w:val="28"/>
          <w:rtl/>
        </w:rPr>
        <w:t>הֲגַם לִכְבּוֹשׁ אֶת הַמַּלְכָּה עִמִּי בַּבָּיִת</w:t>
      </w:r>
      <w:r w:rsidRPr="002D399D">
        <w:rPr>
          <w:rFonts w:eastAsia="Arial Unicode MS" w:cs="Guttman Drogolin"/>
          <w:b/>
          <w:bCs/>
          <w:sz w:val="28"/>
          <w:szCs w:val="28"/>
        </w:rPr>
        <w:t>?!"</w:t>
      </w:r>
      <w:r w:rsidRPr="002D399D">
        <w:rPr>
          <w:rFonts w:eastAsia="Arial Unicode MS" w:cs="Guttman Drogolin"/>
          <w:sz w:val="28"/>
          <w:szCs w:val="28"/>
        </w:rPr>
        <w:t> </w:t>
      </w:r>
      <w:r w:rsidRPr="002D399D">
        <w:rPr>
          <w:rFonts w:eastAsia="Arial Unicode MS" w:cs="Guttman Drogolin"/>
          <w:sz w:val="28"/>
          <w:szCs w:val="28"/>
          <w:rtl/>
        </w:rPr>
        <w:t>אוי לי מבפנים ואוי לי מבחוץ</w:t>
      </w:r>
      <w:r w:rsidR="002D399D">
        <w:rPr>
          <w:rFonts w:eastAsia="Arial Unicode MS" w:cs="Guttman Drogolin"/>
          <w:sz w:val="28"/>
          <w:szCs w:val="28"/>
          <w:rtl/>
        </w:rPr>
        <w:t xml:space="preserve">. </w:t>
      </w:r>
      <w:r w:rsidRPr="002D399D">
        <w:rPr>
          <w:rFonts w:eastAsia="Arial Unicode MS" w:cs="Guttman Drogolin"/>
          <w:sz w:val="28"/>
          <w:szCs w:val="28"/>
          <w:rtl/>
        </w:rPr>
        <w:t>בניך השחיתו עצי גינתי בחוץ, ואתה באת לכבוש את המלכה בביתי</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ילקו"ש תתרנח</w:t>
      </w:r>
      <w:r w:rsidR="002D399D">
        <w:rPr>
          <w:rFonts w:eastAsia="Arial Unicode MS" w:cs="Guttman Drogolin"/>
          <w:sz w:val="28"/>
          <w:szCs w:val="28"/>
          <w:rtl/>
        </w:rPr>
        <w:t>)</w:t>
      </w:r>
    </w:p>
    <w:p w14:paraId="7E597FC2" w14:textId="010C62C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כעסו של אחשוורוש הגיע לשיא</w:t>
      </w:r>
      <w:r w:rsidR="002D399D">
        <w:rPr>
          <w:rFonts w:eastAsia="Arial Unicode MS" w:cs="Guttman Drogolin"/>
          <w:sz w:val="28"/>
          <w:szCs w:val="28"/>
          <w:rtl/>
        </w:rPr>
        <w:t xml:space="preserve">. </w:t>
      </w:r>
      <w:r w:rsidRPr="002D399D">
        <w:rPr>
          <w:rFonts w:eastAsia="Arial Unicode MS" w:cs="Guttman Drogolin"/>
          <w:sz w:val="28"/>
          <w:szCs w:val="28"/>
          <w:rtl/>
        </w:rPr>
        <w:t>כמו בסרט מטורף חלפו לנגד עיניו מאורעות היום האחרון</w:t>
      </w:r>
      <w:r w:rsidR="002D399D">
        <w:rPr>
          <w:rFonts w:eastAsia="Arial Unicode MS" w:cs="Guttman Drogolin"/>
          <w:sz w:val="28"/>
          <w:szCs w:val="28"/>
          <w:rtl/>
        </w:rPr>
        <w:t xml:space="preserve">. </w:t>
      </w:r>
      <w:r w:rsidRPr="002D399D">
        <w:rPr>
          <w:rFonts w:eastAsia="Arial Unicode MS" w:cs="Guttman Drogolin"/>
          <w:sz w:val="28"/>
          <w:szCs w:val="28"/>
          <w:rtl/>
        </w:rPr>
        <w:t>עד אתמול עוד נתן אמון מלא בהמן</w:t>
      </w:r>
      <w:r w:rsidR="002D399D">
        <w:rPr>
          <w:rFonts w:eastAsia="Arial Unicode MS" w:cs="Guttman Drogolin"/>
          <w:sz w:val="28"/>
          <w:szCs w:val="28"/>
          <w:rtl/>
        </w:rPr>
        <w:t xml:space="preserve">. </w:t>
      </w:r>
      <w:r w:rsidRPr="002D399D">
        <w:rPr>
          <w:rFonts w:eastAsia="Arial Unicode MS" w:cs="Guttman Drogolin"/>
          <w:sz w:val="28"/>
          <w:szCs w:val="28"/>
          <w:rtl/>
        </w:rPr>
        <w:t>היתה זו הזמנתה של אסתר, אשר החלה להניב בליבו ניצנים של חשדות ותהיות</w:t>
      </w:r>
      <w:r w:rsidR="002D399D">
        <w:rPr>
          <w:rFonts w:eastAsia="Arial Unicode MS" w:cs="Guttman Drogolin"/>
          <w:sz w:val="28"/>
          <w:szCs w:val="28"/>
          <w:rtl/>
        </w:rPr>
        <w:t xml:space="preserve">. </w:t>
      </w:r>
      <w:r w:rsidRPr="002D399D">
        <w:rPr>
          <w:rFonts w:eastAsia="Arial Unicode MS" w:cs="Guttman Drogolin"/>
          <w:sz w:val="28"/>
          <w:szCs w:val="28"/>
          <w:rtl/>
        </w:rPr>
        <w:t>ואכן התנהגותם של אסתר והמן בעת המשתה לא היתה לרוחו כלל וכלל! בלילה - הגיעו כל החשדות והמחשבות, וקיבלו מימדים נפוחים ומפחידים</w:t>
      </w:r>
      <w:r w:rsidR="002D399D">
        <w:rPr>
          <w:rFonts w:eastAsia="Arial Unicode MS" w:cs="Guttman Drogolin"/>
          <w:sz w:val="28"/>
          <w:szCs w:val="28"/>
          <w:rtl/>
        </w:rPr>
        <w:t xml:space="preserve">. </w:t>
      </w:r>
      <w:r w:rsidRPr="002D399D">
        <w:rPr>
          <w:rFonts w:eastAsia="Arial Unicode MS" w:cs="Guttman Drogolin"/>
          <w:sz w:val="28"/>
          <w:szCs w:val="28"/>
          <w:rtl/>
        </w:rPr>
        <w:t>זכרונות ישנים אף הם צפו ועלו, והצטרפו יחד לחשד של ממש</w:t>
      </w:r>
      <w:r w:rsidR="002D399D">
        <w:rPr>
          <w:rFonts w:eastAsia="Arial Unicode MS" w:cs="Guttman Drogolin"/>
          <w:sz w:val="28"/>
          <w:szCs w:val="28"/>
          <w:rtl/>
        </w:rPr>
        <w:t xml:space="preserve">. </w:t>
      </w:r>
      <w:r w:rsidRPr="002D399D">
        <w:rPr>
          <w:rFonts w:eastAsia="Arial Unicode MS" w:cs="Guttman Drogolin"/>
          <w:sz w:val="28"/>
          <w:szCs w:val="28"/>
          <w:rtl/>
        </w:rPr>
        <w:t>ואז הגיע אותו חלום בלהות בו ראה את המן בא עם חרב להורגו</w:t>
      </w:r>
      <w:r w:rsidR="002D399D">
        <w:rPr>
          <w:rFonts w:eastAsia="Arial Unicode MS" w:cs="Guttman Drogolin"/>
          <w:sz w:val="28"/>
          <w:szCs w:val="28"/>
          <w:rtl/>
        </w:rPr>
        <w:t xml:space="preserve">. </w:t>
      </w:r>
      <w:r w:rsidRPr="002D399D">
        <w:rPr>
          <w:rFonts w:eastAsia="Arial Unicode MS" w:cs="Guttman Drogolin"/>
          <w:sz w:val="28"/>
          <w:szCs w:val="28"/>
          <w:rtl/>
        </w:rPr>
        <w:t>כאילו כדי לאמת את החלום הגיע המן עצמו על הבוקר, מוקדם מן הרגיל</w:t>
      </w:r>
      <w:r w:rsidR="002D399D">
        <w:rPr>
          <w:rFonts w:eastAsia="Arial Unicode MS" w:cs="Guttman Drogolin"/>
          <w:sz w:val="28"/>
          <w:szCs w:val="28"/>
          <w:rtl/>
        </w:rPr>
        <w:t xml:space="preserve">. </w:t>
      </w:r>
      <w:r w:rsidRPr="002D399D">
        <w:rPr>
          <w:rFonts w:eastAsia="Arial Unicode MS" w:cs="Guttman Drogolin"/>
          <w:sz w:val="28"/>
          <w:szCs w:val="28"/>
          <w:rtl/>
        </w:rPr>
        <w:t>כאן כבר הפך החשד המסתורי לאיום חי ומוחשי</w:t>
      </w:r>
      <w:r w:rsidR="002D399D">
        <w:rPr>
          <w:rFonts w:eastAsia="Arial Unicode MS" w:cs="Guttman Drogolin"/>
          <w:sz w:val="28"/>
          <w:szCs w:val="28"/>
          <w:rtl/>
        </w:rPr>
        <w:t xml:space="preserve">. </w:t>
      </w:r>
      <w:r w:rsidRPr="002D399D">
        <w:rPr>
          <w:rFonts w:eastAsia="Arial Unicode MS" w:cs="Guttman Drogolin"/>
          <w:sz w:val="28"/>
          <w:szCs w:val="28"/>
          <w:rtl/>
        </w:rPr>
        <w:t>והנה אכן המן מבקש מאת המלך בקשה נועזת ויומרנית, לרכוב על סוס המלך, וללבוש את בגדי המלך אשר לבש ביום הכתרתו</w:t>
      </w:r>
      <w:r w:rsidR="002D399D">
        <w:rPr>
          <w:rFonts w:eastAsia="Arial Unicode MS" w:cs="Guttman Drogolin"/>
          <w:sz w:val="28"/>
          <w:szCs w:val="28"/>
          <w:rtl/>
        </w:rPr>
        <w:t xml:space="preserve">... </w:t>
      </w:r>
      <w:r w:rsidRPr="002D399D">
        <w:rPr>
          <w:rFonts w:eastAsia="Arial Unicode MS" w:cs="Guttman Drogolin"/>
          <w:sz w:val="28"/>
          <w:szCs w:val="28"/>
          <w:rtl/>
        </w:rPr>
        <w:t>וגם את ה-כ-ת-ר נפלט לו לבקש</w:t>
      </w:r>
      <w:r w:rsidR="002D399D">
        <w:rPr>
          <w:rFonts w:eastAsia="Arial Unicode MS" w:cs="Guttman Drogolin"/>
          <w:sz w:val="28"/>
          <w:szCs w:val="28"/>
          <w:rtl/>
        </w:rPr>
        <w:t xml:space="preserve">... </w:t>
      </w:r>
    </w:p>
    <w:p w14:paraId="4017A67A" w14:textId="245375DC"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עכשיו במשתה, מגלה לו אסתר את מוצאה היהודי, ואת רצונו של המן להורגה</w:t>
      </w:r>
      <w:r w:rsidR="002D399D">
        <w:rPr>
          <w:rFonts w:eastAsia="Arial Unicode MS" w:cs="Guttman Drogolin"/>
          <w:sz w:val="28"/>
          <w:szCs w:val="28"/>
          <w:rtl/>
        </w:rPr>
        <w:t xml:space="preserve">. </w:t>
      </w:r>
      <w:r w:rsidRPr="002D399D">
        <w:rPr>
          <w:rFonts w:eastAsia="Arial Unicode MS" w:cs="Guttman Drogolin"/>
          <w:sz w:val="28"/>
          <w:szCs w:val="28"/>
          <w:rtl/>
        </w:rPr>
        <w:t>אולי אם היתה מספרת לו זאת לפני יומיים, הוא לא היה מתייחס</w:t>
      </w:r>
      <w:r w:rsidR="002D399D">
        <w:rPr>
          <w:rFonts w:eastAsia="Arial Unicode MS" w:cs="Guttman Drogolin"/>
          <w:sz w:val="28"/>
          <w:szCs w:val="28"/>
          <w:rtl/>
        </w:rPr>
        <w:t xml:space="preserve">. </w:t>
      </w:r>
      <w:r w:rsidRPr="002D399D">
        <w:rPr>
          <w:rFonts w:eastAsia="Arial Unicode MS" w:cs="Guttman Drogolin"/>
          <w:sz w:val="28"/>
          <w:szCs w:val="28"/>
          <w:rtl/>
        </w:rPr>
        <w:t>היה דן את המן לכף זכות</w:t>
      </w:r>
      <w:r w:rsidR="002D399D">
        <w:rPr>
          <w:rFonts w:eastAsia="Arial Unicode MS" w:cs="Guttman Drogolin"/>
          <w:sz w:val="28"/>
          <w:szCs w:val="28"/>
          <w:rtl/>
        </w:rPr>
        <w:t xml:space="preserve">. </w:t>
      </w:r>
      <w:r w:rsidRPr="002D399D">
        <w:rPr>
          <w:rFonts w:eastAsia="Arial Unicode MS" w:cs="Guttman Drogolin"/>
          <w:sz w:val="28"/>
          <w:szCs w:val="28"/>
          <w:rtl/>
        </w:rPr>
        <w:t>אבל כעת זה כל כך הסתדר עם מה שקרה בבוקר, כל כך תאם, שאי אפשר היה להתכחש לכך</w:t>
      </w:r>
      <w:r w:rsidR="002D399D">
        <w:rPr>
          <w:rFonts w:eastAsia="Arial Unicode MS" w:cs="Guttman Drogolin"/>
          <w:sz w:val="28"/>
          <w:szCs w:val="28"/>
          <w:rtl/>
        </w:rPr>
        <w:t xml:space="preserve">. </w:t>
      </w:r>
      <w:r w:rsidRPr="002D399D">
        <w:rPr>
          <w:rFonts w:eastAsia="Arial Unicode MS" w:cs="Guttman Drogolin"/>
          <w:sz w:val="28"/>
          <w:szCs w:val="28"/>
          <w:rtl/>
        </w:rPr>
        <w:t>אז מה הפלא שכבר ראה בגינה את הבנים של המן עוקרים אילנות? בטח, המן כבר מרגיש בארמון בעל הבית</w:t>
      </w:r>
      <w:r w:rsidR="002D399D">
        <w:rPr>
          <w:rFonts w:eastAsia="Arial Unicode MS" w:cs="Guttman Drogolin"/>
          <w:sz w:val="28"/>
          <w:szCs w:val="28"/>
          <w:rtl/>
        </w:rPr>
        <w:t xml:space="preserve">... </w:t>
      </w:r>
      <w:r w:rsidRPr="002D399D">
        <w:rPr>
          <w:rFonts w:eastAsia="Arial Unicode MS" w:cs="Guttman Drogolin"/>
          <w:sz w:val="28"/>
          <w:szCs w:val="28"/>
          <w:rtl/>
        </w:rPr>
        <w:t>ולמרבה החוצפה הוא עוד מעיז לנצל את הרגע שיצא אל הגינה, כדי להתרפס ולהתחנף לפני אסתר</w:t>
      </w:r>
      <w:r w:rsidR="002D399D">
        <w:rPr>
          <w:rFonts w:eastAsia="Arial Unicode MS" w:cs="Guttman Drogolin"/>
          <w:sz w:val="28"/>
          <w:szCs w:val="28"/>
          <w:rtl/>
        </w:rPr>
        <w:t xml:space="preserve">. </w:t>
      </w:r>
      <w:r w:rsidRPr="002D399D">
        <w:rPr>
          <w:rFonts w:eastAsia="Arial Unicode MS" w:cs="Guttman Drogolin"/>
          <w:sz w:val="28"/>
          <w:szCs w:val="28"/>
          <w:rtl/>
        </w:rPr>
        <w:t>מה יש לו להסתיר? אם הוא רוצה להסביר את עצמו, שיעשה זאת בנוכחותי, מדוע חיכה שאני אצא? מי יודע מה הוא רוצה להעליל עליה, וכיצד הוא חושב להתנכל לה</w:t>
      </w:r>
      <w:r w:rsidR="002D399D">
        <w:rPr>
          <w:rFonts w:eastAsia="Arial Unicode MS" w:cs="Guttman Drogolin"/>
          <w:sz w:val="28"/>
          <w:szCs w:val="28"/>
          <w:rtl/>
        </w:rPr>
        <w:t xml:space="preserve">... </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מע"ל רז</w:t>
      </w:r>
      <w:r w:rsidR="002D399D">
        <w:rPr>
          <w:rFonts w:eastAsia="Arial Unicode MS" w:cs="Guttman Drogolin"/>
          <w:sz w:val="28"/>
          <w:szCs w:val="28"/>
          <w:rtl/>
        </w:rPr>
        <w:t>)</w:t>
      </w:r>
    </w:p>
    <w:p w14:paraId="34406114" w14:textId="2A935482"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וּפְנֵי הָמָן חָפוּ</w:t>
      </w:r>
      <w:r w:rsidRPr="002D399D">
        <w:rPr>
          <w:rFonts w:eastAsia="Arial Unicode MS" w:cs="Guttman Drogolin"/>
          <w:b/>
          <w:bCs/>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וכי מה יאמר? במה יצטדק? שהיה לו מה להגיד למלכה, דווקא ללא נוכחות המלך?! שקיבל פיק ברכיים ולא הצליח להתרומם</w:t>
      </w:r>
      <w:r w:rsidRPr="002D399D">
        <w:rPr>
          <w:rFonts w:eastAsia="Arial Unicode MS" w:cs="Guttman Drogolin"/>
          <w:sz w:val="28"/>
          <w:szCs w:val="28"/>
        </w:rPr>
        <w:t>?!</w:t>
      </w:r>
    </w:p>
    <w:p w14:paraId="37403AD6" w14:textId="33A90C70"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כשראו עבדי המלך את כעסו הנורא של המלך, מיהרו לכסות את פניו של המן, שלא יראנו עוד המלך </w:t>
      </w:r>
      <w:r w:rsidR="00C93EC0" w:rsidRPr="002D399D">
        <w:rPr>
          <w:rFonts w:eastAsia="Arial Unicode MS" w:cs="Guttman Drogolin"/>
          <w:sz w:val="28"/>
          <w:szCs w:val="28"/>
          <w:rtl/>
        </w:rPr>
        <w:t>[</w:t>
      </w:r>
      <w:r w:rsidRPr="002D399D">
        <w:rPr>
          <w:rFonts w:eastAsia="Arial Unicode MS" w:cs="Guttman Drogolin"/>
          <w:sz w:val="28"/>
          <w:szCs w:val="28"/>
          <w:rtl/>
        </w:rPr>
        <w:t>כך היה נהוג בפרס, שאדם שהמלך כועס עליו, מכסים את פניו ממנו שלא יראנו</w:t>
      </w:r>
      <w:r w:rsidR="00C93EC0" w:rsidRPr="002D399D">
        <w:rPr>
          <w:rFonts w:eastAsia="Arial Unicode MS" w:cs="Guttman Drogolin"/>
          <w:sz w:val="28"/>
          <w:szCs w:val="28"/>
          <w:rtl/>
        </w:rPr>
        <w:t>]</w:t>
      </w:r>
      <w:r w:rsidR="002D399D">
        <w:rPr>
          <w:rFonts w:eastAsia="Arial Unicode MS" w:cs="Guttman Drogolin"/>
          <w:sz w:val="28"/>
          <w:szCs w:val="28"/>
          <w:rtl/>
        </w:rPr>
        <w:t xml:space="preserve"> (</w:t>
      </w:r>
      <w:r w:rsidRPr="002D399D">
        <w:rPr>
          <w:rFonts w:eastAsia="Arial Unicode MS" w:cs="Guttman Drogolin"/>
          <w:sz w:val="28"/>
          <w:szCs w:val="28"/>
          <w:rtl/>
        </w:rPr>
        <w:t>אבן עזרא</w:t>
      </w:r>
      <w:r w:rsidR="002D399D">
        <w:rPr>
          <w:rFonts w:eastAsia="Arial Unicode MS" w:cs="Guttman Drogolin"/>
          <w:sz w:val="28"/>
          <w:szCs w:val="28"/>
          <w:rtl/>
        </w:rPr>
        <w:t xml:space="preserve">). </w:t>
      </w:r>
    </w:p>
    <w:p w14:paraId="346E5324" w14:textId="77777777" w:rsidR="007D0BF8" w:rsidRPr="002D399D" w:rsidRDefault="007D0BF8" w:rsidP="002D399D">
      <w:pPr>
        <w:spacing w:after="0" w:line="276" w:lineRule="auto"/>
        <w:jc w:val="both"/>
        <w:rPr>
          <w:rFonts w:eastAsia="Arial Unicode MS" w:cs="Guttman Drogolin"/>
          <w:sz w:val="28"/>
          <w:szCs w:val="28"/>
        </w:rPr>
      </w:pPr>
    </w:p>
    <w:p w14:paraId="31EA8E89" w14:textId="77777777" w:rsidR="007D0BF8" w:rsidRPr="002D399D" w:rsidRDefault="002D6133" w:rsidP="002D399D">
      <w:pPr>
        <w:spacing w:after="0" w:line="276" w:lineRule="auto"/>
        <w:jc w:val="both"/>
        <w:rPr>
          <w:rFonts w:eastAsia="Arial Unicode MS" w:cs="Guttman Drogolin"/>
          <w:sz w:val="28"/>
          <w:szCs w:val="28"/>
        </w:rPr>
      </w:pPr>
      <w:bookmarkStart w:id="273" w:name="HtmpReportNum0152_L2"/>
      <w:bookmarkStart w:id="274" w:name="מכהBבפטיש"/>
      <w:bookmarkEnd w:id="273"/>
      <w:bookmarkEnd w:id="274"/>
      <w:r w:rsidRPr="002D399D">
        <w:rPr>
          <w:rFonts w:eastAsia="Arial Unicode MS" w:cs="Guttman Drogolin"/>
          <w:sz w:val="28"/>
          <w:szCs w:val="28"/>
        </w:rPr>
        <w:pict w14:anchorId="13031E7A">
          <v:rect id="_x0000_i1147" style="width:0;height:1.5pt" o:hralign="center" o:hrstd="t" o:hrnoshade="t" o:hr="t" fillcolor="#e1e7f4" stroked="f"/>
        </w:pict>
      </w:r>
    </w:p>
    <w:p w14:paraId="355FB33D"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מכה בפטיש</w:t>
      </w:r>
    </w:p>
    <w:p w14:paraId="4EF2263C" w14:textId="62F3AE04"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lastRenderedPageBreak/>
        <w:t>ואולם, למרות הכעס הנורא, לא ציוה המלך להרוג את המן</w:t>
      </w:r>
      <w:r w:rsidR="002D399D">
        <w:rPr>
          <w:rFonts w:eastAsia="Arial Unicode MS" w:cs="Guttman Drogolin"/>
          <w:sz w:val="28"/>
          <w:szCs w:val="28"/>
          <w:rtl/>
        </w:rPr>
        <w:t xml:space="preserve">. </w:t>
      </w:r>
      <w:r w:rsidRPr="002D399D">
        <w:rPr>
          <w:rFonts w:eastAsia="Arial Unicode MS" w:cs="Guttman Drogolin"/>
          <w:sz w:val="28"/>
          <w:szCs w:val="28"/>
          <w:rtl/>
        </w:rPr>
        <w:t>למרות המאורעות האחרונים, עדיין אין לו הוכחה ברורה לכך שהמן חותר תחתיו ומתכוון להרוג את המלכה</w:t>
      </w:r>
      <w:r w:rsidR="002D399D">
        <w:rPr>
          <w:rFonts w:eastAsia="Arial Unicode MS" w:cs="Guttman Drogolin"/>
          <w:sz w:val="28"/>
          <w:szCs w:val="28"/>
          <w:rtl/>
        </w:rPr>
        <w:t xml:space="preserve">. </w:t>
      </w:r>
      <w:r w:rsidRPr="002D399D">
        <w:rPr>
          <w:rFonts w:eastAsia="Arial Unicode MS" w:cs="Guttman Drogolin"/>
          <w:sz w:val="28"/>
          <w:szCs w:val="28"/>
          <w:rtl/>
        </w:rPr>
        <w:t>חמתו בוערת בו להשחית, אבל הוא צריך את ההכרעה הסופית</w:t>
      </w:r>
      <w:r w:rsidR="002D399D">
        <w:rPr>
          <w:rFonts w:eastAsia="Arial Unicode MS" w:cs="Guttman Drogolin"/>
          <w:sz w:val="28"/>
          <w:szCs w:val="28"/>
          <w:rtl/>
        </w:rPr>
        <w:t xml:space="preserve">. </w:t>
      </w:r>
    </w:p>
    <w:p w14:paraId="4F372CD7" w14:textId="24F0AFF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וכאן, ברגע גורלי ומכריע זה - שוב הגיעה אל זירת הבמה "הבובה" המתאימה, כשמלמעלה יושב המושך בחוטים, ומזיז את הבובות כרצונו</w:t>
      </w:r>
      <w:r w:rsidR="002D399D">
        <w:rPr>
          <w:rFonts w:eastAsia="Arial Unicode MS" w:cs="Guttman Drogolin"/>
          <w:sz w:val="28"/>
          <w:szCs w:val="28"/>
          <w:rtl/>
        </w:rPr>
        <w:t xml:space="preserve">. </w:t>
      </w:r>
      <w:r w:rsidRPr="002D399D">
        <w:rPr>
          <w:rFonts w:eastAsia="Arial Unicode MS" w:cs="Guttman Drogolin"/>
          <w:sz w:val="28"/>
          <w:szCs w:val="28"/>
          <w:rtl/>
        </w:rPr>
        <w:t>"יוֹשֵׁב בַּשָּׁמַיִם יִשְׂחָק, ה' יִלְעַג לָמוֹ</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p>
    <w:p w14:paraId="6C2EB6BB" w14:textId="2BBB3BE6"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הפעם היה זה חרבונה, "חבר טוב" של המן, אשר נשלח משמים להכות על הברזל בעודנו חם ורותח, ולהביא אל ההכרעה הסופית</w:t>
      </w:r>
      <w:r w:rsidR="002D399D">
        <w:rPr>
          <w:rFonts w:eastAsia="Arial Unicode MS" w:cs="Guttman Drogolin"/>
          <w:sz w:val="28"/>
          <w:szCs w:val="28"/>
          <w:rtl/>
        </w:rPr>
        <w:t xml:space="preserve">. </w:t>
      </w:r>
      <w:r w:rsidR="00C93EC0" w:rsidRPr="002D399D">
        <w:rPr>
          <w:rFonts w:eastAsia="Arial Unicode MS" w:cs="Guttman Drogolin"/>
          <w:sz w:val="28"/>
          <w:szCs w:val="28"/>
          <w:rtl/>
        </w:rPr>
        <w:t>[</w:t>
      </w:r>
      <w:r w:rsidRPr="002D399D">
        <w:rPr>
          <w:rFonts w:eastAsia="Arial Unicode MS" w:cs="Guttman Drogolin"/>
          <w:sz w:val="28"/>
          <w:szCs w:val="28"/>
          <w:rtl/>
        </w:rPr>
        <w:t>ויש אומרים שהיה זה אליהו הנביא בדמותו של חרבונה</w:t>
      </w:r>
      <w:r w:rsidR="002D399D">
        <w:rPr>
          <w:rFonts w:eastAsia="Arial Unicode MS" w:cs="Guttman Drogolin"/>
          <w:sz w:val="28"/>
          <w:szCs w:val="28"/>
          <w:rtl/>
        </w:rPr>
        <w:t xml:space="preserve">. </w:t>
      </w:r>
      <w:r w:rsidR="00C93EC0"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ילקו"ש ז תתרנט</w:t>
      </w:r>
      <w:r w:rsidR="002D399D">
        <w:rPr>
          <w:rFonts w:eastAsia="Arial Unicode MS" w:cs="Guttman Drogolin"/>
          <w:sz w:val="28"/>
          <w:szCs w:val="28"/>
          <w:rtl/>
        </w:rPr>
        <w:t>)</w:t>
      </w:r>
    </w:p>
    <w:p w14:paraId="4580D4B4" w14:textId="77777777" w:rsidR="007D0BF8" w:rsidRPr="002D399D" w:rsidRDefault="007D0BF8" w:rsidP="002D399D">
      <w:pPr>
        <w:spacing w:after="0" w:line="276" w:lineRule="auto"/>
        <w:jc w:val="both"/>
        <w:rPr>
          <w:rFonts w:eastAsia="Arial Unicode MS" w:cs="Guttman Drogolin"/>
          <w:sz w:val="28"/>
          <w:szCs w:val="28"/>
        </w:rPr>
      </w:pPr>
    </w:p>
    <w:p w14:paraId="3B44F2B8" w14:textId="77777777" w:rsidR="007D0BF8" w:rsidRPr="002D399D" w:rsidRDefault="002D6133" w:rsidP="002D399D">
      <w:pPr>
        <w:spacing w:after="0" w:line="276" w:lineRule="auto"/>
        <w:jc w:val="both"/>
        <w:rPr>
          <w:rFonts w:eastAsia="Arial Unicode MS" w:cs="Guttman Drogolin"/>
          <w:sz w:val="28"/>
          <w:szCs w:val="28"/>
        </w:rPr>
      </w:pPr>
      <w:bookmarkStart w:id="275" w:name="HtmpReportNum0153_L2"/>
      <w:bookmarkStart w:id="276" w:name="חרבונה"/>
      <w:bookmarkEnd w:id="275"/>
      <w:bookmarkEnd w:id="276"/>
      <w:r w:rsidRPr="002D399D">
        <w:rPr>
          <w:rFonts w:eastAsia="Arial Unicode MS" w:cs="Guttman Drogolin"/>
          <w:sz w:val="28"/>
          <w:szCs w:val="28"/>
        </w:rPr>
        <w:pict w14:anchorId="79B4EF6E">
          <v:rect id="_x0000_i1148" style="width:0;height:1.5pt" o:hralign="center" o:hrstd="t" o:hrnoshade="t" o:hr="t" fillcolor="#e1e7f4" stroked="f"/>
        </w:pict>
      </w:r>
    </w:p>
    <w:p w14:paraId="776800B5"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חרבונה</w:t>
      </w:r>
    </w:p>
    <w:p w14:paraId="75715279" w14:textId="0A1A7DD6"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מי היה חרבונה? היה זה אחד מ"אוהביו המושבעים" של המן, אשר יעצו לו אמש להכין את העץ </w:t>
      </w:r>
      <w:r w:rsidR="00C93EC0" w:rsidRPr="002D399D">
        <w:rPr>
          <w:rFonts w:eastAsia="Arial Unicode MS" w:cs="Guttman Drogolin"/>
          <w:sz w:val="28"/>
          <w:szCs w:val="28"/>
          <w:rtl/>
        </w:rPr>
        <w:t>[</w:t>
      </w:r>
      <w:r w:rsidRPr="002D399D">
        <w:rPr>
          <w:rFonts w:eastAsia="Arial Unicode MS" w:cs="Guttman Drogolin"/>
          <w:sz w:val="28"/>
          <w:szCs w:val="28"/>
          <w:rtl/>
        </w:rPr>
        <w:t>שנאמר: "ותאמר לו זרש אשתו וכל </w:t>
      </w:r>
      <w:r w:rsidRPr="002D399D">
        <w:rPr>
          <w:rFonts w:eastAsia="Arial Unicode MS" w:cs="Guttman Drogolin"/>
          <w:b/>
          <w:bCs/>
          <w:sz w:val="28"/>
          <w:szCs w:val="28"/>
          <w:rtl/>
        </w:rPr>
        <w:t>אוהביו</w:t>
      </w:r>
      <w:r w:rsidRPr="002D399D">
        <w:rPr>
          <w:rFonts w:eastAsia="Arial Unicode MS" w:cs="Guttman Drogolin"/>
          <w:b/>
          <w:bCs/>
          <w:sz w:val="28"/>
          <w:szCs w:val="28"/>
        </w:rPr>
        <w:t>,</w:t>
      </w:r>
      <w:r w:rsidRPr="002D399D">
        <w:rPr>
          <w:rFonts w:eastAsia="Arial Unicode MS" w:cs="Guttman Drogolin"/>
          <w:sz w:val="28"/>
          <w:szCs w:val="28"/>
        </w:rPr>
        <w:t> </w:t>
      </w:r>
      <w:r w:rsidRPr="002D399D">
        <w:rPr>
          <w:rFonts w:eastAsia="Arial Unicode MS" w:cs="Guttman Drogolin"/>
          <w:sz w:val="28"/>
          <w:szCs w:val="28"/>
          <w:rtl/>
        </w:rPr>
        <w:t>יעשו עץ גבוה חמישים אמה</w:t>
      </w:r>
      <w:r w:rsidR="002D399D">
        <w:rPr>
          <w:rFonts w:eastAsia="Arial Unicode MS" w:cs="Guttman Drogolin"/>
          <w:sz w:val="28"/>
          <w:szCs w:val="28"/>
          <w:rtl/>
        </w:rPr>
        <w:t xml:space="preserve">... </w:t>
      </w:r>
      <w:r w:rsidRPr="002D399D">
        <w:rPr>
          <w:rFonts w:eastAsia="Arial Unicode MS" w:cs="Guttman Drogolin"/>
          <w:sz w:val="28"/>
          <w:szCs w:val="28"/>
        </w:rPr>
        <w:t>"</w:t>
      </w:r>
      <w:r w:rsidR="00C93EC0"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אלא שמשום מה, היום בבוקר, לאחר התהלוכה הנפלאה, הם כבר לא בדיוק היו "אוהביו", אלא רק "חכמיו</w:t>
      </w:r>
      <w:r w:rsidRPr="002D399D">
        <w:rPr>
          <w:rFonts w:eastAsia="Arial Unicode MS" w:cs="Guttman Drogolin"/>
          <w:sz w:val="28"/>
          <w:szCs w:val="28"/>
        </w:rPr>
        <w:t>" </w:t>
      </w:r>
      <w:r w:rsidR="00C93EC0" w:rsidRPr="002D399D">
        <w:rPr>
          <w:rFonts w:eastAsia="Arial Unicode MS" w:cs="Guttman Drogolin"/>
          <w:sz w:val="28"/>
          <w:szCs w:val="28"/>
          <w:rtl/>
        </w:rPr>
        <w:t>[</w:t>
      </w:r>
      <w:r w:rsidRPr="002D399D">
        <w:rPr>
          <w:rFonts w:eastAsia="Arial Unicode MS" w:cs="Guttman Drogolin"/>
          <w:sz w:val="28"/>
          <w:szCs w:val="28"/>
          <w:rtl/>
        </w:rPr>
        <w:t>שנאמר: "ויאמרו לו </w:t>
      </w:r>
      <w:r w:rsidRPr="002D399D">
        <w:rPr>
          <w:rFonts w:eastAsia="Arial Unicode MS" w:cs="Guttman Drogolin"/>
          <w:b/>
          <w:bCs/>
          <w:sz w:val="28"/>
          <w:szCs w:val="28"/>
          <w:rtl/>
        </w:rPr>
        <w:t>חכמיו</w:t>
      </w:r>
      <w:r w:rsidRPr="002D399D">
        <w:rPr>
          <w:rFonts w:eastAsia="Arial Unicode MS" w:cs="Guttman Drogolin"/>
          <w:sz w:val="28"/>
          <w:szCs w:val="28"/>
          <w:rtl/>
        </w:rPr>
        <w:t> וזרש אשתו, אם מזרע היהודים מרדכי</w:t>
      </w:r>
      <w:r w:rsidR="002D399D">
        <w:rPr>
          <w:rFonts w:eastAsia="Arial Unicode MS" w:cs="Guttman Drogolin"/>
          <w:sz w:val="28"/>
          <w:szCs w:val="28"/>
          <w:rtl/>
        </w:rPr>
        <w:t xml:space="preserve">... </w:t>
      </w:r>
      <w:r w:rsidRPr="002D399D">
        <w:rPr>
          <w:rFonts w:eastAsia="Arial Unicode MS" w:cs="Guttman Drogolin"/>
          <w:sz w:val="28"/>
          <w:szCs w:val="28"/>
        </w:rPr>
        <w:t>"</w:t>
      </w:r>
      <w:r w:rsidR="00C93EC0"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כדרך שנאמר</w:t>
      </w:r>
      <w:r w:rsidR="002D399D">
        <w:rPr>
          <w:rFonts w:eastAsia="Arial Unicode MS" w:cs="Guttman Drogolin"/>
          <w:sz w:val="28"/>
          <w:szCs w:val="28"/>
          <w:rtl/>
        </w:rPr>
        <w:t xml:space="preserve"> (</w:t>
      </w:r>
      <w:r w:rsidRPr="002D399D">
        <w:rPr>
          <w:rFonts w:eastAsia="Arial Unicode MS" w:cs="Guttman Drogolin"/>
          <w:sz w:val="28"/>
          <w:szCs w:val="28"/>
          <w:rtl/>
        </w:rPr>
        <w:t>משלי יד כ</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וְאֹהֲבֵי עָשִׁיר רַבִּים</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ילקוט ציוני דרך על המגילה</w:t>
      </w:r>
      <w:r w:rsidR="002D399D">
        <w:rPr>
          <w:rFonts w:eastAsia="Arial Unicode MS" w:cs="Guttman Drogolin"/>
          <w:sz w:val="28"/>
          <w:szCs w:val="28"/>
          <w:rtl/>
        </w:rPr>
        <w:t>)</w:t>
      </w:r>
    </w:p>
    <w:p w14:paraId="208D42AE" w14:textId="13F7BBC4"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חרבונה, אשר ראה שהמלך לפתע מגדל ומרומם את מרדכי, והמן מתחיל להסתבך - החליט כי טוב יותר שלא להיות מעורב בפרשייה, ומיהר להתחמק ולפרוש</w:t>
      </w:r>
      <w:r w:rsidR="002D399D">
        <w:rPr>
          <w:rFonts w:eastAsia="Arial Unicode MS" w:cs="Guttman Drogolin"/>
          <w:sz w:val="28"/>
          <w:szCs w:val="28"/>
          <w:rtl/>
        </w:rPr>
        <w:t xml:space="preserve">. </w:t>
      </w:r>
      <w:r w:rsidRPr="002D399D">
        <w:rPr>
          <w:rFonts w:eastAsia="Arial Unicode MS" w:cs="Guttman Drogolin"/>
          <w:sz w:val="28"/>
          <w:szCs w:val="28"/>
          <w:rtl/>
        </w:rPr>
        <w:t>כעת, כשראה בצרתו הנוראה של המן, לא רק שלא נחלץ לעזרתו, אלא שראה בזאת הזדמנות פז להתפטר ממנו לגמרי</w:t>
      </w:r>
      <w:r w:rsidR="002D399D">
        <w:rPr>
          <w:rFonts w:eastAsia="Arial Unicode MS" w:cs="Guttman Drogolin"/>
          <w:sz w:val="28"/>
          <w:szCs w:val="28"/>
          <w:rtl/>
        </w:rPr>
        <w:t xml:space="preserve">. </w:t>
      </w:r>
      <w:r w:rsidRPr="002D399D">
        <w:rPr>
          <w:rFonts w:eastAsia="Arial Unicode MS" w:cs="Guttman Drogolin"/>
          <w:sz w:val="28"/>
          <w:szCs w:val="28"/>
          <w:rtl/>
        </w:rPr>
        <w:t>הרי ברור שכל הפרשייה הזו של הכנת העץ למרדכי, הולכת להסעיר את המדינה ולתפוס כותרות</w:t>
      </w:r>
      <w:r w:rsidR="002D399D">
        <w:rPr>
          <w:rFonts w:eastAsia="Arial Unicode MS" w:cs="Guttman Drogolin"/>
          <w:sz w:val="28"/>
          <w:szCs w:val="28"/>
          <w:rtl/>
        </w:rPr>
        <w:t xml:space="preserve">. </w:t>
      </w:r>
      <w:r w:rsidRPr="002D399D">
        <w:rPr>
          <w:rFonts w:eastAsia="Arial Unicode MS" w:cs="Guttman Drogolin"/>
          <w:sz w:val="28"/>
          <w:szCs w:val="28"/>
          <w:rtl/>
        </w:rPr>
        <w:t>תתחלנה להיערך מסיבות עיתונאים ולקום וועדות חקירה: מי הקים את העץ, מה היתה כוונתו, האם היתה כוונה להתנכל למלכה, האם יש קשר בין הדברים, האם מישהו מנסה להוביל כאן מהלך להפלת המלך</w:t>
      </w:r>
      <w:r w:rsidR="002D399D">
        <w:rPr>
          <w:rFonts w:eastAsia="Arial Unicode MS" w:cs="Guttman Drogolin"/>
          <w:sz w:val="28"/>
          <w:szCs w:val="28"/>
          <w:rtl/>
        </w:rPr>
        <w:t xml:space="preserve">. </w:t>
      </w:r>
      <w:r w:rsidRPr="002D399D">
        <w:rPr>
          <w:rFonts w:eastAsia="Arial Unicode MS" w:cs="Guttman Drogolin"/>
          <w:sz w:val="28"/>
          <w:szCs w:val="28"/>
          <w:rtl/>
        </w:rPr>
        <w:t>כל השאלות הללו ידרשו תשובות, והמן בנכליו בודאי ידע כיצד להפיל את התיקים על יועציו ומקורביו, כדי לצאת בשלום מן העניין</w:t>
      </w:r>
      <w:r w:rsidR="002D399D">
        <w:rPr>
          <w:rFonts w:eastAsia="Arial Unicode MS" w:cs="Guttman Drogolin"/>
          <w:sz w:val="28"/>
          <w:szCs w:val="28"/>
          <w:rtl/>
        </w:rPr>
        <w:t xml:space="preserve">... </w:t>
      </w:r>
      <w:r w:rsidRPr="002D399D">
        <w:rPr>
          <w:rFonts w:eastAsia="Arial Unicode MS" w:cs="Guttman Drogolin"/>
          <w:sz w:val="28"/>
          <w:szCs w:val="28"/>
          <w:rtl/>
        </w:rPr>
        <w:t>לכן עכשיו זוהי הזדמנות מצויינת עבורי לצאת בראש נקי מהענין</w:t>
      </w:r>
      <w:r w:rsidR="002D399D">
        <w:rPr>
          <w:rFonts w:eastAsia="Arial Unicode MS" w:cs="Guttman Drogolin"/>
          <w:sz w:val="28"/>
          <w:szCs w:val="28"/>
          <w:rtl/>
        </w:rPr>
        <w:t xml:space="preserve">... </w:t>
      </w:r>
      <w:r w:rsidRPr="002D399D">
        <w:rPr>
          <w:rFonts w:eastAsia="Arial Unicode MS" w:cs="Guttman Drogolin"/>
          <w:sz w:val="28"/>
          <w:szCs w:val="28"/>
          <w:rtl/>
        </w:rPr>
        <w:t>כדרך שאומרים "נפל שור - הֲבֵא שוחטים</w:t>
      </w:r>
      <w:r w:rsidR="002D399D">
        <w:rPr>
          <w:rFonts w:eastAsia="Arial Unicode MS" w:cs="Guttman Drogolin"/>
          <w:sz w:val="28"/>
          <w:szCs w:val="28"/>
          <w:rtl/>
        </w:rPr>
        <w:t xml:space="preserve">... </w:t>
      </w:r>
      <w:r w:rsidRPr="002D399D">
        <w:rPr>
          <w:rFonts w:eastAsia="Arial Unicode MS" w:cs="Guttman Drogolin"/>
          <w:sz w:val="28"/>
          <w:szCs w:val="28"/>
          <w:rtl/>
        </w:rPr>
        <w:t>" וכמו שנאמר</w:t>
      </w:r>
      <w:r w:rsidR="002D399D">
        <w:rPr>
          <w:rFonts w:eastAsia="Arial Unicode MS" w:cs="Guttman Drogolin"/>
          <w:sz w:val="28"/>
          <w:szCs w:val="28"/>
          <w:rtl/>
        </w:rPr>
        <w:t xml:space="preserve"> (</w:t>
      </w:r>
      <w:r w:rsidRPr="002D399D">
        <w:rPr>
          <w:rFonts w:eastAsia="Arial Unicode MS" w:cs="Guttman Drogolin"/>
          <w:sz w:val="28"/>
          <w:szCs w:val="28"/>
          <w:rtl/>
        </w:rPr>
        <w:t>איוב כז כב</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וְיַשְׁלֵךְ עָלָיו וְלֹא יַחְמוֹל, מִיָּדוֹ בָּרוֹחַ יִבְרָח</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מגילה טז ע"א</w:t>
      </w:r>
      <w:r w:rsidR="002D399D">
        <w:rPr>
          <w:rFonts w:eastAsia="Arial Unicode MS" w:cs="Guttman Drogolin"/>
          <w:sz w:val="28"/>
          <w:szCs w:val="28"/>
          <w:rtl/>
        </w:rPr>
        <w:t xml:space="preserve">. </w:t>
      </w:r>
      <w:r w:rsidRPr="002D399D">
        <w:rPr>
          <w:rFonts w:eastAsia="Arial Unicode MS" w:cs="Guttman Drogolin"/>
          <w:sz w:val="28"/>
          <w:szCs w:val="28"/>
          <w:rtl/>
        </w:rPr>
        <w:t>מע"ל</w:t>
      </w:r>
      <w:r w:rsidR="002D399D">
        <w:rPr>
          <w:rFonts w:eastAsia="Arial Unicode MS" w:cs="Guttman Drogolin"/>
          <w:sz w:val="28"/>
          <w:szCs w:val="28"/>
          <w:rtl/>
        </w:rPr>
        <w:t>)</w:t>
      </w:r>
    </w:p>
    <w:p w14:paraId="53157126" w14:textId="56D78EC3"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tl/>
        </w:rPr>
        <w:lastRenderedPageBreak/>
        <w:t>על ראש הגנב בוער הכובע</w:t>
      </w:r>
      <w:r w:rsidR="002D399D">
        <w:rPr>
          <w:rFonts w:eastAsia="Arial Unicode MS" w:cs="Guttman Drogolin"/>
          <w:b/>
          <w:bCs/>
          <w:sz w:val="28"/>
          <w:szCs w:val="28"/>
          <w:rtl/>
        </w:rPr>
        <w:t xml:space="preserve">... </w:t>
      </w:r>
      <w:r w:rsidRPr="002D399D">
        <w:rPr>
          <w:rFonts w:eastAsia="Arial Unicode MS" w:cs="Guttman Drogolin"/>
          <w:sz w:val="28"/>
          <w:szCs w:val="28"/>
          <w:rtl/>
        </w:rPr>
        <w:t>זה שאמרו חז"ל</w:t>
      </w:r>
      <w:r w:rsidR="002D399D">
        <w:rPr>
          <w:rFonts w:eastAsia="Arial Unicode MS" w:cs="Guttman Drogolin"/>
          <w:sz w:val="28"/>
          <w:szCs w:val="28"/>
          <w:rtl/>
        </w:rPr>
        <w:t xml:space="preserve"> (</w:t>
      </w:r>
      <w:r w:rsidRPr="002D399D">
        <w:rPr>
          <w:rFonts w:eastAsia="Arial Unicode MS" w:cs="Guttman Drogolin"/>
          <w:sz w:val="28"/>
          <w:szCs w:val="28"/>
          <w:rtl/>
        </w:rPr>
        <w:t>מגילה טז ע"א</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אף חרבונה רשע באותה עצה היה</w:t>
      </w:r>
      <w:r w:rsidR="002D399D">
        <w:rPr>
          <w:rFonts w:eastAsia="Arial Unicode MS" w:cs="Guttman Drogolin"/>
          <w:sz w:val="28"/>
          <w:szCs w:val="28"/>
          <w:rtl/>
        </w:rPr>
        <w:t xml:space="preserve">. </w:t>
      </w:r>
      <w:r w:rsidRPr="002D399D">
        <w:rPr>
          <w:rFonts w:eastAsia="Arial Unicode MS" w:cs="Guttman Drogolin"/>
          <w:sz w:val="28"/>
          <w:szCs w:val="28"/>
          <w:rtl/>
        </w:rPr>
        <w:t>כיון שראה שלא נתקיימה עצתו, מיד ברח"</w:t>
      </w:r>
      <w:r w:rsidR="002D399D">
        <w:rPr>
          <w:rFonts w:eastAsia="Arial Unicode MS" w:cs="Guttman Drogolin"/>
          <w:sz w:val="28"/>
          <w:szCs w:val="28"/>
          <w:rtl/>
        </w:rPr>
        <w:t xml:space="preserve">. </w:t>
      </w:r>
      <w:r w:rsidRPr="002D399D">
        <w:rPr>
          <w:rFonts w:eastAsia="Arial Unicode MS" w:cs="Guttman Drogolin"/>
          <w:sz w:val="28"/>
          <w:szCs w:val="28"/>
          <w:rtl/>
        </w:rPr>
        <w:t>אך עלינו להבין, מדוע חז"ל מפילים על חרבונה אשמה זו, והלוא במגילה מבואר שנתן עצה טובה, ותו לא</w:t>
      </w:r>
      <w:r w:rsidRPr="002D399D">
        <w:rPr>
          <w:rFonts w:eastAsia="Arial Unicode MS" w:cs="Guttman Drogolin"/>
          <w:sz w:val="28"/>
          <w:szCs w:val="28"/>
        </w:rPr>
        <w:t>?!</w:t>
      </w:r>
      <w:r w:rsidRPr="002D399D">
        <w:rPr>
          <w:rFonts w:eastAsia="Arial Unicode MS" w:cs="Guttman Drogolin"/>
          <w:sz w:val="28"/>
          <w:szCs w:val="28"/>
          <w:rtl/>
        </w:rPr>
        <w:t>אלא משל לעיור עני, שהיה רגיל לקבץ נדבות</w:t>
      </w:r>
      <w:r w:rsidR="002D399D">
        <w:rPr>
          <w:rFonts w:eastAsia="Arial Unicode MS" w:cs="Guttman Drogolin"/>
          <w:sz w:val="28"/>
          <w:szCs w:val="28"/>
          <w:rtl/>
        </w:rPr>
        <w:t xml:space="preserve">. </w:t>
      </w:r>
      <w:r w:rsidRPr="002D399D">
        <w:rPr>
          <w:rFonts w:eastAsia="Arial Unicode MS" w:cs="Guttman Drogolin"/>
          <w:sz w:val="28"/>
          <w:szCs w:val="28"/>
          <w:rtl/>
        </w:rPr>
        <w:t>והנה יעצו לו ידידיו שכדאי לו ללכת ביום ל"ג לעומר למירון, לקבר רבי שמעון בר יוחאי, שם יש כינוס של אנשים רבים ובודאי יצליח לעשות קופה נאה</w:t>
      </w:r>
      <w:r w:rsidR="002D399D">
        <w:rPr>
          <w:rFonts w:eastAsia="Arial Unicode MS" w:cs="Guttman Drogolin"/>
          <w:sz w:val="28"/>
          <w:szCs w:val="28"/>
          <w:rtl/>
        </w:rPr>
        <w:t xml:space="preserve">... </w:t>
      </w:r>
      <w:r w:rsidRPr="002D399D">
        <w:rPr>
          <w:rFonts w:eastAsia="Arial Unicode MS" w:cs="Guttman Drogolin"/>
          <w:sz w:val="28"/>
          <w:szCs w:val="28"/>
          <w:rtl/>
        </w:rPr>
        <w:t>שמח העיור לעצה זו, שכר נער שיוביל וילווה אותו לכל היום, והבטיח לו תשלום נאה</w:t>
      </w:r>
      <w:r w:rsidR="002D399D">
        <w:rPr>
          <w:rFonts w:eastAsia="Arial Unicode MS" w:cs="Guttman Drogolin"/>
          <w:sz w:val="28"/>
          <w:szCs w:val="28"/>
          <w:rtl/>
        </w:rPr>
        <w:t xml:space="preserve">. </w:t>
      </w:r>
      <w:r w:rsidRPr="002D399D">
        <w:rPr>
          <w:rFonts w:eastAsia="Arial Unicode MS" w:cs="Guttman Drogolin"/>
          <w:sz w:val="28"/>
          <w:szCs w:val="28"/>
          <w:rtl/>
        </w:rPr>
        <w:t>לקח הנער את העיור והושיבו בכניסה לאתר, והאנשים אכן נתנו לו איש איש כמתנת ידו</w:t>
      </w:r>
      <w:r w:rsidR="002D399D">
        <w:rPr>
          <w:rFonts w:eastAsia="Arial Unicode MS" w:cs="Guttman Drogolin"/>
          <w:sz w:val="28"/>
          <w:szCs w:val="28"/>
          <w:rtl/>
        </w:rPr>
        <w:t xml:space="preserve">. </w:t>
      </w:r>
      <w:r w:rsidRPr="002D399D">
        <w:rPr>
          <w:rFonts w:eastAsia="Arial Unicode MS" w:cs="Guttman Drogolin"/>
          <w:sz w:val="28"/>
          <w:szCs w:val="28"/>
          <w:rtl/>
        </w:rPr>
        <w:t>כעבור מספר שעות התעייף העיור, אסף את כספו, הניחו באמתחתו, וביקש מן הנער לקחת אותו למקום צדדי כדי לנוח מעט</w:t>
      </w:r>
      <w:r w:rsidR="002D399D">
        <w:rPr>
          <w:rFonts w:eastAsia="Arial Unicode MS" w:cs="Guttman Drogolin"/>
          <w:sz w:val="28"/>
          <w:szCs w:val="28"/>
          <w:rtl/>
        </w:rPr>
        <w:t xml:space="preserve">. </w:t>
      </w:r>
      <w:r w:rsidRPr="002D399D">
        <w:rPr>
          <w:rFonts w:eastAsia="Arial Unicode MS" w:cs="Guttman Drogolin"/>
          <w:sz w:val="28"/>
          <w:szCs w:val="28"/>
          <w:rtl/>
        </w:rPr>
        <w:t>כאשר נח, בא הנער בלאט, גנב את צרור הכסף, ספר אותו והחביאו אצלו</w:t>
      </w:r>
      <w:r w:rsidR="002D399D">
        <w:rPr>
          <w:rFonts w:eastAsia="Arial Unicode MS" w:cs="Guttman Drogolin"/>
          <w:sz w:val="28"/>
          <w:szCs w:val="28"/>
          <w:rtl/>
        </w:rPr>
        <w:t xml:space="preserve">. </w:t>
      </w:r>
      <w:r w:rsidRPr="002D399D">
        <w:rPr>
          <w:rFonts w:eastAsia="Arial Unicode MS" w:cs="Guttman Drogolin"/>
          <w:sz w:val="28"/>
          <w:szCs w:val="28"/>
          <w:rtl/>
        </w:rPr>
        <w:t>לאחר שהתעורר העיור, חיפש את כספו והנה - איננו! ויצעק צעקה גדולה ומרה</w:t>
      </w:r>
      <w:r w:rsidR="002D399D">
        <w:rPr>
          <w:rFonts w:eastAsia="Arial Unicode MS" w:cs="Guttman Drogolin"/>
          <w:sz w:val="28"/>
          <w:szCs w:val="28"/>
          <w:rtl/>
        </w:rPr>
        <w:t xml:space="preserve">... </w:t>
      </w:r>
      <w:r w:rsidRPr="002D399D">
        <w:rPr>
          <w:rFonts w:eastAsia="Arial Unicode MS" w:cs="Guttman Drogolin"/>
          <w:sz w:val="28"/>
          <w:szCs w:val="28"/>
          <w:rtl/>
        </w:rPr>
        <w:t>לשמע צעקותיו, נחלצו אנשים רבים לעזרתו ועזרו לו לחפש את הכסף האבוד</w:t>
      </w:r>
      <w:r w:rsidR="002D399D">
        <w:rPr>
          <w:rFonts w:eastAsia="Arial Unicode MS" w:cs="Guttman Drogolin"/>
          <w:sz w:val="28"/>
          <w:szCs w:val="28"/>
          <w:rtl/>
        </w:rPr>
        <w:t xml:space="preserve">. </w:t>
      </w:r>
      <w:r w:rsidRPr="002D399D">
        <w:rPr>
          <w:rFonts w:eastAsia="Arial Unicode MS" w:cs="Guttman Drogolin"/>
          <w:sz w:val="28"/>
          <w:szCs w:val="28"/>
          <w:rtl/>
        </w:rPr>
        <w:t>גם הנער עשה את עצמו כמחפש</w:t>
      </w:r>
      <w:r w:rsidR="002D399D">
        <w:rPr>
          <w:rFonts w:eastAsia="Arial Unicode MS" w:cs="Guttman Drogolin"/>
          <w:sz w:val="28"/>
          <w:szCs w:val="28"/>
          <w:rtl/>
        </w:rPr>
        <w:t xml:space="preserve">. </w:t>
      </w:r>
      <w:r w:rsidRPr="002D399D">
        <w:rPr>
          <w:rFonts w:eastAsia="Arial Unicode MS" w:cs="Guttman Drogolin"/>
          <w:sz w:val="28"/>
          <w:szCs w:val="28"/>
          <w:rtl/>
        </w:rPr>
        <w:t>תוך כדי החיפוש, אמר העיור לסובבים אותו, שיבדקו אצל הנער שנמצא איתו</w:t>
      </w:r>
      <w:r w:rsidR="002D399D">
        <w:rPr>
          <w:rFonts w:eastAsia="Arial Unicode MS" w:cs="Guttman Drogolin"/>
          <w:sz w:val="28"/>
          <w:szCs w:val="28"/>
          <w:rtl/>
        </w:rPr>
        <w:t xml:space="preserve">. </w:t>
      </w:r>
      <w:r w:rsidRPr="002D399D">
        <w:rPr>
          <w:rFonts w:eastAsia="Arial Unicode MS" w:cs="Guttman Drogolin"/>
          <w:sz w:val="28"/>
          <w:szCs w:val="28"/>
          <w:rtl/>
        </w:rPr>
        <w:t>הרגיש בזה הנער, ומיד הוציא את הצרור וקרא בקול גדול: "הנה, הנה, מצאתי את האלפיים שקל האבודים!" נטל העיור את הכסף, ויחד עם זאת לקח את הנער והתחיל להכותו מכות נמרצות, ולצעוק עליו שהוא הגנב</w:t>
      </w:r>
      <w:r w:rsidR="002D399D">
        <w:rPr>
          <w:rFonts w:eastAsia="Arial Unicode MS" w:cs="Guttman Drogolin"/>
          <w:sz w:val="28"/>
          <w:szCs w:val="28"/>
          <w:rtl/>
        </w:rPr>
        <w:t xml:space="preserve">. </w:t>
      </w:r>
      <w:r w:rsidRPr="002D399D">
        <w:rPr>
          <w:rFonts w:eastAsia="Arial Unicode MS" w:cs="Guttman Drogolin"/>
          <w:sz w:val="28"/>
          <w:szCs w:val="28"/>
          <w:rtl/>
        </w:rPr>
        <w:t>התפלאו האנשים, על מה ולמה הוא מכה את הנער, במקום להכיר לו טובה ולהודות לו שמצא את אבידתו?! ומדוע הוא חושד בו שהוא הגנב?! אמר להם העיור: "ודאי שהוא הגנב, שאם לא כן, מנין לו לדעת שיש כאן אלפיים שקל בדיוק? אולי יש כאן אלף חמש מאות ואולי אלפיים מאתיים? מכך שנקב בסכום המדויק, מוכח שהוא זה שגנב את הכסף</w:t>
      </w:r>
      <w:r w:rsidRPr="002D399D">
        <w:rPr>
          <w:rFonts w:eastAsia="Arial Unicode MS" w:cs="Guttman Drogolin"/>
          <w:sz w:val="28"/>
          <w:szCs w:val="28"/>
        </w:rPr>
        <w:t>!"</w:t>
      </w:r>
      <w:r w:rsidRPr="002D399D">
        <w:rPr>
          <w:rFonts w:eastAsia="Arial Unicode MS" w:cs="Guttman Drogolin"/>
          <w:b/>
          <w:bCs/>
          <w:sz w:val="28"/>
          <w:szCs w:val="28"/>
          <w:rtl/>
        </w:rPr>
        <w:t>והנמשל</w:t>
      </w:r>
      <w:r w:rsidRPr="002D399D">
        <w:rPr>
          <w:rFonts w:eastAsia="Arial Unicode MS" w:cs="Guttman Drogolin"/>
          <w:sz w:val="28"/>
          <w:szCs w:val="28"/>
        </w:rPr>
        <w:t xml:space="preserve">: </w:t>
      </w:r>
      <w:r w:rsidRPr="002D399D">
        <w:rPr>
          <w:rFonts w:eastAsia="Arial Unicode MS" w:cs="Guttman Drogolin"/>
          <w:sz w:val="28"/>
          <w:szCs w:val="28"/>
          <w:rtl/>
        </w:rPr>
        <w:t>הנה חרבונה אומר: "גם הנה העץ אשר עשה המן למרדכי עומד בבית המן גבוה </w:t>
      </w:r>
      <w:r w:rsidRPr="002D399D">
        <w:rPr>
          <w:rFonts w:eastAsia="Arial Unicode MS" w:cs="Guttman Drogolin"/>
          <w:b/>
          <w:bCs/>
          <w:sz w:val="28"/>
          <w:szCs w:val="28"/>
          <w:rtl/>
        </w:rPr>
        <w:t>חמישים אמה</w:t>
      </w:r>
      <w:r w:rsidRPr="002D399D">
        <w:rPr>
          <w:rFonts w:eastAsia="Arial Unicode MS" w:cs="Guttman Drogolin"/>
          <w:sz w:val="28"/>
          <w:szCs w:val="28"/>
        </w:rPr>
        <w:t xml:space="preserve">", </w:t>
      </w:r>
      <w:r w:rsidRPr="002D399D">
        <w:rPr>
          <w:rFonts w:eastAsia="Arial Unicode MS" w:cs="Guttman Drogolin"/>
          <w:sz w:val="28"/>
          <w:szCs w:val="28"/>
          <w:rtl/>
        </w:rPr>
        <w:t>והרי מנין לחרבונה לדעת שגובהו של העץ חמישים אמה?! אולי ארבעים ותשע ואולי חמישים ואחת?! אלא ודאי שהרשע הזה, אף הוא באותה עצה היה, ורק כשראה שכלתה הרעה אל המן מאת המלך, פחד על עורו, והכפיש את המן</w:t>
      </w:r>
      <w:r w:rsidR="002D399D">
        <w:rPr>
          <w:rFonts w:eastAsia="Arial Unicode MS" w:cs="Guttman Drogolin"/>
          <w:sz w:val="28"/>
          <w:szCs w:val="28"/>
          <w:rtl/>
        </w:rPr>
        <w:t>. (</w:t>
      </w:r>
      <w:r w:rsidRPr="002D399D">
        <w:rPr>
          <w:rFonts w:eastAsia="Arial Unicode MS" w:cs="Guttman Drogolin"/>
          <w:sz w:val="28"/>
          <w:szCs w:val="28"/>
          <w:rtl/>
        </w:rPr>
        <w:t>קול רינה וישועה למגיד מדובנה</w:t>
      </w:r>
      <w:r w:rsidR="002D399D">
        <w:rPr>
          <w:rFonts w:eastAsia="Arial Unicode MS" w:cs="Guttman Drogolin"/>
          <w:sz w:val="28"/>
          <w:szCs w:val="28"/>
          <w:rtl/>
        </w:rPr>
        <w:t>)</w:t>
      </w:r>
    </w:p>
    <w:p w14:paraId="10EC21EF" w14:textId="77777777" w:rsidR="007D0BF8" w:rsidRPr="002D399D" w:rsidRDefault="007D0BF8" w:rsidP="002D399D">
      <w:pPr>
        <w:spacing w:after="0" w:line="276" w:lineRule="auto"/>
        <w:jc w:val="both"/>
        <w:rPr>
          <w:rFonts w:eastAsia="Arial Unicode MS" w:cs="Guttman Drogolin"/>
          <w:sz w:val="28"/>
          <w:szCs w:val="28"/>
        </w:rPr>
      </w:pPr>
    </w:p>
    <w:p w14:paraId="6F7D1154" w14:textId="77777777" w:rsidR="007D0BF8" w:rsidRPr="002D399D" w:rsidRDefault="002D6133" w:rsidP="002D399D">
      <w:pPr>
        <w:spacing w:after="0" w:line="276" w:lineRule="auto"/>
        <w:jc w:val="both"/>
        <w:rPr>
          <w:rFonts w:eastAsia="Arial Unicode MS" w:cs="Guttman Drogolin"/>
          <w:sz w:val="28"/>
          <w:szCs w:val="28"/>
        </w:rPr>
      </w:pPr>
      <w:bookmarkStart w:id="277" w:name="HtmpReportNum0154_L2"/>
      <w:bookmarkStart w:id="278" w:name="העץBיוכיח"/>
      <w:bookmarkEnd w:id="277"/>
      <w:bookmarkEnd w:id="278"/>
      <w:r w:rsidRPr="002D399D">
        <w:rPr>
          <w:rFonts w:eastAsia="Arial Unicode MS" w:cs="Guttman Drogolin"/>
          <w:sz w:val="28"/>
          <w:szCs w:val="28"/>
        </w:rPr>
        <w:pict w14:anchorId="2D52493F">
          <v:rect id="_x0000_i1149" style="width:0;height:1.5pt" o:hralign="center" o:hrstd="t" o:hrnoshade="t" o:hr="t" fillcolor="#e1e7f4" stroked="f"/>
        </w:pict>
      </w:r>
    </w:p>
    <w:p w14:paraId="49A027D2"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העץ יוכיח</w:t>
      </w:r>
    </w:p>
    <w:p w14:paraId="325A12BD" w14:textId="0AD0E628"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lastRenderedPageBreak/>
        <w:t>"</w:t>
      </w:r>
      <w:r w:rsidRPr="002D399D">
        <w:rPr>
          <w:rFonts w:eastAsia="Arial Unicode MS" w:cs="Guttman Drogolin"/>
          <w:b/>
          <w:bCs/>
          <w:sz w:val="28"/>
          <w:szCs w:val="28"/>
          <w:rtl/>
        </w:rPr>
        <w:t>וַיּאמֶר חַרְבוֹנָה אֶחָד מִן הַסָּרִיסִים לִפְנֵי הַמֶּלֶךְ, גַּם הִנֵּה הָעֵץ אֲשֶׁר עָשָׂה הָמָן לְמָרְדֳּכַי אֲשֶׁר דִּבֶּר טוֹב עַל הַמֶּלֶךְ, עמֵד בְּבֵית הָמָן גָּבהַּ חֲמִשִּׁים אַמָּה</w:t>
      </w:r>
      <w:r w:rsidR="002D399D">
        <w:rPr>
          <w:rFonts w:eastAsia="Arial Unicode MS" w:cs="Guttman Drogolin"/>
          <w:b/>
          <w:bCs/>
          <w:sz w:val="28"/>
          <w:szCs w:val="28"/>
          <w:rtl/>
        </w:rPr>
        <w:t xml:space="preserve">. </w:t>
      </w:r>
      <w:r w:rsidRPr="002D399D">
        <w:rPr>
          <w:rFonts w:eastAsia="Arial Unicode MS" w:cs="Guttman Drogolin"/>
          <w:b/>
          <w:bCs/>
          <w:sz w:val="28"/>
          <w:szCs w:val="28"/>
          <w:rtl/>
        </w:rPr>
        <w:t>וַיּאמֶר הַמֶּלֶךְ תְּלֻהוּ עָלָיו</w:t>
      </w:r>
      <w:r w:rsidRPr="002D399D">
        <w:rPr>
          <w:rFonts w:eastAsia="Arial Unicode MS" w:cs="Guttman Drogolin"/>
          <w:b/>
          <w:bCs/>
          <w:sz w:val="28"/>
          <w:szCs w:val="28"/>
        </w:rPr>
        <w:t>"</w:t>
      </w:r>
      <w:r w:rsidR="002D399D">
        <w:rPr>
          <w:rFonts w:eastAsia="Arial Unicode MS" w:cs="Guttman Drogolin"/>
          <w:b/>
          <w:bCs/>
          <w:sz w:val="28"/>
          <w:szCs w:val="28"/>
          <w:rtl/>
        </w:rPr>
        <w:t xml:space="preserve">. </w:t>
      </w:r>
    </w:p>
    <w:p w14:paraId="0BD5BBB8" w14:textId="0026CABF"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הצביע חרבונה על העץ המתנשא ומזדקר מבעד לחלון, ואמר: אדוני המלך</w:t>
      </w:r>
      <w:r w:rsidRPr="002D399D">
        <w:rPr>
          <w:rFonts w:eastAsia="Arial Unicode MS" w:cs="Guttman Drogolin"/>
          <w:sz w:val="28"/>
          <w:szCs w:val="28"/>
        </w:rPr>
        <w:t>, </w:t>
      </w:r>
      <w:r w:rsidRPr="002D399D">
        <w:rPr>
          <w:rFonts w:eastAsia="Arial Unicode MS" w:cs="Guttman Drogolin"/>
          <w:b/>
          <w:bCs/>
          <w:sz w:val="28"/>
          <w:szCs w:val="28"/>
          <w:rtl/>
        </w:rPr>
        <w:t>גַּם הִנֵּה הָעֵץ אֲשֶׁר עָשָׂה הָמָן לְמָרְדֳּכַי</w:t>
      </w:r>
      <w:r w:rsidR="002D399D">
        <w:rPr>
          <w:rFonts w:eastAsia="Arial Unicode MS" w:cs="Guttman Drogolin"/>
          <w:sz w:val="28"/>
          <w:szCs w:val="28"/>
          <w:rtl/>
        </w:rPr>
        <w:t xml:space="preserve">. </w:t>
      </w:r>
      <w:r w:rsidRPr="002D399D">
        <w:rPr>
          <w:rFonts w:eastAsia="Arial Unicode MS" w:cs="Guttman Drogolin"/>
          <w:sz w:val="28"/>
          <w:szCs w:val="28"/>
          <w:rtl/>
        </w:rPr>
        <w:t>אתה הרי יודע על כך, רואים אותו בכל העיר</w:t>
      </w:r>
      <w:r w:rsidR="002D399D">
        <w:rPr>
          <w:rFonts w:eastAsia="Arial Unicode MS" w:cs="Guttman Drogolin"/>
          <w:sz w:val="28"/>
          <w:szCs w:val="28"/>
          <w:rtl/>
        </w:rPr>
        <w:t xml:space="preserve">. </w:t>
      </w:r>
      <w:r w:rsidRPr="002D399D">
        <w:rPr>
          <w:rFonts w:eastAsia="Arial Unicode MS" w:cs="Guttman Drogolin"/>
          <w:sz w:val="28"/>
          <w:szCs w:val="28"/>
          <w:rtl/>
        </w:rPr>
        <w:t>גם המן ציין זאת לפניך היום בבוקר, כשפקדת עליו להרכיב את מרדכי</w:t>
      </w:r>
      <w:r w:rsidR="002D399D">
        <w:rPr>
          <w:rFonts w:eastAsia="Arial Unicode MS" w:cs="Guttman Drogolin"/>
          <w:sz w:val="28"/>
          <w:szCs w:val="28"/>
          <w:rtl/>
        </w:rPr>
        <w:t xml:space="preserve">. </w:t>
      </w:r>
      <w:r w:rsidRPr="002D399D">
        <w:rPr>
          <w:rFonts w:eastAsia="Arial Unicode MS" w:cs="Guttman Drogolin"/>
          <w:sz w:val="28"/>
          <w:szCs w:val="28"/>
          <w:rtl/>
        </w:rPr>
        <w:t>הוא ניסה לבכות לפניך שלא תדרוש ממנו לעשות כבוד כזה גדול למרדכי, בשעה שבדיוק עכשיו הוא בא לבקש ממך לתלותו</w:t>
      </w:r>
      <w:r w:rsidR="002D399D">
        <w:rPr>
          <w:rFonts w:eastAsia="Arial Unicode MS" w:cs="Guttman Drogolin"/>
          <w:sz w:val="28"/>
          <w:szCs w:val="28"/>
          <w:rtl/>
        </w:rPr>
        <w:t xml:space="preserve"> (</w:t>
      </w:r>
      <w:r w:rsidRPr="002D399D">
        <w:rPr>
          <w:rFonts w:eastAsia="Arial Unicode MS" w:cs="Guttman Drogolin"/>
          <w:sz w:val="28"/>
          <w:szCs w:val="28"/>
          <w:rtl/>
        </w:rPr>
        <w:t>כמבואר בילקו"ש תתרנח</w:t>
      </w:r>
      <w:r w:rsidR="002D399D">
        <w:rPr>
          <w:rFonts w:eastAsia="Arial Unicode MS" w:cs="Guttman Drogolin"/>
          <w:sz w:val="28"/>
          <w:szCs w:val="28"/>
          <w:rtl/>
        </w:rPr>
        <w:t xml:space="preserve">). </w:t>
      </w:r>
      <w:r w:rsidRPr="002D399D">
        <w:rPr>
          <w:rFonts w:eastAsia="Arial Unicode MS" w:cs="Guttman Drogolin"/>
          <w:sz w:val="28"/>
          <w:szCs w:val="28"/>
          <w:rtl/>
        </w:rPr>
        <w:t>אבל המן הנוכל הזה - מה אמר לך? שהוא הכין את העץ למרדכי - על כך שהפר את חוקי המלך, ולא השתחווה לפניו כאשר ציווית</w:t>
      </w:r>
      <w:r w:rsidR="002D399D">
        <w:rPr>
          <w:rFonts w:eastAsia="Arial Unicode MS" w:cs="Guttman Drogolin"/>
          <w:sz w:val="28"/>
          <w:szCs w:val="28"/>
          <w:rtl/>
        </w:rPr>
        <w:t xml:space="preserve">. </w:t>
      </w:r>
      <w:r w:rsidRPr="002D399D">
        <w:rPr>
          <w:rFonts w:eastAsia="Arial Unicode MS" w:cs="Guttman Drogolin"/>
          <w:sz w:val="28"/>
          <w:szCs w:val="28"/>
          <w:rtl/>
        </w:rPr>
        <w:t>אבל אני רוצה לשאול, אדוני המלך, וכי הדבר מתקבל על הדעת, להוציא אדם להורג עבור הפרת חוק?! ועוד בתליית ראווה?! הרי מרדכי לא מרד במלכות! וכי חסרות דרכים כיצד להעניש או להרוג מפירי חוק?! אדוני המלך, עכשיו אתה יכול להבין מצוין מהי הסיבה האמיתית לכך</w:t>
      </w:r>
      <w:r w:rsidRPr="002D399D">
        <w:rPr>
          <w:rFonts w:eastAsia="Arial Unicode MS" w:cs="Guttman Drogolin"/>
          <w:sz w:val="28"/>
          <w:szCs w:val="28"/>
        </w:rPr>
        <w:t xml:space="preserve"> - "</w:t>
      </w:r>
      <w:r w:rsidRPr="002D399D">
        <w:rPr>
          <w:rFonts w:eastAsia="Arial Unicode MS" w:cs="Guttman Drogolin"/>
          <w:b/>
          <w:bCs/>
          <w:sz w:val="28"/>
          <w:szCs w:val="28"/>
          <w:rtl/>
        </w:rPr>
        <w:t>אֲשֶׁר דִּבֶּר טוֹב עַל הַמֶּלֶךְ</w:t>
      </w:r>
      <w:r w:rsidRPr="002D399D">
        <w:rPr>
          <w:rFonts w:eastAsia="Arial Unicode MS" w:cs="Guttman Drogolin"/>
          <w:sz w:val="28"/>
          <w:szCs w:val="28"/>
        </w:rPr>
        <w:t xml:space="preserve">"! </w:t>
      </w:r>
      <w:r w:rsidRPr="002D399D">
        <w:rPr>
          <w:rFonts w:eastAsia="Arial Unicode MS" w:cs="Guttman Drogolin"/>
          <w:sz w:val="28"/>
          <w:szCs w:val="28"/>
          <w:rtl/>
        </w:rPr>
        <w:t>כן, זה כל פשעו וחטאתו של מרדכי! המן רוחש לו שנאה תהומית רק בגלל שדיבר טוב על המלך</w:t>
      </w:r>
      <w:r w:rsidR="002D399D">
        <w:rPr>
          <w:rFonts w:eastAsia="Arial Unicode MS" w:cs="Guttman Drogolin"/>
          <w:sz w:val="28"/>
          <w:szCs w:val="28"/>
          <w:rtl/>
        </w:rPr>
        <w:t xml:space="preserve">. </w:t>
      </w:r>
      <w:r w:rsidRPr="002D399D">
        <w:rPr>
          <w:rFonts w:eastAsia="Arial Unicode MS" w:cs="Guttman Drogolin"/>
          <w:sz w:val="28"/>
          <w:szCs w:val="28"/>
          <w:rtl/>
        </w:rPr>
        <w:t>זה ברור, שהרי יש לו להמן תוכניות ושגעונות גדלות, הוא מוביל מהלכים שלמים כדי להגיע אל הכסא</w:t>
      </w:r>
      <w:r w:rsidR="002D399D">
        <w:rPr>
          <w:rFonts w:eastAsia="Arial Unicode MS" w:cs="Guttman Drogolin"/>
          <w:sz w:val="28"/>
          <w:szCs w:val="28"/>
          <w:rtl/>
        </w:rPr>
        <w:t xml:space="preserve">. </w:t>
      </w:r>
      <w:r w:rsidRPr="002D399D">
        <w:rPr>
          <w:rFonts w:eastAsia="Arial Unicode MS" w:cs="Guttman Drogolin"/>
          <w:sz w:val="28"/>
          <w:szCs w:val="28"/>
          <w:rtl/>
        </w:rPr>
        <w:t>ההתנקשות של בגתן ותרש בחיי המלך היתה יכולה להקפיץ אותו קדימה עד כס המלכות, והנה בא מרדכי וטירפד לו את התוכנית! זהו זה, מאז הוא אכול שנאה כלפי מרדכי</w:t>
      </w:r>
      <w:r w:rsidR="002D399D">
        <w:rPr>
          <w:rFonts w:eastAsia="Arial Unicode MS" w:cs="Guttman Drogolin"/>
          <w:sz w:val="28"/>
          <w:szCs w:val="28"/>
          <w:rtl/>
        </w:rPr>
        <w:t xml:space="preserve">. </w:t>
      </w:r>
      <w:r w:rsidRPr="002D399D">
        <w:rPr>
          <w:rFonts w:eastAsia="Arial Unicode MS" w:cs="Guttman Drogolin"/>
          <w:sz w:val="28"/>
          <w:szCs w:val="28"/>
          <w:rtl/>
        </w:rPr>
        <w:t>הוא רואה בו אבן נגף בדרכו אל הכסא</w:t>
      </w:r>
      <w:r w:rsidR="002D399D">
        <w:rPr>
          <w:rFonts w:eastAsia="Arial Unicode MS" w:cs="Guttman Drogolin"/>
          <w:sz w:val="28"/>
          <w:szCs w:val="28"/>
          <w:rtl/>
        </w:rPr>
        <w:t xml:space="preserve">. </w:t>
      </w:r>
      <w:r w:rsidRPr="002D399D">
        <w:rPr>
          <w:rFonts w:eastAsia="Arial Unicode MS" w:cs="Guttman Drogolin"/>
          <w:sz w:val="28"/>
          <w:szCs w:val="28"/>
          <w:rtl/>
        </w:rPr>
        <w:t>בכל ליבו הוא משתוקק להשיב לו כגמולו, על כך שגרם לתלייתם של בגתן ותרש - ולתלות אותו</w:t>
      </w:r>
      <w:r w:rsidR="002D399D">
        <w:rPr>
          <w:rFonts w:eastAsia="Arial Unicode MS" w:cs="Guttman Drogolin"/>
          <w:sz w:val="28"/>
          <w:szCs w:val="28"/>
          <w:rtl/>
        </w:rPr>
        <w:t xml:space="preserve">. </w:t>
      </w:r>
    </w:p>
    <w:p w14:paraId="0DAFBFF5" w14:textId="34706904"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והנה הוא הצליח למצוא עליו עלילה, שאינו כורע ומשתחווה לו, ובעקבות כך מיהר להכין לו עץ תליה</w:t>
      </w:r>
      <w:r w:rsidR="002D399D">
        <w:rPr>
          <w:rFonts w:eastAsia="Arial Unicode MS" w:cs="Guttman Drogolin"/>
          <w:sz w:val="28"/>
          <w:szCs w:val="28"/>
          <w:rtl/>
        </w:rPr>
        <w:t xml:space="preserve">. </w:t>
      </w:r>
      <w:r w:rsidRPr="002D399D">
        <w:rPr>
          <w:rFonts w:eastAsia="Arial Unicode MS" w:cs="Guttman Drogolin"/>
          <w:sz w:val="28"/>
          <w:szCs w:val="28"/>
          <w:rtl/>
        </w:rPr>
        <w:t>הנה העץ </w:t>
      </w:r>
      <w:r w:rsidRPr="002D399D">
        <w:rPr>
          <w:rFonts w:eastAsia="Arial Unicode MS" w:cs="Guttman Drogolin"/>
          <w:b/>
          <w:bCs/>
          <w:sz w:val="28"/>
          <w:szCs w:val="28"/>
        </w:rPr>
        <w:t>"</w:t>
      </w:r>
      <w:r w:rsidRPr="002D399D">
        <w:rPr>
          <w:rFonts w:eastAsia="Arial Unicode MS" w:cs="Guttman Drogolin"/>
          <w:b/>
          <w:bCs/>
          <w:sz w:val="28"/>
          <w:szCs w:val="28"/>
          <w:rtl/>
        </w:rPr>
        <w:t>עמֵד בְּבֵית הָמָן, גָּבהַּ חֲמִשִּׁים אַמָּה</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משנאתו האישית היוקדת, הוא לא הסתפק בהוצאה להורג רגילה, אלא טרח להכין לו בחצר ביתו עץ גבוה</w:t>
      </w:r>
      <w:r w:rsidR="002D399D">
        <w:rPr>
          <w:rFonts w:eastAsia="Arial Unicode MS" w:cs="Guttman Drogolin"/>
          <w:sz w:val="28"/>
          <w:szCs w:val="28"/>
          <w:rtl/>
        </w:rPr>
        <w:t xml:space="preserve">. </w:t>
      </w:r>
      <w:r w:rsidRPr="002D399D">
        <w:rPr>
          <w:rFonts w:eastAsia="Arial Unicode MS" w:cs="Guttman Drogolin"/>
          <w:sz w:val="28"/>
          <w:szCs w:val="28"/>
          <w:rtl/>
        </w:rPr>
        <w:t>את כל הבית שלו הוא הפך בשביל להביא קורה גדולה וגבוהה</w:t>
      </w:r>
      <w:r w:rsidR="002D399D">
        <w:rPr>
          <w:rFonts w:eastAsia="Arial Unicode MS" w:cs="Guttman Drogolin"/>
          <w:sz w:val="28"/>
          <w:szCs w:val="28"/>
          <w:rtl/>
        </w:rPr>
        <w:t xml:space="preserve">. </w:t>
      </w:r>
      <w:r w:rsidRPr="002D399D">
        <w:rPr>
          <w:rFonts w:eastAsia="Arial Unicode MS" w:cs="Guttman Drogolin"/>
          <w:sz w:val="28"/>
          <w:szCs w:val="28"/>
          <w:rtl/>
        </w:rPr>
        <w:t>ומה זה אומר? דברים פשוטים וברורים! וכי היה עולה בדעתו לעשות את כל זה, סתם בשביל להוציא להורג אזרח שנתפס על הפרת חוק</w:t>
      </w:r>
      <w:r w:rsidRPr="002D399D">
        <w:rPr>
          <w:rFonts w:eastAsia="Arial Unicode MS" w:cs="Guttman Drogolin"/>
          <w:sz w:val="28"/>
          <w:szCs w:val="28"/>
        </w:rPr>
        <w:t>?!</w:t>
      </w:r>
    </w:p>
    <w:p w14:paraId="512AE0BA" w14:textId="7777777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העץ הגבוה העומד בחצר ביתו של המן, ונעשה בטרחה כה מרובה, באופן שיהיה כה גבוה - הרי הוא זועק ומוכיח, שיש לו להמן שנאה אישית כלפי מרדכי, בעבור שדיבר טוב על המלך</w:t>
      </w:r>
      <w:r w:rsidRPr="002D399D">
        <w:rPr>
          <w:rFonts w:eastAsia="Arial Unicode MS" w:cs="Guttman Drogolin"/>
          <w:sz w:val="28"/>
          <w:szCs w:val="28"/>
        </w:rPr>
        <w:t>!</w:t>
      </w:r>
    </w:p>
    <w:p w14:paraId="070B7B73" w14:textId="10D12C89"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לכן נכונים דבריה של המלכה ללא ספק</w:t>
      </w:r>
      <w:r w:rsidR="002D399D">
        <w:rPr>
          <w:rFonts w:eastAsia="Arial Unicode MS" w:cs="Guttman Drogolin"/>
          <w:sz w:val="28"/>
          <w:szCs w:val="28"/>
          <w:rtl/>
        </w:rPr>
        <w:t xml:space="preserve">. </w:t>
      </w:r>
      <w:r w:rsidRPr="002D399D">
        <w:rPr>
          <w:rFonts w:eastAsia="Arial Unicode MS" w:cs="Guttman Drogolin"/>
          <w:sz w:val="28"/>
          <w:szCs w:val="28"/>
          <w:rtl/>
        </w:rPr>
        <w:t>המן מוביל כאן מהלכים שלמים כדי לחתור תחת המלך</w:t>
      </w:r>
      <w:r w:rsidR="002D399D">
        <w:rPr>
          <w:rFonts w:eastAsia="Arial Unicode MS" w:cs="Guttman Drogolin"/>
          <w:sz w:val="28"/>
          <w:szCs w:val="28"/>
          <w:rtl/>
        </w:rPr>
        <w:t xml:space="preserve">. </w:t>
      </w:r>
      <w:r w:rsidRPr="002D399D">
        <w:rPr>
          <w:rFonts w:eastAsia="Arial Unicode MS" w:cs="Guttman Drogolin"/>
          <w:sz w:val="28"/>
          <w:szCs w:val="28"/>
          <w:rtl/>
        </w:rPr>
        <w:t xml:space="preserve">דבר לא עוצר אותו במרוצתו אל הכסא, הוא עושה הכל </w:t>
      </w:r>
      <w:r w:rsidRPr="002D399D">
        <w:rPr>
          <w:rFonts w:eastAsia="Arial Unicode MS" w:cs="Guttman Drogolin"/>
          <w:sz w:val="28"/>
          <w:szCs w:val="28"/>
          <w:rtl/>
        </w:rPr>
        <w:lastRenderedPageBreak/>
        <w:t>כדי להסיר את כל המחסומים המפריעים לו בדרך</w:t>
      </w:r>
      <w:r w:rsidR="002D399D">
        <w:rPr>
          <w:rFonts w:eastAsia="Arial Unicode MS" w:cs="Guttman Drogolin"/>
          <w:sz w:val="28"/>
          <w:szCs w:val="28"/>
          <w:rtl/>
        </w:rPr>
        <w:t>. (</w:t>
      </w:r>
      <w:r w:rsidRPr="002D399D">
        <w:rPr>
          <w:rFonts w:eastAsia="Arial Unicode MS" w:cs="Guttman Drogolin"/>
          <w:sz w:val="28"/>
          <w:szCs w:val="28"/>
          <w:rtl/>
        </w:rPr>
        <w:t>על פי אוסף פירושים על מגילת אסתר להגאון רבי דוד טעביל זצ"ל</w:t>
      </w:r>
      <w:r w:rsidR="002D399D">
        <w:rPr>
          <w:rFonts w:eastAsia="Arial Unicode MS" w:cs="Guttman Drogolin"/>
          <w:sz w:val="28"/>
          <w:szCs w:val="28"/>
          <w:rtl/>
        </w:rPr>
        <w:t>)</w:t>
      </w:r>
    </w:p>
    <w:p w14:paraId="2C7F7E15" w14:textId="77777777" w:rsidR="007D0BF8" w:rsidRPr="002D399D" w:rsidRDefault="007D0BF8" w:rsidP="002D399D">
      <w:pPr>
        <w:spacing w:after="0" w:line="276" w:lineRule="auto"/>
        <w:jc w:val="both"/>
        <w:rPr>
          <w:rFonts w:eastAsia="Arial Unicode MS" w:cs="Guttman Drogolin"/>
          <w:sz w:val="28"/>
          <w:szCs w:val="28"/>
        </w:rPr>
      </w:pPr>
    </w:p>
    <w:p w14:paraId="5DD7CD14" w14:textId="77777777" w:rsidR="007D0BF8" w:rsidRPr="002D399D" w:rsidRDefault="002D6133" w:rsidP="002D399D">
      <w:pPr>
        <w:spacing w:after="0" w:line="276" w:lineRule="auto"/>
        <w:jc w:val="both"/>
        <w:rPr>
          <w:rFonts w:eastAsia="Arial Unicode MS" w:cs="Guttman Drogolin"/>
          <w:sz w:val="28"/>
          <w:szCs w:val="28"/>
        </w:rPr>
      </w:pPr>
      <w:bookmarkStart w:id="279" w:name="HtmpReportNum0155_L2"/>
      <w:bookmarkStart w:id="280" w:name="בקדרהBשבישל,BבהBיתבשל"/>
      <w:bookmarkEnd w:id="279"/>
      <w:bookmarkEnd w:id="280"/>
      <w:r w:rsidRPr="002D399D">
        <w:rPr>
          <w:rFonts w:eastAsia="Arial Unicode MS" w:cs="Guttman Drogolin"/>
          <w:sz w:val="28"/>
          <w:szCs w:val="28"/>
        </w:rPr>
        <w:pict w14:anchorId="48D0BA25">
          <v:rect id="_x0000_i1150" style="width:0;height:1.5pt" o:hralign="center" o:hrstd="t" o:hrnoshade="t" o:hr="t" fillcolor="#e1e7f4" stroked="f"/>
        </w:pict>
      </w:r>
    </w:p>
    <w:p w14:paraId="42D96D8B"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בקדרה שבישל, בה יתבשל</w:t>
      </w:r>
    </w:p>
    <w:p w14:paraId="4A9048F7" w14:textId="191EACF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וַיּאמֶר הַמֶּלֶךְ תְּלֻהוּ עָלָיו</w:t>
      </w:r>
      <w:r w:rsidRPr="002D399D">
        <w:rPr>
          <w:rFonts w:eastAsia="Arial Unicode MS" w:cs="Guttman Drogolin"/>
          <w:b/>
          <w:bCs/>
          <w:sz w:val="28"/>
          <w:szCs w:val="28"/>
        </w:rPr>
        <w:t>!"</w:t>
      </w:r>
      <w:r w:rsidRPr="002D399D">
        <w:rPr>
          <w:rFonts w:eastAsia="Arial Unicode MS" w:cs="Guttman Drogolin"/>
          <w:sz w:val="28"/>
          <w:szCs w:val="28"/>
        </w:rPr>
        <w:t> </w:t>
      </w:r>
      <w:r w:rsidRPr="002D399D">
        <w:rPr>
          <w:rFonts w:eastAsia="Arial Unicode MS" w:cs="Guttman Drogolin"/>
          <w:sz w:val="28"/>
          <w:szCs w:val="28"/>
          <w:rtl/>
        </w:rPr>
        <w:t>דבריו של חרבונה היו במקום</w:t>
      </w:r>
      <w:r w:rsidR="002D399D">
        <w:rPr>
          <w:rFonts w:eastAsia="Arial Unicode MS" w:cs="Guttman Drogolin"/>
          <w:sz w:val="28"/>
          <w:szCs w:val="28"/>
          <w:rtl/>
        </w:rPr>
        <w:t xml:space="preserve">. </w:t>
      </w:r>
      <w:r w:rsidRPr="002D399D">
        <w:rPr>
          <w:rFonts w:eastAsia="Arial Unicode MS" w:cs="Guttman Drogolin"/>
          <w:sz w:val="28"/>
          <w:szCs w:val="28"/>
          <w:rtl/>
        </w:rPr>
        <w:t>אכן מבחינתו של אחשורוש הפאזל הושלם, התמונה התבהרה</w:t>
      </w:r>
      <w:r w:rsidR="002D399D">
        <w:rPr>
          <w:rFonts w:eastAsia="Arial Unicode MS" w:cs="Guttman Drogolin"/>
          <w:sz w:val="28"/>
          <w:szCs w:val="28"/>
          <w:rtl/>
        </w:rPr>
        <w:t xml:space="preserve">. </w:t>
      </w:r>
      <w:r w:rsidRPr="002D399D">
        <w:rPr>
          <w:rFonts w:eastAsia="Arial Unicode MS" w:cs="Guttman Drogolin"/>
          <w:sz w:val="28"/>
          <w:szCs w:val="28"/>
          <w:rtl/>
        </w:rPr>
        <w:t>כל המחשבות שלו על המן ביממה האחרונה - אמיתיות ונכונות</w:t>
      </w:r>
      <w:r w:rsidR="002D399D">
        <w:rPr>
          <w:rFonts w:eastAsia="Arial Unicode MS" w:cs="Guttman Drogolin"/>
          <w:sz w:val="28"/>
          <w:szCs w:val="28"/>
          <w:rtl/>
        </w:rPr>
        <w:t xml:space="preserve">. </w:t>
      </w:r>
      <w:r w:rsidRPr="002D399D">
        <w:rPr>
          <w:rFonts w:eastAsia="Arial Unicode MS" w:cs="Guttman Drogolin"/>
          <w:sz w:val="28"/>
          <w:szCs w:val="28"/>
          <w:rtl/>
        </w:rPr>
        <w:t>לפניו עומד נוכל שפל ונתעב ממדרגה ראשונה</w:t>
      </w:r>
      <w:r w:rsidR="002D399D">
        <w:rPr>
          <w:rFonts w:eastAsia="Arial Unicode MS" w:cs="Guttman Drogolin"/>
          <w:sz w:val="28"/>
          <w:szCs w:val="28"/>
          <w:rtl/>
        </w:rPr>
        <w:t xml:space="preserve">. </w:t>
      </w:r>
      <w:r w:rsidRPr="002D399D">
        <w:rPr>
          <w:rFonts w:eastAsia="Arial Unicode MS" w:cs="Guttman Drogolin"/>
          <w:sz w:val="28"/>
          <w:szCs w:val="28"/>
          <w:rtl/>
        </w:rPr>
        <w:t>בוגד, מורד במלכות, מתנכל לחיי המלך והמלכה</w:t>
      </w:r>
      <w:r w:rsidR="002D399D">
        <w:rPr>
          <w:rFonts w:eastAsia="Arial Unicode MS" w:cs="Guttman Drogolin"/>
          <w:sz w:val="28"/>
          <w:szCs w:val="28"/>
          <w:rtl/>
        </w:rPr>
        <w:t xml:space="preserve">. </w:t>
      </w:r>
      <w:r w:rsidRPr="002D399D">
        <w:rPr>
          <w:rFonts w:eastAsia="Arial Unicode MS" w:cs="Guttman Drogolin"/>
          <w:sz w:val="28"/>
          <w:szCs w:val="28"/>
          <w:rtl/>
        </w:rPr>
        <w:t>לא, הוא אפילו לא מעוניין לשמוע מה בפיו של הנבל הזה</w:t>
      </w:r>
      <w:r w:rsidR="002D399D">
        <w:rPr>
          <w:rFonts w:eastAsia="Arial Unicode MS" w:cs="Guttman Drogolin"/>
          <w:sz w:val="28"/>
          <w:szCs w:val="28"/>
          <w:rtl/>
        </w:rPr>
        <w:t xml:space="preserve">. </w:t>
      </w:r>
      <w:r w:rsidRPr="002D399D">
        <w:rPr>
          <w:rFonts w:eastAsia="Arial Unicode MS" w:cs="Guttman Drogolin"/>
          <w:sz w:val="28"/>
          <w:szCs w:val="28"/>
          <w:rtl/>
        </w:rPr>
        <w:t>אינו מוכן להתדיין על כך מילה</w:t>
      </w:r>
      <w:r w:rsidR="002D399D">
        <w:rPr>
          <w:rFonts w:eastAsia="Arial Unicode MS" w:cs="Guttman Drogolin"/>
          <w:sz w:val="28"/>
          <w:szCs w:val="28"/>
          <w:rtl/>
        </w:rPr>
        <w:t xml:space="preserve">. </w:t>
      </w:r>
      <w:r w:rsidRPr="002D399D">
        <w:rPr>
          <w:rFonts w:eastAsia="Arial Unicode MS" w:cs="Guttman Drogolin"/>
          <w:sz w:val="28"/>
          <w:szCs w:val="28"/>
          <w:rtl/>
        </w:rPr>
        <w:t>הוא רוצה לראות אותו תלוי תיכף ומיד על העץ</w:t>
      </w:r>
      <w:r w:rsidRPr="002D399D">
        <w:rPr>
          <w:rFonts w:eastAsia="Arial Unicode MS" w:cs="Guttman Drogolin"/>
          <w:sz w:val="28"/>
          <w:szCs w:val="28"/>
        </w:rPr>
        <w:t>!</w:t>
      </w:r>
    </w:p>
    <w:p w14:paraId="2E69E216" w14:textId="6EE91FC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ומי האדם המתאים ביותר לביצוע גזר הדין? כמובן מרדכי היהודי</w:t>
      </w:r>
      <w:r w:rsidR="002D399D">
        <w:rPr>
          <w:rFonts w:eastAsia="Arial Unicode MS" w:cs="Guttman Drogolin"/>
          <w:sz w:val="28"/>
          <w:szCs w:val="28"/>
          <w:rtl/>
        </w:rPr>
        <w:t xml:space="preserve">. </w:t>
      </w:r>
      <w:r w:rsidRPr="002D399D">
        <w:rPr>
          <w:rFonts w:eastAsia="Arial Unicode MS" w:cs="Guttman Drogolin"/>
          <w:sz w:val="28"/>
          <w:szCs w:val="28"/>
          <w:rtl/>
        </w:rPr>
        <w:t>הוא, שראוי לאות ולדוגמא של נאמנות למלך, שנרדף על ידי המן דווקא בגלל נאמנותו הרבה - יבוא הוא ויתלה את הבוגד הנאלח</w:t>
      </w:r>
      <w:r w:rsidRPr="002D399D">
        <w:rPr>
          <w:rFonts w:eastAsia="Arial Unicode MS" w:cs="Guttman Drogolin"/>
          <w:sz w:val="28"/>
          <w:szCs w:val="28"/>
        </w:rPr>
        <w:t>!</w:t>
      </w:r>
    </w:p>
    <w:p w14:paraId="10DADC2D" w14:textId="77777777" w:rsidR="007D0BF8" w:rsidRPr="002D399D" w:rsidRDefault="007D0BF8" w:rsidP="002D399D">
      <w:pPr>
        <w:spacing w:after="0" w:line="276" w:lineRule="auto"/>
        <w:jc w:val="both"/>
        <w:rPr>
          <w:rFonts w:eastAsia="Arial Unicode MS" w:cs="Guttman Drogolin"/>
          <w:sz w:val="28"/>
          <w:szCs w:val="28"/>
        </w:rPr>
      </w:pPr>
    </w:p>
    <w:p w14:paraId="46EC48D8" w14:textId="77777777" w:rsidR="007D0BF8" w:rsidRPr="002D399D" w:rsidRDefault="002D6133" w:rsidP="002D399D">
      <w:pPr>
        <w:spacing w:after="0" w:line="276" w:lineRule="auto"/>
        <w:jc w:val="both"/>
        <w:rPr>
          <w:rFonts w:eastAsia="Arial Unicode MS" w:cs="Guttman Drogolin"/>
          <w:sz w:val="28"/>
          <w:szCs w:val="28"/>
        </w:rPr>
      </w:pPr>
      <w:bookmarkStart w:id="281" w:name="HtmpReportNum0156_L2"/>
      <w:bookmarkStart w:id="282" w:name="פרפוריםBאחרונים"/>
      <w:bookmarkEnd w:id="281"/>
      <w:bookmarkEnd w:id="282"/>
      <w:r w:rsidRPr="002D399D">
        <w:rPr>
          <w:rFonts w:eastAsia="Arial Unicode MS" w:cs="Guttman Drogolin"/>
          <w:sz w:val="28"/>
          <w:szCs w:val="28"/>
        </w:rPr>
        <w:pict w14:anchorId="0A82097E">
          <v:rect id="_x0000_i1151" style="width:0;height:1.5pt" o:hralign="center" o:hrstd="t" o:hrnoshade="t" o:hr="t" fillcolor="#e1e7f4" stroked="f"/>
        </w:pict>
      </w:r>
    </w:p>
    <w:p w14:paraId="08D05065"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פרפורים אחרונים</w:t>
      </w:r>
    </w:p>
    <w:p w14:paraId="7A8D6891" w14:textId="1D417562"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שלח המלך אחשורוש לקרוא למרדכי היהודי</w:t>
      </w:r>
      <w:r w:rsidR="002D399D">
        <w:rPr>
          <w:rFonts w:eastAsia="Arial Unicode MS" w:cs="Guttman Drogolin"/>
          <w:sz w:val="28"/>
          <w:szCs w:val="28"/>
          <w:rtl/>
        </w:rPr>
        <w:t xml:space="preserve">. </w:t>
      </w:r>
      <w:r w:rsidRPr="002D399D">
        <w:rPr>
          <w:rFonts w:eastAsia="Arial Unicode MS" w:cs="Guttman Drogolin"/>
          <w:sz w:val="28"/>
          <w:szCs w:val="28"/>
          <w:rtl/>
        </w:rPr>
        <w:t>אמר לו, עמוד וקח את המן צורר היהודים, ותלה אותו על העץ אשר הכין לך</w:t>
      </w:r>
      <w:r w:rsidR="002D399D">
        <w:rPr>
          <w:rFonts w:eastAsia="Arial Unicode MS" w:cs="Guttman Drogolin"/>
          <w:sz w:val="28"/>
          <w:szCs w:val="28"/>
          <w:rtl/>
        </w:rPr>
        <w:t xml:space="preserve">. </w:t>
      </w:r>
      <w:r w:rsidRPr="002D399D">
        <w:rPr>
          <w:rFonts w:eastAsia="Arial Unicode MS" w:cs="Guttman Drogolin"/>
          <w:sz w:val="28"/>
          <w:szCs w:val="28"/>
          <w:rtl/>
        </w:rPr>
        <w:t>בעת ההיא יצא מרדכי מאת המלך, ויקח את המן משער המלך</w:t>
      </w:r>
      <w:r w:rsidR="002D399D">
        <w:rPr>
          <w:rFonts w:eastAsia="Arial Unicode MS" w:cs="Guttman Drogolin"/>
          <w:sz w:val="28"/>
          <w:szCs w:val="28"/>
          <w:rtl/>
        </w:rPr>
        <w:t xml:space="preserve">. </w:t>
      </w:r>
      <w:r w:rsidRPr="002D399D">
        <w:rPr>
          <w:rFonts w:eastAsia="Arial Unicode MS" w:cs="Guttman Drogolin"/>
          <w:sz w:val="28"/>
          <w:szCs w:val="28"/>
          <w:rtl/>
        </w:rPr>
        <w:t>ענה מרדכי ואמר להמן: בוא אתי המן השונא, האויב הרע אשר לי וצורר כל היהודים, ונתלה אותך על העץ אשר הכינות לנפשך</w:t>
      </w:r>
      <w:r w:rsidR="002D399D">
        <w:rPr>
          <w:rFonts w:eastAsia="Arial Unicode MS" w:cs="Guttman Drogolin"/>
          <w:sz w:val="28"/>
          <w:szCs w:val="28"/>
          <w:rtl/>
        </w:rPr>
        <w:t xml:space="preserve">... </w:t>
      </w:r>
    </w:p>
    <w:p w14:paraId="5713EE04" w14:textId="5954CC8F"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נפל המן לפני מרדכי וניסה להתחנן לפניו על נפשו: אוי, מרדכי הצדיק, איך אעיז לדבר עמך, איך אעיז להסתכל על פניך, אחר כל הרעה אשר חרשתי עליך, בהטותי אוזן לדבריהם הנאלחים של אוהבי וזרש אשתי</w:t>
      </w:r>
      <w:r w:rsidR="002D399D">
        <w:rPr>
          <w:rFonts w:eastAsia="Arial Unicode MS" w:cs="Guttman Drogolin"/>
          <w:sz w:val="28"/>
          <w:szCs w:val="28"/>
          <w:rtl/>
        </w:rPr>
        <w:t xml:space="preserve">... </w:t>
      </w:r>
      <w:r w:rsidRPr="002D399D">
        <w:rPr>
          <w:rFonts w:eastAsia="Arial Unicode MS" w:cs="Guttman Drogolin"/>
          <w:sz w:val="28"/>
          <w:szCs w:val="28"/>
          <w:rtl/>
        </w:rPr>
        <w:t>אוי, אוי! מרדכי הצדיק, עשה אתי חסד בגודל חסדיך, כי הלוא אין בקרבכם היהודים רוצחים והורגי נפשות</w:t>
      </w:r>
      <w:r w:rsidR="002D399D">
        <w:rPr>
          <w:rFonts w:eastAsia="Arial Unicode MS" w:cs="Guttman Drogolin"/>
          <w:sz w:val="28"/>
          <w:szCs w:val="28"/>
          <w:rtl/>
        </w:rPr>
        <w:t xml:space="preserve">. </w:t>
      </w:r>
      <w:r w:rsidRPr="002D399D">
        <w:rPr>
          <w:rFonts w:eastAsia="Arial Unicode MS" w:cs="Guttman Drogolin"/>
          <w:sz w:val="28"/>
          <w:szCs w:val="28"/>
          <w:rtl/>
        </w:rPr>
        <w:t>רק זאת אבקש ממך, מרדכי הצדיק: אנא אל תתלה אותי בבזיון כדרך שתולים פושעים שפלים ובזויים</w:t>
      </w:r>
      <w:r w:rsidR="002D399D">
        <w:rPr>
          <w:rFonts w:eastAsia="Arial Unicode MS" w:cs="Guttman Drogolin"/>
          <w:sz w:val="28"/>
          <w:szCs w:val="28"/>
          <w:rtl/>
        </w:rPr>
        <w:t xml:space="preserve">. </w:t>
      </w:r>
      <w:r w:rsidRPr="002D399D">
        <w:rPr>
          <w:rFonts w:eastAsia="Arial Unicode MS" w:cs="Guttman Drogolin"/>
          <w:sz w:val="28"/>
          <w:szCs w:val="28"/>
          <w:rtl/>
        </w:rPr>
        <w:t>אתה הרי יודע איזה מעמד היה לי</w:t>
      </w:r>
      <w:r w:rsidR="002D399D">
        <w:rPr>
          <w:rFonts w:eastAsia="Arial Unicode MS" w:cs="Guttman Drogolin"/>
          <w:sz w:val="28"/>
          <w:szCs w:val="28"/>
          <w:rtl/>
        </w:rPr>
        <w:t xml:space="preserve">. </w:t>
      </w:r>
      <w:r w:rsidRPr="002D399D">
        <w:rPr>
          <w:rFonts w:eastAsia="Arial Unicode MS" w:cs="Guttman Drogolin"/>
          <w:sz w:val="28"/>
          <w:szCs w:val="28"/>
          <w:rtl/>
        </w:rPr>
        <w:t>שרים ושליטי מדינות היו כפופים לפני, כאין וכאפס בעיני נחשבו</w:t>
      </w:r>
      <w:r w:rsidR="002D399D">
        <w:rPr>
          <w:rFonts w:eastAsia="Arial Unicode MS" w:cs="Guttman Drogolin"/>
          <w:sz w:val="28"/>
          <w:szCs w:val="28"/>
          <w:rtl/>
        </w:rPr>
        <w:t xml:space="preserve">. </w:t>
      </w:r>
      <w:r w:rsidRPr="002D399D">
        <w:rPr>
          <w:rFonts w:eastAsia="Arial Unicode MS" w:cs="Guttman Drogolin"/>
          <w:sz w:val="28"/>
          <w:szCs w:val="28"/>
          <w:rtl/>
        </w:rPr>
        <w:t>במילה אחת שלי הרעשתי מדינות</w:t>
      </w:r>
      <w:r w:rsidR="002D399D">
        <w:rPr>
          <w:rFonts w:eastAsia="Arial Unicode MS" w:cs="Guttman Drogolin"/>
          <w:sz w:val="28"/>
          <w:szCs w:val="28"/>
          <w:rtl/>
        </w:rPr>
        <w:t xml:space="preserve">. </w:t>
      </w:r>
      <w:r w:rsidRPr="002D399D">
        <w:rPr>
          <w:rFonts w:eastAsia="Arial Unicode MS" w:cs="Guttman Drogolin"/>
          <w:sz w:val="28"/>
          <w:szCs w:val="28"/>
          <w:rtl/>
        </w:rPr>
        <w:t>אוי, חוסה נא על כבודי, מרדכי הצדיק, ואל תהרגני ואל תשחיתני בביזיון, ואל תעלה את שיבתי על העץ</w:t>
      </w:r>
      <w:r w:rsidR="002D399D">
        <w:rPr>
          <w:rFonts w:eastAsia="Arial Unicode MS" w:cs="Guttman Drogolin"/>
          <w:sz w:val="28"/>
          <w:szCs w:val="28"/>
          <w:rtl/>
        </w:rPr>
        <w:t xml:space="preserve">. </w:t>
      </w:r>
      <w:r w:rsidRPr="002D399D">
        <w:rPr>
          <w:rFonts w:eastAsia="Arial Unicode MS" w:cs="Guttman Drogolin"/>
          <w:sz w:val="28"/>
          <w:szCs w:val="28"/>
          <w:rtl/>
        </w:rPr>
        <w:t xml:space="preserve">הרוג אותי </w:t>
      </w:r>
      <w:r w:rsidRPr="002D399D">
        <w:rPr>
          <w:rFonts w:eastAsia="Arial Unicode MS" w:cs="Guttman Drogolin"/>
          <w:sz w:val="28"/>
          <w:szCs w:val="28"/>
          <w:rtl/>
        </w:rPr>
        <w:lastRenderedPageBreak/>
        <w:t>בכל דרך אחרת שנראית לך, כרות ראשי בחרב המלך, אשר בה נהרגים גדולי המלכות, אך על עץ התלייה על תעלני</w:t>
      </w:r>
      <w:r w:rsidR="002D399D">
        <w:rPr>
          <w:rFonts w:eastAsia="Arial Unicode MS" w:cs="Guttman Drogolin"/>
          <w:sz w:val="28"/>
          <w:szCs w:val="28"/>
          <w:rtl/>
        </w:rPr>
        <w:t>. (</w:t>
      </w:r>
      <w:r w:rsidRPr="002D399D">
        <w:rPr>
          <w:rFonts w:eastAsia="Arial Unicode MS" w:cs="Guttman Drogolin"/>
          <w:sz w:val="28"/>
          <w:szCs w:val="28"/>
          <w:rtl/>
        </w:rPr>
        <w:t>תרגום שני</w:t>
      </w:r>
      <w:r w:rsidR="002D399D">
        <w:rPr>
          <w:rFonts w:eastAsia="Arial Unicode MS" w:cs="Guttman Drogolin"/>
          <w:sz w:val="28"/>
          <w:szCs w:val="28"/>
          <w:rtl/>
        </w:rPr>
        <w:t>)</w:t>
      </w:r>
    </w:p>
    <w:p w14:paraId="1759FD8C" w14:textId="72DB4D30"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היה המן צווח ובוכה, אולם מרדכי לא היטה אוזן כלל לקול צעקתו, כי כל המרחם על הרשעים - אכזרי</w:t>
      </w:r>
      <w:r w:rsidR="002D399D">
        <w:rPr>
          <w:rFonts w:eastAsia="Arial Unicode MS" w:cs="Guttman Drogolin"/>
          <w:sz w:val="28"/>
          <w:szCs w:val="28"/>
          <w:rtl/>
        </w:rPr>
        <w:t xml:space="preserve">. </w:t>
      </w:r>
      <w:r w:rsidRPr="002D399D">
        <w:rPr>
          <w:rFonts w:eastAsia="Arial Unicode MS" w:cs="Guttman Drogolin"/>
          <w:sz w:val="28"/>
          <w:szCs w:val="28"/>
          <w:rtl/>
        </w:rPr>
        <w:t>ואדרבה, היה חפץ בתלייתו, כדי שיתפרסם הדבר בכל העולם, ובכך תהיה ליהודים נחמה ופתח של תקוה להאמין שהגזירה הנוראה עוד יכולה להתבטל</w:t>
      </w:r>
      <w:r w:rsidR="002D399D">
        <w:rPr>
          <w:rFonts w:eastAsia="Arial Unicode MS" w:cs="Guttman Drogolin"/>
          <w:sz w:val="28"/>
          <w:szCs w:val="28"/>
          <w:rtl/>
        </w:rPr>
        <w:t xml:space="preserve">. </w:t>
      </w:r>
    </w:p>
    <w:p w14:paraId="00ED9526" w14:textId="77777777" w:rsidR="007D0BF8" w:rsidRPr="002D399D" w:rsidRDefault="007D0BF8" w:rsidP="002D399D">
      <w:pPr>
        <w:spacing w:after="0" w:line="276" w:lineRule="auto"/>
        <w:jc w:val="both"/>
        <w:rPr>
          <w:rFonts w:eastAsia="Arial Unicode MS" w:cs="Guttman Drogolin"/>
          <w:sz w:val="28"/>
          <w:szCs w:val="28"/>
        </w:rPr>
      </w:pPr>
    </w:p>
    <w:p w14:paraId="76E51A1F" w14:textId="77777777" w:rsidR="007D0BF8" w:rsidRPr="002D399D" w:rsidRDefault="002D6133" w:rsidP="002D399D">
      <w:pPr>
        <w:spacing w:after="0" w:line="276" w:lineRule="auto"/>
        <w:jc w:val="both"/>
        <w:rPr>
          <w:rFonts w:eastAsia="Arial Unicode MS" w:cs="Guttman Drogolin"/>
          <w:sz w:val="28"/>
          <w:szCs w:val="28"/>
        </w:rPr>
      </w:pPr>
      <w:bookmarkStart w:id="283" w:name="HtmpReportNum0157_L2"/>
      <w:bookmarkStart w:id="284" w:name="אתBהמןBתלוBעלBעץBגבוה..."/>
      <w:bookmarkEnd w:id="283"/>
      <w:bookmarkEnd w:id="284"/>
      <w:r w:rsidRPr="002D399D">
        <w:rPr>
          <w:rFonts w:eastAsia="Arial Unicode MS" w:cs="Guttman Drogolin"/>
          <w:sz w:val="28"/>
          <w:szCs w:val="28"/>
        </w:rPr>
        <w:pict w14:anchorId="39B2D767">
          <v:rect id="_x0000_i1152" style="width:0;height:1.5pt" o:hralign="center" o:hrstd="t" o:hrnoshade="t" o:hr="t" fillcolor="#e1e7f4" stroked="f"/>
        </w:pict>
      </w:r>
    </w:p>
    <w:p w14:paraId="72136DAB" w14:textId="14222DF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את המן תלו על עץ גבוה</w:t>
      </w:r>
      <w:r w:rsidR="002D399D">
        <w:rPr>
          <w:rFonts w:eastAsia="Arial Unicode MS" w:cs="Guttman Drogolin"/>
          <w:b/>
          <w:bCs/>
          <w:sz w:val="40"/>
          <w:szCs w:val="40"/>
          <w:rtl/>
        </w:rPr>
        <w:t xml:space="preserve">... </w:t>
      </w:r>
    </w:p>
    <w:p w14:paraId="6E3F269F" w14:textId="01EE3050"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וַיִּתְלוּ אֶת הָמָן עַל הָעֵץ אֲשֶׁר הֵכִין לְמָרְדֳּכָי</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קשרו את ידיו של המן באזיקים והובילוהו לכיוון ביתו, לעבר עץ התלייה אשר כה טרח להכין</w:t>
      </w:r>
      <w:r w:rsidR="002D399D">
        <w:rPr>
          <w:rFonts w:eastAsia="Arial Unicode MS" w:cs="Guttman Drogolin"/>
          <w:sz w:val="28"/>
          <w:szCs w:val="28"/>
          <w:rtl/>
        </w:rPr>
        <w:t xml:space="preserve">. </w:t>
      </w:r>
      <w:r w:rsidRPr="002D399D">
        <w:rPr>
          <w:rFonts w:eastAsia="Arial Unicode MS" w:cs="Guttman Drogolin"/>
          <w:sz w:val="28"/>
          <w:szCs w:val="28"/>
          <w:rtl/>
        </w:rPr>
        <w:t>נאספו שם רבים מישראל, והכהנים בחצוצרות, ונתקיים בהם מה שכתוב בתורה</w:t>
      </w:r>
      <w:r w:rsidR="002D399D">
        <w:rPr>
          <w:rFonts w:eastAsia="Arial Unicode MS" w:cs="Guttman Drogolin"/>
          <w:sz w:val="28"/>
          <w:szCs w:val="28"/>
          <w:rtl/>
        </w:rPr>
        <w:t xml:space="preserve"> (</w:t>
      </w:r>
      <w:r w:rsidRPr="002D399D">
        <w:rPr>
          <w:rFonts w:eastAsia="Arial Unicode MS" w:cs="Guttman Drogolin"/>
          <w:sz w:val="28"/>
          <w:szCs w:val="28"/>
          <w:rtl/>
        </w:rPr>
        <w:t>במדבר פרק י פסוק ט</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וְכִי תָבֹאוּ מִלְחָמָה בְּאַרְצְכֶם עַל </w:t>
      </w:r>
      <w:r w:rsidRPr="002D399D">
        <w:rPr>
          <w:rFonts w:eastAsia="Arial Unicode MS" w:cs="Guttman Drogolin"/>
          <w:b/>
          <w:bCs/>
          <w:sz w:val="28"/>
          <w:szCs w:val="28"/>
          <w:rtl/>
        </w:rPr>
        <w:t>הַצַּר הַצֹּרֵר</w:t>
      </w:r>
      <w:r w:rsidRPr="002D399D">
        <w:rPr>
          <w:rFonts w:eastAsia="Arial Unicode MS" w:cs="Guttman Drogolin"/>
          <w:sz w:val="28"/>
          <w:szCs w:val="28"/>
          <w:rtl/>
        </w:rPr>
        <w:t> אֶתְכֶם, וַהֲרֵעֹתֶם בַּחֲצֹצְרֹת וְנִזְכַּרְתֶּם לִפְנֵי ה' אֱלֹהֵיכֶם, וְנוֹשַׁעְתֶּם מֵאֹיְבֵיכֶם"</w:t>
      </w:r>
      <w:r w:rsidR="002D399D">
        <w:rPr>
          <w:rFonts w:eastAsia="Arial Unicode MS" w:cs="Guttman Drogolin"/>
          <w:sz w:val="28"/>
          <w:szCs w:val="28"/>
          <w:rtl/>
        </w:rPr>
        <w:t xml:space="preserve">. </w:t>
      </w:r>
      <w:r w:rsidRPr="002D399D">
        <w:rPr>
          <w:rFonts w:eastAsia="Arial Unicode MS" w:cs="Guttman Drogolin"/>
          <w:sz w:val="28"/>
          <w:szCs w:val="28"/>
          <w:rtl/>
        </w:rPr>
        <w:t>הצר הצורר הוא המן הרשע צורר כל היהודים</w:t>
      </w:r>
      <w:r w:rsidR="002D399D">
        <w:rPr>
          <w:rFonts w:eastAsia="Arial Unicode MS" w:cs="Guttman Drogolin"/>
          <w:sz w:val="28"/>
          <w:szCs w:val="28"/>
          <w:rtl/>
        </w:rPr>
        <w:t xml:space="preserve">. </w:t>
      </w:r>
    </w:p>
    <w:p w14:paraId="73CCFD69" w14:textId="4C4B0D2F"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כשבאו לתלותו נעשה נס שהתכופף העץ מעצמו</w:t>
      </w:r>
      <w:r w:rsidR="002D399D">
        <w:rPr>
          <w:rFonts w:eastAsia="Arial Unicode MS" w:cs="Guttman Drogolin"/>
          <w:sz w:val="28"/>
          <w:szCs w:val="28"/>
          <w:rtl/>
        </w:rPr>
        <w:t xml:space="preserve">. </w:t>
      </w:r>
      <w:r w:rsidRPr="002D399D">
        <w:rPr>
          <w:rFonts w:eastAsia="Arial Unicode MS" w:cs="Guttman Drogolin"/>
          <w:sz w:val="28"/>
          <w:szCs w:val="28"/>
          <w:rtl/>
        </w:rPr>
        <w:t>ותלו אותו בבגדי השרד החשובים והמיוחדים אשר לו, כדי שיהיה ניכר וברור לעין כל, שזהו המן הרשע בכבודו ובעצמו התלוי לו שם למעלה על העץ</w:t>
      </w:r>
      <w:r w:rsidR="002D399D">
        <w:rPr>
          <w:rFonts w:eastAsia="Arial Unicode MS" w:cs="Guttman Drogolin"/>
          <w:sz w:val="28"/>
          <w:szCs w:val="28"/>
          <w:rtl/>
        </w:rPr>
        <w:t>. (</w:t>
      </w:r>
      <w:r w:rsidRPr="002D399D">
        <w:rPr>
          <w:rFonts w:eastAsia="Arial Unicode MS" w:cs="Guttman Drogolin"/>
          <w:sz w:val="28"/>
          <w:szCs w:val="28"/>
          <w:rtl/>
        </w:rPr>
        <w:t>ת"ה קכז</w:t>
      </w:r>
      <w:r w:rsidR="002D399D">
        <w:rPr>
          <w:rFonts w:eastAsia="Arial Unicode MS" w:cs="Guttman Drogolin"/>
          <w:sz w:val="28"/>
          <w:szCs w:val="28"/>
          <w:rtl/>
        </w:rPr>
        <w:t>)</w:t>
      </w:r>
    </w:p>
    <w:p w14:paraId="3D39C426" w14:textId="11CA38B6"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יצאה אסתר לראות את המן כשהוא מוצא להורג</w:t>
      </w:r>
      <w:r w:rsidR="002D399D">
        <w:rPr>
          <w:rFonts w:eastAsia="Arial Unicode MS" w:cs="Guttman Drogolin"/>
          <w:sz w:val="28"/>
          <w:szCs w:val="28"/>
          <w:rtl/>
        </w:rPr>
        <w:t xml:space="preserve">. </w:t>
      </w:r>
      <w:r w:rsidRPr="002D399D">
        <w:rPr>
          <w:rFonts w:eastAsia="Arial Unicode MS" w:cs="Guttman Drogolin"/>
          <w:sz w:val="28"/>
          <w:szCs w:val="28"/>
          <w:rtl/>
        </w:rPr>
        <w:t>אמרה: "נַפְשֵׁנוּ כְּצִפּוֹר נִמְלְטָה מִפַּח יוֹקְשִׁים, הַפַּח נִשְׁבָּר וַאֲנַחְנוּ נִמְלָטְנוּ</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תהלים קכד ז</w:t>
      </w:r>
      <w:r w:rsidR="002D399D">
        <w:rPr>
          <w:rFonts w:eastAsia="Arial Unicode MS" w:cs="Guttman Drogolin"/>
          <w:sz w:val="28"/>
          <w:szCs w:val="28"/>
          <w:rtl/>
        </w:rPr>
        <w:t xml:space="preserve">). </w:t>
      </w:r>
      <w:r w:rsidRPr="002D399D">
        <w:rPr>
          <w:rFonts w:eastAsia="Arial Unicode MS" w:cs="Guttman Drogolin"/>
          <w:sz w:val="28"/>
          <w:szCs w:val="28"/>
          <w:rtl/>
        </w:rPr>
        <w:t>ומרדכי ענה ואמר: "בָּרוּךְ ה' שֶׁלּא נְתָנָנוּ טֶרֶף לְשִׁנֵּיהֶם</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שם ו</w:t>
      </w:r>
      <w:r w:rsidR="002D399D">
        <w:rPr>
          <w:rFonts w:eastAsia="Arial Unicode MS" w:cs="Guttman Drogolin"/>
          <w:sz w:val="28"/>
          <w:szCs w:val="28"/>
          <w:rtl/>
        </w:rPr>
        <w:t xml:space="preserve">). </w:t>
      </w:r>
      <w:r w:rsidRPr="002D399D">
        <w:rPr>
          <w:rFonts w:eastAsia="Arial Unicode MS" w:cs="Guttman Drogolin"/>
          <w:sz w:val="28"/>
          <w:szCs w:val="28"/>
          <w:rtl/>
        </w:rPr>
        <w:t>ועל זה אמר שלמה בחכמתו</w:t>
      </w:r>
      <w:r w:rsidR="002D399D">
        <w:rPr>
          <w:rFonts w:eastAsia="Arial Unicode MS" w:cs="Guttman Drogolin"/>
          <w:sz w:val="28"/>
          <w:szCs w:val="28"/>
          <w:rtl/>
        </w:rPr>
        <w:t xml:space="preserve"> (</w:t>
      </w:r>
      <w:r w:rsidRPr="002D399D">
        <w:rPr>
          <w:rFonts w:eastAsia="Arial Unicode MS" w:cs="Guttman Drogolin"/>
          <w:sz w:val="28"/>
          <w:szCs w:val="28"/>
          <w:rtl/>
        </w:rPr>
        <w:t>משלי יא ח</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צַדִּיק מִצָּרָה נֶחֱלָץ, וַיָּבֹא רָשָׁע תַּחְתָּיו", שהשכים המן בבוקר לתלות את מרדכי, והנה נתלה הוא עצמו באותו יום על העץ אשר הכין לו</w:t>
      </w:r>
      <w:r w:rsidR="002D399D">
        <w:rPr>
          <w:rFonts w:eastAsia="Arial Unicode MS" w:cs="Guttman Drogolin"/>
          <w:sz w:val="28"/>
          <w:szCs w:val="28"/>
          <w:rtl/>
        </w:rPr>
        <w:t xml:space="preserve">. </w:t>
      </w:r>
      <w:r w:rsidRPr="002D399D">
        <w:rPr>
          <w:rFonts w:eastAsia="Arial Unicode MS" w:cs="Guttman Drogolin"/>
          <w:sz w:val="28"/>
          <w:szCs w:val="28"/>
          <w:rtl/>
        </w:rPr>
        <w:t>"כן יאבדו כל אויביך ה</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מע"ל</w:t>
      </w:r>
      <w:r w:rsidR="002D399D">
        <w:rPr>
          <w:rFonts w:eastAsia="Arial Unicode MS" w:cs="Guttman Drogolin"/>
          <w:sz w:val="28"/>
          <w:szCs w:val="28"/>
          <w:rtl/>
        </w:rPr>
        <w:t>)</w:t>
      </w:r>
    </w:p>
    <w:p w14:paraId="229930E3" w14:textId="77777777" w:rsidR="007D0BF8" w:rsidRPr="002D399D" w:rsidRDefault="007D0BF8" w:rsidP="002D399D">
      <w:pPr>
        <w:spacing w:after="0" w:line="276" w:lineRule="auto"/>
        <w:jc w:val="both"/>
        <w:rPr>
          <w:rFonts w:eastAsia="Arial Unicode MS" w:cs="Guttman Drogolin"/>
          <w:sz w:val="28"/>
          <w:szCs w:val="28"/>
        </w:rPr>
      </w:pPr>
    </w:p>
    <w:p w14:paraId="7FAABBF5" w14:textId="77777777" w:rsidR="007D0BF8" w:rsidRPr="002D399D" w:rsidRDefault="002D6133" w:rsidP="002D399D">
      <w:pPr>
        <w:spacing w:after="0" w:line="276" w:lineRule="auto"/>
        <w:jc w:val="both"/>
        <w:rPr>
          <w:rFonts w:eastAsia="Arial Unicode MS" w:cs="Guttman Drogolin"/>
          <w:sz w:val="28"/>
          <w:szCs w:val="28"/>
        </w:rPr>
      </w:pPr>
      <w:bookmarkStart w:id="285" w:name="HtmpReportNum0158_L2"/>
      <w:bookmarkStart w:id="286" w:name="סוףBטובBהכלBטוב"/>
      <w:bookmarkEnd w:id="285"/>
      <w:bookmarkEnd w:id="286"/>
      <w:r w:rsidRPr="002D399D">
        <w:rPr>
          <w:rFonts w:eastAsia="Arial Unicode MS" w:cs="Guttman Drogolin"/>
          <w:sz w:val="28"/>
          <w:szCs w:val="28"/>
        </w:rPr>
        <w:pict w14:anchorId="1CFE5FD7">
          <v:rect id="_x0000_i1153" style="width:0;height:1.5pt" o:hralign="center" o:hrstd="t" o:hrnoshade="t" o:hr="t" fillcolor="#e1e7f4" stroked="f"/>
        </w:pict>
      </w:r>
    </w:p>
    <w:p w14:paraId="2A8F9AD5"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סוף טוב הכל טוב</w:t>
      </w:r>
    </w:p>
    <w:p w14:paraId="71347D1D" w14:textId="2AA6AE0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וַחֲמַת הַמֶּלֶךְ שָׁכָכָה</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רק כעת, כשנתלה המן, חש אחשורוש כי הוא משתחרר מהמתח הנורא של השעות האחרונות</w:t>
      </w:r>
      <w:r w:rsidR="002D399D">
        <w:rPr>
          <w:rFonts w:eastAsia="Arial Unicode MS" w:cs="Guttman Drogolin"/>
          <w:sz w:val="28"/>
          <w:szCs w:val="28"/>
          <w:rtl/>
        </w:rPr>
        <w:t xml:space="preserve">. </w:t>
      </w:r>
      <w:r w:rsidRPr="002D399D">
        <w:rPr>
          <w:rFonts w:eastAsia="Arial Unicode MS" w:cs="Guttman Drogolin"/>
          <w:sz w:val="28"/>
          <w:szCs w:val="28"/>
          <w:rtl/>
        </w:rPr>
        <w:t>הכעס שגעש ורתח בקרבו על ההתנכלות הנוראה לחייה של אסתר, נח ושקט</w:t>
      </w:r>
      <w:r w:rsidR="002D399D">
        <w:rPr>
          <w:rFonts w:eastAsia="Arial Unicode MS" w:cs="Guttman Drogolin"/>
          <w:sz w:val="28"/>
          <w:szCs w:val="28"/>
          <w:rtl/>
        </w:rPr>
        <w:t xml:space="preserve">. </w:t>
      </w:r>
      <w:r w:rsidRPr="002D399D">
        <w:rPr>
          <w:rFonts w:eastAsia="Arial Unicode MS" w:cs="Guttman Drogolin"/>
          <w:sz w:val="28"/>
          <w:szCs w:val="28"/>
          <w:rtl/>
        </w:rPr>
        <w:t>גם הכעס הישן על הריגת ושתי, שפעפע בקרבו כבר תשע שנים ומיאן להירגע - כעת נרגע אף הוא</w:t>
      </w:r>
      <w:r w:rsidR="002D399D">
        <w:rPr>
          <w:rFonts w:eastAsia="Arial Unicode MS" w:cs="Guttman Drogolin"/>
          <w:sz w:val="28"/>
          <w:szCs w:val="28"/>
          <w:rtl/>
        </w:rPr>
        <w:t xml:space="preserve">. </w:t>
      </w:r>
      <w:r w:rsidRPr="002D399D">
        <w:rPr>
          <w:rFonts w:eastAsia="Arial Unicode MS" w:cs="Guttman Drogolin"/>
          <w:sz w:val="28"/>
          <w:szCs w:val="28"/>
          <w:rtl/>
        </w:rPr>
        <w:lastRenderedPageBreak/>
        <w:t>איך אומרים? סוף טוב הכל טוב</w:t>
      </w:r>
      <w:r w:rsidR="002D399D">
        <w:rPr>
          <w:rFonts w:eastAsia="Arial Unicode MS" w:cs="Guttman Drogolin"/>
          <w:sz w:val="28"/>
          <w:szCs w:val="28"/>
          <w:rtl/>
        </w:rPr>
        <w:t xml:space="preserve">... </w:t>
      </w:r>
      <w:r w:rsidRPr="002D399D">
        <w:rPr>
          <w:rFonts w:eastAsia="Arial Unicode MS" w:cs="Guttman Drogolin"/>
          <w:sz w:val="28"/>
          <w:szCs w:val="28"/>
          <w:rtl/>
        </w:rPr>
        <w:t>ומה יותר טוב מלשבת בארמון ולראות מבעד לחלון את המן תלוי ומתנדנד לו על העץ שם למעלה</w:t>
      </w:r>
      <w:r w:rsidR="002D399D">
        <w:rPr>
          <w:rFonts w:eastAsia="Arial Unicode MS" w:cs="Guttman Drogolin"/>
          <w:sz w:val="28"/>
          <w:szCs w:val="28"/>
          <w:rtl/>
        </w:rPr>
        <w:t xml:space="preserve">... </w:t>
      </w:r>
      <w:r w:rsidRPr="002D399D">
        <w:rPr>
          <w:rFonts w:eastAsia="Arial Unicode MS" w:cs="Guttman Drogolin"/>
          <w:sz w:val="28"/>
          <w:szCs w:val="28"/>
        </w:rPr>
        <w:t>?!</w:t>
      </w:r>
    </w:p>
    <w:p w14:paraId="66D4BA8C" w14:textId="737D9D39" w:rsidR="007D0BF8" w:rsidRPr="002D399D" w:rsidRDefault="00C93EC0"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w:t>
      </w:r>
      <w:r w:rsidR="0071412F" w:rsidRPr="002D399D">
        <w:rPr>
          <w:rFonts w:eastAsia="Arial Unicode MS" w:cs="Guttman Drogolin"/>
          <w:sz w:val="28"/>
          <w:szCs w:val="28"/>
          <w:rtl/>
        </w:rPr>
        <w:t>המילה "שָׁכָכָה" מורה על שכיכה כפולה וחזקה</w:t>
      </w:r>
      <w:r w:rsidR="002D399D">
        <w:rPr>
          <w:rFonts w:eastAsia="Arial Unicode MS" w:cs="Guttman Drogolin"/>
          <w:sz w:val="28"/>
          <w:szCs w:val="28"/>
          <w:rtl/>
        </w:rPr>
        <w:t xml:space="preserve">. </w:t>
      </w:r>
      <w:r w:rsidR="0071412F" w:rsidRPr="002D399D">
        <w:rPr>
          <w:rFonts w:eastAsia="Arial Unicode MS" w:cs="Guttman Drogolin"/>
          <w:sz w:val="28"/>
          <w:szCs w:val="28"/>
          <w:rtl/>
        </w:rPr>
        <w:t>ולא כמו שנאמר לאחר מעשה ושתי</w:t>
      </w:r>
      <w:r w:rsidR="0071412F" w:rsidRPr="002D399D">
        <w:rPr>
          <w:rFonts w:eastAsia="Arial Unicode MS" w:cs="Guttman Drogolin"/>
          <w:sz w:val="28"/>
          <w:szCs w:val="28"/>
        </w:rPr>
        <w:t>: "</w:t>
      </w:r>
      <w:r w:rsidR="0071412F" w:rsidRPr="002D399D">
        <w:rPr>
          <w:rFonts w:eastAsia="Arial Unicode MS" w:cs="Guttman Drogolin"/>
          <w:b/>
          <w:bCs/>
          <w:sz w:val="28"/>
          <w:szCs w:val="28"/>
          <w:rtl/>
        </w:rPr>
        <w:t>כְּשׁךְ</w:t>
      </w:r>
      <w:r w:rsidR="0071412F" w:rsidRPr="002D399D">
        <w:rPr>
          <w:rFonts w:eastAsia="Arial Unicode MS" w:cs="Guttman Drogolin"/>
          <w:sz w:val="28"/>
          <w:szCs w:val="28"/>
          <w:rtl/>
        </w:rPr>
        <w:t> חֲמַת הַמֶּלֶךְ", שזהו שיכוך מועט ולא מושלם</w:t>
      </w:r>
      <w:r w:rsidR="002D399D">
        <w:rPr>
          <w:rFonts w:eastAsia="Arial Unicode MS" w:cs="Guttman Drogolin"/>
          <w:sz w:val="28"/>
          <w:szCs w:val="28"/>
          <w:rtl/>
        </w:rPr>
        <w:t xml:space="preserve"> (</w:t>
      </w:r>
      <w:r w:rsidR="0071412F" w:rsidRPr="002D399D">
        <w:rPr>
          <w:rFonts w:eastAsia="Arial Unicode MS" w:cs="Guttman Drogolin"/>
          <w:sz w:val="28"/>
          <w:szCs w:val="28"/>
          <w:rtl/>
        </w:rPr>
        <w:t>תורה תמימה</w:t>
      </w:r>
      <w:r w:rsidR="002D399D">
        <w:rPr>
          <w:rFonts w:eastAsia="Arial Unicode MS" w:cs="Guttman Drogolin"/>
          <w:sz w:val="28"/>
          <w:szCs w:val="28"/>
          <w:rtl/>
        </w:rPr>
        <w:t>)</w:t>
      </w:r>
      <w:r w:rsidRPr="002D399D">
        <w:rPr>
          <w:rFonts w:eastAsia="Arial Unicode MS" w:cs="Guttman Drogolin"/>
          <w:sz w:val="28"/>
          <w:szCs w:val="28"/>
          <w:rtl/>
        </w:rPr>
        <w:t>]</w:t>
      </w:r>
    </w:p>
    <w:p w14:paraId="11A294C1" w14:textId="2EFCA17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יש לשאול, מדוע המגילה משמיעה לנו שחמתו של המלך על המן שככה, מה בכך, וכי אכפת לנו אם המלך ימשיך לכעוס על המן?! אדרבה, שימשיך לכעוס</w:t>
      </w:r>
      <w:r w:rsidR="002D399D">
        <w:rPr>
          <w:rFonts w:eastAsia="Arial Unicode MS" w:cs="Guttman Drogolin"/>
          <w:sz w:val="28"/>
          <w:szCs w:val="28"/>
          <w:rtl/>
        </w:rPr>
        <w:t xml:space="preserve">... </w:t>
      </w:r>
      <w:r w:rsidRPr="002D399D">
        <w:rPr>
          <w:rFonts w:eastAsia="Arial Unicode MS" w:cs="Guttman Drogolin"/>
          <w:sz w:val="28"/>
          <w:szCs w:val="28"/>
          <w:rtl/>
        </w:rPr>
        <w:t>אלא אמרו חז"ל: "וחמת המלך שככה" - שתי שכיכות הללו למה? אחת של מלכו של עולם ואחת של אחשורוש</w:t>
      </w:r>
      <w:r w:rsidR="002D399D">
        <w:rPr>
          <w:rFonts w:eastAsia="Arial Unicode MS" w:cs="Guttman Drogolin"/>
          <w:sz w:val="28"/>
          <w:szCs w:val="28"/>
          <w:rtl/>
        </w:rPr>
        <w:t>. (</w:t>
      </w:r>
      <w:r w:rsidRPr="002D399D">
        <w:rPr>
          <w:rFonts w:eastAsia="Arial Unicode MS" w:cs="Guttman Drogolin"/>
          <w:sz w:val="28"/>
          <w:szCs w:val="28"/>
          <w:rtl/>
        </w:rPr>
        <w:t>מגילה טז ע"א</w:t>
      </w:r>
      <w:r w:rsidR="002D399D">
        <w:rPr>
          <w:rFonts w:eastAsia="Arial Unicode MS" w:cs="Guttman Drogolin"/>
          <w:sz w:val="28"/>
          <w:szCs w:val="28"/>
          <w:rtl/>
        </w:rPr>
        <w:t>)</w:t>
      </w:r>
      <w:r w:rsidRPr="002D399D">
        <w:rPr>
          <w:rFonts w:eastAsia="Arial Unicode MS" w:cs="Guttman Drogolin"/>
          <w:sz w:val="28"/>
          <w:szCs w:val="28"/>
          <w:rtl/>
        </w:rPr>
        <w:t>והסבר הדברים: הרי ידוע שגזירתו של המן היתה עונש משמים, על אשר השתתפו היהודים במשתה אחשוורוש</w:t>
      </w:r>
      <w:r w:rsidR="002D399D">
        <w:rPr>
          <w:rFonts w:eastAsia="Arial Unicode MS" w:cs="Guttman Drogolin"/>
          <w:sz w:val="28"/>
          <w:szCs w:val="28"/>
          <w:rtl/>
        </w:rPr>
        <w:t xml:space="preserve">. </w:t>
      </w:r>
      <w:r w:rsidRPr="002D399D">
        <w:rPr>
          <w:rFonts w:eastAsia="Arial Unicode MS" w:cs="Guttman Drogolin"/>
          <w:sz w:val="28"/>
          <w:szCs w:val="28"/>
          <w:rtl/>
        </w:rPr>
        <w:t>ואולם מי אמר שכעת, עם תלייתו של המן, התבטלה הגזירה? אולי יש לחוש חלילה לגזירה אחרת מה' יתברך? לכך השמיעונו: "וחמת המלך שככה" - חמתו של מלך העליון על ישראל שככה</w:t>
      </w:r>
      <w:r w:rsidR="002D399D">
        <w:rPr>
          <w:rFonts w:eastAsia="Arial Unicode MS" w:cs="Guttman Drogolin"/>
          <w:sz w:val="28"/>
          <w:szCs w:val="28"/>
          <w:rtl/>
        </w:rPr>
        <w:t xml:space="preserve">. </w:t>
      </w:r>
      <w:r w:rsidRPr="002D399D">
        <w:rPr>
          <w:rFonts w:eastAsia="Arial Unicode MS" w:cs="Guttman Drogolin"/>
          <w:sz w:val="28"/>
          <w:szCs w:val="28"/>
          <w:rtl/>
        </w:rPr>
        <w:t>ובעקבות כך, אף חמתו של אחשורוש על המן שככה, כלומר שהכעס שהמן הבעיר בקרבו על ישראל - נעלם</w:t>
      </w:r>
      <w:r w:rsidR="002D399D">
        <w:rPr>
          <w:rFonts w:eastAsia="Arial Unicode MS" w:cs="Guttman Drogolin"/>
          <w:sz w:val="28"/>
          <w:szCs w:val="28"/>
          <w:rtl/>
        </w:rPr>
        <w:t xml:space="preserve">. </w:t>
      </w:r>
      <w:r w:rsidRPr="002D399D">
        <w:rPr>
          <w:rFonts w:eastAsia="Arial Unicode MS" w:cs="Guttman Drogolin"/>
          <w:sz w:val="28"/>
          <w:szCs w:val="28"/>
          <w:rtl/>
        </w:rPr>
        <w:t>דברי השטנה והנאצה של המן נשכחו מליבו, ולא שמר עוד שנאה ליהודים</w:t>
      </w:r>
      <w:r w:rsidR="002D399D">
        <w:rPr>
          <w:rFonts w:eastAsia="Arial Unicode MS" w:cs="Guttman Drogolin"/>
          <w:sz w:val="28"/>
          <w:szCs w:val="28"/>
          <w:rtl/>
        </w:rPr>
        <w:t>. (</w:t>
      </w:r>
      <w:r w:rsidRPr="002D399D">
        <w:rPr>
          <w:rFonts w:eastAsia="Arial Unicode MS" w:cs="Guttman Drogolin"/>
          <w:sz w:val="28"/>
          <w:szCs w:val="28"/>
          <w:rtl/>
        </w:rPr>
        <w:t>אסיפת זקנים שם</w:t>
      </w:r>
      <w:r w:rsidR="002D399D">
        <w:rPr>
          <w:rFonts w:eastAsia="Arial Unicode MS" w:cs="Guttman Drogolin"/>
          <w:sz w:val="28"/>
          <w:szCs w:val="28"/>
          <w:rtl/>
        </w:rPr>
        <w:t>)</w:t>
      </w:r>
    </w:p>
    <w:p w14:paraId="75D72638" w14:textId="77777777" w:rsidR="007D0BF8" w:rsidRPr="002D399D" w:rsidRDefault="007D0BF8" w:rsidP="002D399D">
      <w:pPr>
        <w:spacing w:after="0" w:line="276" w:lineRule="auto"/>
        <w:jc w:val="both"/>
        <w:rPr>
          <w:rFonts w:eastAsia="Arial Unicode MS" w:cs="Guttman Drogolin"/>
          <w:sz w:val="28"/>
          <w:szCs w:val="28"/>
        </w:rPr>
      </w:pPr>
    </w:p>
    <w:p w14:paraId="53C8AD0E" w14:textId="77777777" w:rsidR="007D0BF8" w:rsidRPr="002D399D" w:rsidRDefault="002D6133" w:rsidP="002D399D">
      <w:pPr>
        <w:spacing w:after="0" w:line="276" w:lineRule="auto"/>
        <w:jc w:val="both"/>
        <w:rPr>
          <w:rFonts w:eastAsia="Arial Unicode MS" w:cs="Guttman Drogolin"/>
          <w:sz w:val="28"/>
          <w:szCs w:val="28"/>
        </w:rPr>
      </w:pPr>
      <w:bookmarkStart w:id="287" w:name="HtmpReportNum0007_L3"/>
      <w:bookmarkStart w:id="288" w:name="פרקBח"/>
      <w:bookmarkEnd w:id="287"/>
      <w:bookmarkEnd w:id="288"/>
      <w:r w:rsidRPr="002D399D">
        <w:rPr>
          <w:rFonts w:eastAsia="Arial Unicode MS" w:cs="Guttman Drogolin"/>
          <w:sz w:val="28"/>
          <w:szCs w:val="28"/>
        </w:rPr>
        <w:pict w14:anchorId="65AF7147">
          <v:rect id="_x0000_i1154" style="width:0;height:1.5pt" o:hralign="center" o:hrstd="t" o:hrnoshade="t" o:hr="t" fillcolor="#e1e7f4" stroked="f"/>
        </w:pict>
      </w:r>
    </w:p>
    <w:p w14:paraId="2A74390A"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פרק ח</w:t>
      </w:r>
    </w:p>
    <w:p w14:paraId="3832088A" w14:textId="6C8E663D"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tl/>
        </w:rPr>
        <w:t>בו יסופר היאך התמנה מרדכי למשנה תחת צוררו</w:t>
      </w:r>
      <w:r w:rsidR="002D399D">
        <w:rPr>
          <w:rFonts w:eastAsia="Arial Unicode MS" w:cs="Guttman Drogolin"/>
          <w:b/>
          <w:bCs/>
          <w:sz w:val="28"/>
          <w:szCs w:val="28"/>
          <w:rtl/>
        </w:rPr>
        <w:t xml:space="preserve">. </w:t>
      </w:r>
      <w:r w:rsidRPr="002D399D">
        <w:rPr>
          <w:rFonts w:eastAsia="Arial Unicode MS" w:cs="Guttman Drogolin"/>
          <w:b/>
          <w:bCs/>
          <w:sz w:val="28"/>
          <w:szCs w:val="28"/>
          <w:rtl/>
        </w:rPr>
        <w:t>ואף קיבל לידיו את ביתו ורוב עושרו</w:t>
      </w:r>
      <w:r w:rsidR="002D399D">
        <w:rPr>
          <w:rFonts w:eastAsia="Arial Unicode MS" w:cs="Guttman Drogolin"/>
          <w:b/>
          <w:bCs/>
          <w:sz w:val="28"/>
          <w:szCs w:val="28"/>
          <w:rtl/>
        </w:rPr>
        <w:t xml:space="preserve">. </w:t>
      </w:r>
      <w:r w:rsidRPr="002D399D">
        <w:rPr>
          <w:rFonts w:eastAsia="Arial Unicode MS" w:cs="Guttman Drogolin"/>
          <w:b/>
          <w:bCs/>
          <w:sz w:val="28"/>
          <w:szCs w:val="28"/>
          <w:rtl/>
        </w:rPr>
        <w:t>כיצד הוציא ליהודים צו הגנה ורשיון</w:t>
      </w:r>
      <w:r w:rsidR="002D399D">
        <w:rPr>
          <w:rFonts w:eastAsia="Arial Unicode MS" w:cs="Guttman Drogolin"/>
          <w:b/>
          <w:bCs/>
          <w:sz w:val="28"/>
          <w:szCs w:val="28"/>
          <w:rtl/>
        </w:rPr>
        <w:t xml:space="preserve">. </w:t>
      </w:r>
      <w:r w:rsidRPr="002D399D">
        <w:rPr>
          <w:rFonts w:eastAsia="Arial Unicode MS" w:cs="Guttman Drogolin"/>
          <w:b/>
          <w:bCs/>
          <w:sz w:val="28"/>
          <w:szCs w:val="28"/>
          <w:rtl/>
        </w:rPr>
        <w:t>מאושר בידי בית המשפט העליון</w:t>
      </w:r>
      <w:r w:rsidR="002D399D">
        <w:rPr>
          <w:rFonts w:eastAsia="Arial Unicode MS" w:cs="Guttman Drogolin"/>
          <w:b/>
          <w:bCs/>
          <w:sz w:val="28"/>
          <w:szCs w:val="28"/>
          <w:rtl/>
        </w:rPr>
        <w:t xml:space="preserve">. </w:t>
      </w:r>
      <w:r w:rsidRPr="002D399D">
        <w:rPr>
          <w:rFonts w:eastAsia="Arial Unicode MS" w:cs="Guttman Drogolin"/>
          <w:b/>
          <w:bCs/>
          <w:sz w:val="28"/>
          <w:szCs w:val="28"/>
          <w:rtl/>
        </w:rPr>
        <w:t>להשמיד ולהרוג ולעמוד על נפשם</w:t>
      </w:r>
      <w:r w:rsidR="002D399D">
        <w:rPr>
          <w:rFonts w:eastAsia="Arial Unicode MS" w:cs="Guttman Drogolin"/>
          <w:b/>
          <w:bCs/>
          <w:sz w:val="28"/>
          <w:szCs w:val="28"/>
          <w:rtl/>
        </w:rPr>
        <w:t xml:space="preserve">. </w:t>
      </w:r>
      <w:r w:rsidRPr="002D399D">
        <w:rPr>
          <w:rFonts w:eastAsia="Arial Unicode MS" w:cs="Guttman Drogolin"/>
          <w:b/>
          <w:bCs/>
          <w:sz w:val="28"/>
          <w:szCs w:val="28"/>
          <w:rtl/>
        </w:rPr>
        <w:t>אף לבוז באויבים שללם ורכושם</w:t>
      </w:r>
      <w:r w:rsidR="002D399D">
        <w:rPr>
          <w:rFonts w:eastAsia="Arial Unicode MS" w:cs="Guttman Drogolin"/>
          <w:b/>
          <w:bCs/>
          <w:sz w:val="28"/>
          <w:szCs w:val="28"/>
          <w:rtl/>
        </w:rPr>
        <w:t xml:space="preserve">. </w:t>
      </w:r>
      <w:r w:rsidRPr="002D399D">
        <w:rPr>
          <w:rFonts w:eastAsia="Arial Unicode MS" w:cs="Guttman Drogolin"/>
          <w:b/>
          <w:bCs/>
          <w:sz w:val="28"/>
          <w:szCs w:val="28"/>
          <w:rtl/>
        </w:rPr>
        <w:t>היאך הצו מתפרסם מבלי עיכוב ואיחור</w:t>
      </w:r>
      <w:r w:rsidR="002D399D">
        <w:rPr>
          <w:rFonts w:eastAsia="Arial Unicode MS" w:cs="Guttman Drogolin"/>
          <w:b/>
          <w:bCs/>
          <w:sz w:val="28"/>
          <w:szCs w:val="28"/>
          <w:rtl/>
        </w:rPr>
        <w:t xml:space="preserve">. </w:t>
      </w:r>
      <w:r w:rsidRPr="002D399D">
        <w:rPr>
          <w:rFonts w:eastAsia="Arial Unicode MS" w:cs="Guttman Drogolin"/>
          <w:b/>
          <w:bCs/>
          <w:sz w:val="28"/>
          <w:szCs w:val="28"/>
          <w:rtl/>
        </w:rPr>
        <w:t>ומרדכי יוצא בלבוש תכלת וחור</w:t>
      </w:r>
      <w:r w:rsidR="002D399D">
        <w:rPr>
          <w:rFonts w:eastAsia="Arial Unicode MS" w:cs="Guttman Drogolin"/>
          <w:b/>
          <w:bCs/>
          <w:sz w:val="28"/>
          <w:szCs w:val="28"/>
          <w:rtl/>
        </w:rPr>
        <w:t xml:space="preserve">. </w:t>
      </w:r>
      <w:r w:rsidRPr="002D399D">
        <w:rPr>
          <w:rFonts w:eastAsia="Arial Unicode MS" w:cs="Guttman Drogolin"/>
          <w:b/>
          <w:bCs/>
          <w:sz w:val="28"/>
          <w:szCs w:val="28"/>
          <w:rtl/>
        </w:rPr>
        <w:t>ובכל מקום ליהודים שמחה וצהלה</w:t>
      </w:r>
      <w:r w:rsidR="002D399D">
        <w:rPr>
          <w:rFonts w:eastAsia="Arial Unicode MS" w:cs="Guttman Drogolin"/>
          <w:b/>
          <w:bCs/>
          <w:sz w:val="28"/>
          <w:szCs w:val="28"/>
          <w:rtl/>
        </w:rPr>
        <w:t xml:space="preserve">. </w:t>
      </w:r>
      <w:r w:rsidRPr="002D399D">
        <w:rPr>
          <w:rFonts w:eastAsia="Arial Unicode MS" w:cs="Guttman Drogolin"/>
          <w:b/>
          <w:bCs/>
          <w:sz w:val="28"/>
          <w:szCs w:val="28"/>
          <w:rtl/>
        </w:rPr>
        <w:t>ואילו לגויים פחד ובהלה</w:t>
      </w:r>
      <w:r w:rsidR="002D399D">
        <w:rPr>
          <w:rFonts w:eastAsia="Arial Unicode MS" w:cs="Guttman Drogolin"/>
          <w:b/>
          <w:bCs/>
          <w:sz w:val="28"/>
          <w:szCs w:val="28"/>
          <w:rtl/>
        </w:rPr>
        <w:t xml:space="preserve">. </w:t>
      </w:r>
    </w:p>
    <w:p w14:paraId="75A92B80" w14:textId="77777777" w:rsidR="007D0BF8" w:rsidRPr="002D399D" w:rsidRDefault="007D0BF8" w:rsidP="002D399D">
      <w:pPr>
        <w:spacing w:after="0" w:line="276" w:lineRule="auto"/>
        <w:jc w:val="both"/>
        <w:rPr>
          <w:rFonts w:eastAsia="Arial Unicode MS" w:cs="Guttman Drogolin"/>
          <w:sz w:val="28"/>
          <w:szCs w:val="28"/>
        </w:rPr>
      </w:pPr>
    </w:p>
    <w:p w14:paraId="15CBA055" w14:textId="77777777" w:rsidR="007D0BF8" w:rsidRPr="002D399D" w:rsidRDefault="002D6133" w:rsidP="002D399D">
      <w:pPr>
        <w:spacing w:after="0" w:line="276" w:lineRule="auto"/>
        <w:jc w:val="both"/>
        <w:rPr>
          <w:rFonts w:eastAsia="Arial Unicode MS" w:cs="Guttman Drogolin"/>
          <w:sz w:val="28"/>
          <w:szCs w:val="28"/>
        </w:rPr>
      </w:pPr>
      <w:bookmarkStart w:id="289" w:name="HtmpReportNum0159_L2"/>
      <w:bookmarkStart w:id="290" w:name="המלךBרגוע"/>
      <w:bookmarkEnd w:id="289"/>
      <w:bookmarkEnd w:id="290"/>
      <w:r w:rsidRPr="002D399D">
        <w:rPr>
          <w:rFonts w:eastAsia="Arial Unicode MS" w:cs="Guttman Drogolin"/>
          <w:sz w:val="28"/>
          <w:szCs w:val="28"/>
        </w:rPr>
        <w:pict w14:anchorId="16999726">
          <v:rect id="_x0000_i1155" style="width:0;height:1.5pt" o:hralign="center" o:hrstd="t" o:hrnoshade="t" o:hr="t" fillcolor="#e1e7f4" stroked="f"/>
        </w:pict>
      </w:r>
    </w:p>
    <w:p w14:paraId="0F5CDDAD"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המלך רגוע</w:t>
      </w:r>
    </w:p>
    <w:p w14:paraId="3918C29D" w14:textId="2F750FBF"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זהו זה</w:t>
      </w:r>
      <w:r w:rsidR="002D399D">
        <w:rPr>
          <w:rFonts w:eastAsia="Arial Unicode MS" w:cs="Guttman Drogolin"/>
          <w:sz w:val="28"/>
          <w:szCs w:val="28"/>
          <w:rtl/>
        </w:rPr>
        <w:t xml:space="preserve">. </w:t>
      </w:r>
      <w:r w:rsidRPr="002D399D">
        <w:rPr>
          <w:rFonts w:eastAsia="Arial Unicode MS" w:cs="Guttman Drogolin"/>
          <w:sz w:val="28"/>
          <w:szCs w:val="28"/>
          <w:rtl/>
        </w:rPr>
        <w:t>המן תלוי - והמלך רגוע</w:t>
      </w:r>
      <w:r w:rsidR="002D399D">
        <w:rPr>
          <w:rFonts w:eastAsia="Arial Unicode MS" w:cs="Guttman Drogolin"/>
          <w:sz w:val="28"/>
          <w:szCs w:val="28"/>
          <w:rtl/>
        </w:rPr>
        <w:t xml:space="preserve">. </w:t>
      </w:r>
    </w:p>
    <w:p w14:paraId="36D11ABD" w14:textId="2B0899F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לא, אין לו שום הרהורי חרטה על הצעד הזה! אין לו שום רצון לבדוק את הדברים מחדש ולנבור בהם פעם נוספת! נכון שמדובר כאן במשנה למלך, שהתגלה לאחרונה כבעל כשרון יוצא מן הכלל</w:t>
      </w:r>
      <w:r w:rsidR="002D399D">
        <w:rPr>
          <w:rFonts w:eastAsia="Arial Unicode MS" w:cs="Guttman Drogolin"/>
          <w:sz w:val="28"/>
          <w:szCs w:val="28"/>
          <w:rtl/>
        </w:rPr>
        <w:t xml:space="preserve">. </w:t>
      </w:r>
      <w:r w:rsidRPr="002D399D">
        <w:rPr>
          <w:rFonts w:eastAsia="Arial Unicode MS" w:cs="Guttman Drogolin"/>
          <w:sz w:val="28"/>
          <w:szCs w:val="28"/>
          <w:rtl/>
        </w:rPr>
        <w:t>נכון שהעריץ אותו על היותו בעל כוחות קסם נפלאים</w:t>
      </w:r>
      <w:r w:rsidR="002D399D">
        <w:rPr>
          <w:rFonts w:eastAsia="Arial Unicode MS" w:cs="Guttman Drogolin"/>
          <w:sz w:val="28"/>
          <w:szCs w:val="28"/>
          <w:rtl/>
        </w:rPr>
        <w:t xml:space="preserve">. </w:t>
      </w:r>
      <w:r w:rsidRPr="002D399D">
        <w:rPr>
          <w:rFonts w:eastAsia="Arial Unicode MS" w:cs="Guttman Drogolin"/>
          <w:sz w:val="28"/>
          <w:szCs w:val="28"/>
          <w:rtl/>
        </w:rPr>
        <w:t>אבל יחד עם זאת, תמיד שכן בליבו רגש של דחייה כלפיו</w:t>
      </w:r>
      <w:r w:rsidR="002D399D">
        <w:rPr>
          <w:rFonts w:eastAsia="Arial Unicode MS" w:cs="Guttman Drogolin"/>
          <w:sz w:val="28"/>
          <w:szCs w:val="28"/>
          <w:rtl/>
        </w:rPr>
        <w:t xml:space="preserve">. </w:t>
      </w:r>
      <w:r w:rsidRPr="002D399D">
        <w:rPr>
          <w:rFonts w:eastAsia="Arial Unicode MS" w:cs="Guttman Drogolin"/>
          <w:sz w:val="28"/>
          <w:szCs w:val="28"/>
          <w:rtl/>
        </w:rPr>
        <w:t>מאז שגרם למותה של ושתי, יש לו עליו שנאה נסתרת</w:t>
      </w:r>
      <w:r w:rsidR="002D399D">
        <w:rPr>
          <w:rFonts w:eastAsia="Arial Unicode MS" w:cs="Guttman Drogolin"/>
          <w:sz w:val="28"/>
          <w:szCs w:val="28"/>
          <w:rtl/>
        </w:rPr>
        <w:t xml:space="preserve">. </w:t>
      </w:r>
      <w:r w:rsidRPr="002D399D">
        <w:rPr>
          <w:rFonts w:eastAsia="Arial Unicode MS" w:cs="Guttman Drogolin"/>
          <w:sz w:val="28"/>
          <w:szCs w:val="28"/>
          <w:rtl/>
        </w:rPr>
        <w:t xml:space="preserve">מה גם שתמיד </w:t>
      </w:r>
      <w:r w:rsidRPr="002D399D">
        <w:rPr>
          <w:rFonts w:eastAsia="Arial Unicode MS" w:cs="Guttman Drogolin"/>
          <w:sz w:val="28"/>
          <w:szCs w:val="28"/>
          <w:rtl/>
        </w:rPr>
        <w:lastRenderedPageBreak/>
        <w:t>היה לו איזה מין חשש לא מוגדר, שמא המן 'מסובב' אותו</w:t>
      </w:r>
      <w:r w:rsidR="002D399D">
        <w:rPr>
          <w:rFonts w:eastAsia="Arial Unicode MS" w:cs="Guttman Drogolin"/>
          <w:sz w:val="28"/>
          <w:szCs w:val="28"/>
          <w:rtl/>
        </w:rPr>
        <w:t xml:space="preserve">. </w:t>
      </w:r>
      <w:r w:rsidRPr="002D399D">
        <w:rPr>
          <w:rFonts w:eastAsia="Arial Unicode MS" w:cs="Guttman Drogolin"/>
          <w:sz w:val="28"/>
          <w:szCs w:val="28"/>
          <w:rtl/>
        </w:rPr>
        <w:t>אז זהו זה, עכשיו כשהוא תלוי, הוא יכול להיות רגוע באמת</w:t>
      </w:r>
      <w:r w:rsidR="002D399D">
        <w:rPr>
          <w:rFonts w:eastAsia="Arial Unicode MS" w:cs="Guttman Drogolin"/>
          <w:sz w:val="28"/>
          <w:szCs w:val="28"/>
          <w:rtl/>
        </w:rPr>
        <w:t xml:space="preserve">. </w:t>
      </w:r>
    </w:p>
    <w:p w14:paraId="6458B90D" w14:textId="7AC508B8"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וחוץ מזה, יש לו סיבה נוספת להיות רגוע</w:t>
      </w:r>
      <w:r w:rsidR="002D399D">
        <w:rPr>
          <w:rFonts w:eastAsia="Arial Unicode MS" w:cs="Guttman Drogolin"/>
          <w:sz w:val="28"/>
          <w:szCs w:val="28"/>
          <w:rtl/>
        </w:rPr>
        <w:t xml:space="preserve">. </w:t>
      </w:r>
      <w:r w:rsidRPr="002D399D">
        <w:rPr>
          <w:rFonts w:eastAsia="Arial Unicode MS" w:cs="Guttman Drogolin"/>
          <w:sz w:val="28"/>
          <w:szCs w:val="28"/>
          <w:rtl/>
        </w:rPr>
        <w:t>היום הובררה לו עובדה משמעותית מאוד</w:t>
      </w:r>
      <w:r w:rsidR="002D399D">
        <w:rPr>
          <w:rFonts w:eastAsia="Arial Unicode MS" w:cs="Guttman Drogolin"/>
          <w:sz w:val="28"/>
          <w:szCs w:val="28"/>
          <w:rtl/>
        </w:rPr>
        <w:t xml:space="preserve">. </w:t>
      </w:r>
      <w:r w:rsidRPr="002D399D">
        <w:rPr>
          <w:rFonts w:eastAsia="Arial Unicode MS" w:cs="Guttman Drogolin"/>
          <w:sz w:val="28"/>
          <w:szCs w:val="28"/>
          <w:rtl/>
        </w:rPr>
        <w:t>אבן גדולה נגולה מעל ליבו! תמיד העיק על ליבו הסוד הנורא, מה שאמרו לו החוזים בכוכבים, שהמלך שימלוך אחריו יהיה יהודי</w:t>
      </w:r>
      <w:r w:rsidR="002D399D">
        <w:rPr>
          <w:rFonts w:eastAsia="Arial Unicode MS" w:cs="Guttman Drogolin"/>
          <w:sz w:val="28"/>
          <w:szCs w:val="28"/>
          <w:rtl/>
        </w:rPr>
        <w:t xml:space="preserve">. </w:t>
      </w:r>
      <w:r w:rsidRPr="002D399D">
        <w:rPr>
          <w:rFonts w:eastAsia="Arial Unicode MS" w:cs="Guttman Drogolin"/>
          <w:sz w:val="28"/>
          <w:szCs w:val="28"/>
          <w:rtl/>
        </w:rPr>
        <w:t>תמיד חשש שהיהודים ימרדו בו ויקחו ממנו את מלכותו</w:t>
      </w:r>
      <w:r w:rsidR="002D399D">
        <w:rPr>
          <w:rFonts w:eastAsia="Arial Unicode MS" w:cs="Guttman Drogolin"/>
          <w:sz w:val="28"/>
          <w:szCs w:val="28"/>
          <w:rtl/>
        </w:rPr>
        <w:t xml:space="preserve">. </w:t>
      </w:r>
      <w:r w:rsidRPr="002D399D">
        <w:rPr>
          <w:rFonts w:eastAsia="Arial Unicode MS" w:cs="Guttman Drogolin"/>
          <w:sz w:val="28"/>
          <w:szCs w:val="28"/>
          <w:rtl/>
        </w:rPr>
        <w:t>אבל היום נודע לו שאסתר, אשתו היקרה, היא יהודיה! כלומר: היהודי שימלוך אחריו - יהיה בנו, עצמו ובשרו</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יערות דבש</w:t>
      </w:r>
      <w:r w:rsidR="002D399D">
        <w:rPr>
          <w:rFonts w:eastAsia="Arial Unicode MS" w:cs="Guttman Drogolin"/>
          <w:sz w:val="28"/>
          <w:szCs w:val="28"/>
          <w:rtl/>
        </w:rPr>
        <w:t>)</w:t>
      </w:r>
    </w:p>
    <w:p w14:paraId="76E5967E" w14:textId="0555101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אז בעצם, לחינם רדף את היהודים, וגזר עליהם גזירת שמד נוראה</w:t>
      </w:r>
      <w:r w:rsidR="002D399D">
        <w:rPr>
          <w:rFonts w:eastAsia="Arial Unicode MS" w:cs="Guttman Drogolin"/>
          <w:sz w:val="28"/>
          <w:szCs w:val="28"/>
          <w:rtl/>
        </w:rPr>
        <w:t xml:space="preserve">. </w:t>
      </w:r>
      <w:r w:rsidRPr="002D399D">
        <w:rPr>
          <w:rFonts w:eastAsia="Arial Unicode MS" w:cs="Guttman Drogolin"/>
          <w:sz w:val="28"/>
          <w:szCs w:val="28"/>
          <w:rtl/>
        </w:rPr>
        <w:t>מסכנה אשתו היקרה, היא כל כך מצטערת</w:t>
      </w:r>
      <w:r w:rsidR="002D399D">
        <w:rPr>
          <w:rFonts w:eastAsia="Arial Unicode MS" w:cs="Guttman Drogolin"/>
          <w:sz w:val="28"/>
          <w:szCs w:val="28"/>
          <w:rtl/>
        </w:rPr>
        <w:t xml:space="preserve">... </w:t>
      </w:r>
      <w:r w:rsidRPr="002D399D">
        <w:rPr>
          <w:rFonts w:eastAsia="Arial Unicode MS" w:cs="Guttman Drogolin"/>
          <w:sz w:val="28"/>
          <w:szCs w:val="28"/>
          <w:rtl/>
        </w:rPr>
        <w:t>עליו לחשוב היאך לבטל את הגזירה</w:t>
      </w:r>
      <w:r w:rsidRPr="002D399D">
        <w:rPr>
          <w:rFonts w:eastAsia="Arial Unicode MS" w:cs="Guttman Drogolin"/>
          <w:sz w:val="28"/>
          <w:szCs w:val="28"/>
        </w:rPr>
        <w:t>!</w:t>
      </w:r>
    </w:p>
    <w:p w14:paraId="7561893C" w14:textId="77777777" w:rsidR="007D0BF8" w:rsidRPr="002D399D" w:rsidRDefault="007D0BF8" w:rsidP="002D399D">
      <w:pPr>
        <w:spacing w:after="0" w:line="276" w:lineRule="auto"/>
        <w:jc w:val="both"/>
        <w:rPr>
          <w:rFonts w:eastAsia="Arial Unicode MS" w:cs="Guttman Drogolin"/>
          <w:sz w:val="28"/>
          <w:szCs w:val="28"/>
        </w:rPr>
      </w:pPr>
    </w:p>
    <w:p w14:paraId="19D37907" w14:textId="77777777" w:rsidR="007D0BF8" w:rsidRPr="002D399D" w:rsidRDefault="002D6133" w:rsidP="002D399D">
      <w:pPr>
        <w:spacing w:after="0" w:line="276" w:lineRule="auto"/>
        <w:jc w:val="both"/>
        <w:rPr>
          <w:rFonts w:eastAsia="Arial Unicode MS" w:cs="Guttman Drogolin"/>
          <w:sz w:val="28"/>
          <w:szCs w:val="28"/>
        </w:rPr>
      </w:pPr>
      <w:bookmarkStart w:id="291" w:name="HtmpReportNum0160_L2"/>
      <w:bookmarkStart w:id="292" w:name="מדינתBחוק"/>
      <w:bookmarkEnd w:id="291"/>
      <w:bookmarkEnd w:id="292"/>
      <w:r w:rsidRPr="002D399D">
        <w:rPr>
          <w:rFonts w:eastAsia="Arial Unicode MS" w:cs="Guttman Drogolin"/>
          <w:sz w:val="28"/>
          <w:szCs w:val="28"/>
        </w:rPr>
        <w:pict w14:anchorId="1D4844EE">
          <v:rect id="_x0000_i1156" style="width:0;height:1.5pt" o:hralign="center" o:hrstd="t" o:hrnoshade="t" o:hr="t" fillcolor="#e1e7f4" stroked="f"/>
        </w:pict>
      </w:r>
    </w:p>
    <w:p w14:paraId="27DCF323"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מדינת חוק</w:t>
      </w:r>
    </w:p>
    <w:p w14:paraId="566C1BAF" w14:textId="76C7D70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אבל מי כמוהו יודע, שזה לא פשוט בכלל! האגרות החתומות בחותמת המלך כבר נשלחו והופצו, והרי החוק קובע שכתב אשר נכתב ונחתם בטבעת המלך, אין להשיב</w:t>
      </w:r>
      <w:r w:rsidR="002D399D">
        <w:rPr>
          <w:rFonts w:eastAsia="Arial Unicode MS" w:cs="Guttman Drogolin"/>
          <w:sz w:val="28"/>
          <w:szCs w:val="28"/>
          <w:rtl/>
        </w:rPr>
        <w:t xml:space="preserve">. </w:t>
      </w:r>
      <w:r w:rsidRPr="002D399D">
        <w:rPr>
          <w:rFonts w:eastAsia="Arial Unicode MS" w:cs="Guttman Drogolin"/>
          <w:sz w:val="28"/>
          <w:szCs w:val="28"/>
          <w:rtl/>
        </w:rPr>
        <w:t>ובמדינת חוק - אין משחקים, חוק זה חוק</w:t>
      </w:r>
      <w:r w:rsidR="002D399D">
        <w:rPr>
          <w:rFonts w:eastAsia="Arial Unicode MS" w:cs="Guttman Drogolin"/>
          <w:sz w:val="28"/>
          <w:szCs w:val="28"/>
          <w:rtl/>
        </w:rPr>
        <w:t xml:space="preserve">. </w:t>
      </w:r>
      <w:r w:rsidRPr="002D399D">
        <w:rPr>
          <w:rFonts w:eastAsia="Arial Unicode MS" w:cs="Guttman Drogolin"/>
          <w:sz w:val="28"/>
          <w:szCs w:val="28"/>
          <w:rtl/>
        </w:rPr>
        <w:t>גם אם בעקבותיו יובלו להריגה אנשים חפים מפשע, אין מה לעשות</w:t>
      </w:r>
      <w:r w:rsidR="002D399D">
        <w:rPr>
          <w:rFonts w:eastAsia="Arial Unicode MS" w:cs="Guttman Drogolin"/>
          <w:sz w:val="28"/>
          <w:szCs w:val="28"/>
          <w:rtl/>
        </w:rPr>
        <w:t xml:space="preserve">. </w:t>
      </w:r>
      <w:r w:rsidRPr="002D399D">
        <w:rPr>
          <w:rFonts w:eastAsia="Arial Unicode MS" w:cs="Guttman Drogolin"/>
          <w:sz w:val="28"/>
          <w:szCs w:val="28"/>
          <w:rtl/>
        </w:rPr>
        <w:t>חוק הוא ערך עליון</w:t>
      </w:r>
      <w:r w:rsidR="002D399D">
        <w:rPr>
          <w:rFonts w:eastAsia="Arial Unicode MS" w:cs="Guttman Drogolin"/>
          <w:sz w:val="28"/>
          <w:szCs w:val="28"/>
          <w:rtl/>
        </w:rPr>
        <w:t xml:space="preserve">. </w:t>
      </w:r>
      <w:r w:rsidRPr="002D399D">
        <w:rPr>
          <w:rFonts w:eastAsia="Arial Unicode MS" w:cs="Guttman Drogolin"/>
          <w:sz w:val="28"/>
          <w:szCs w:val="28"/>
          <w:rtl/>
        </w:rPr>
        <w:t>אוי ואבוי לו אם ינסה לעקוף את החוק! מיד יקום בית המשפט העליון ויזעק את זעקת האמת והצדק</w:t>
      </w:r>
      <w:r w:rsidR="002D399D">
        <w:rPr>
          <w:rFonts w:eastAsia="Arial Unicode MS" w:cs="Guttman Drogolin"/>
          <w:sz w:val="28"/>
          <w:szCs w:val="28"/>
          <w:rtl/>
        </w:rPr>
        <w:t xml:space="preserve">. </w:t>
      </w:r>
      <w:r w:rsidRPr="002D399D">
        <w:rPr>
          <w:rFonts w:eastAsia="Arial Unicode MS" w:cs="Guttman Drogolin"/>
          <w:sz w:val="28"/>
          <w:szCs w:val="28"/>
          <w:rtl/>
        </w:rPr>
        <w:t>יעמידו אותו לדין, ולא יעזור לו שהוא המלך</w:t>
      </w:r>
      <w:r w:rsidR="002D399D">
        <w:rPr>
          <w:rFonts w:eastAsia="Arial Unicode MS" w:cs="Guttman Drogolin"/>
          <w:sz w:val="28"/>
          <w:szCs w:val="28"/>
          <w:rtl/>
        </w:rPr>
        <w:t xml:space="preserve">. </w:t>
      </w:r>
      <w:r w:rsidRPr="002D399D">
        <w:rPr>
          <w:rFonts w:eastAsia="Arial Unicode MS" w:cs="Guttman Drogolin"/>
          <w:sz w:val="28"/>
          <w:szCs w:val="28"/>
          <w:rtl/>
        </w:rPr>
        <w:t>במדינת חוק הכל שָפיט, וכולם שְפיטים</w:t>
      </w:r>
      <w:r w:rsidR="002D399D">
        <w:rPr>
          <w:rFonts w:eastAsia="Arial Unicode MS" w:cs="Guttman Drogolin"/>
          <w:sz w:val="28"/>
          <w:szCs w:val="28"/>
          <w:rtl/>
        </w:rPr>
        <w:t xml:space="preserve">. </w:t>
      </w:r>
    </w:p>
    <w:p w14:paraId="1577E81B" w14:textId="7777777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אז מה באמת עושים</w:t>
      </w:r>
      <w:r w:rsidRPr="002D399D">
        <w:rPr>
          <w:rFonts w:eastAsia="Arial Unicode MS" w:cs="Guttman Drogolin"/>
          <w:sz w:val="28"/>
          <w:szCs w:val="28"/>
        </w:rPr>
        <w:t>?</w:t>
      </w:r>
    </w:p>
    <w:p w14:paraId="659B3133" w14:textId="77777777" w:rsidR="007D0BF8" w:rsidRPr="002D399D" w:rsidRDefault="007D0BF8" w:rsidP="002D399D">
      <w:pPr>
        <w:spacing w:after="0" w:line="276" w:lineRule="auto"/>
        <w:jc w:val="both"/>
        <w:rPr>
          <w:rFonts w:eastAsia="Arial Unicode MS" w:cs="Guttman Drogolin"/>
          <w:sz w:val="28"/>
          <w:szCs w:val="28"/>
        </w:rPr>
      </w:pPr>
    </w:p>
    <w:p w14:paraId="671BB1BD" w14:textId="77777777" w:rsidR="007D0BF8" w:rsidRPr="002D399D" w:rsidRDefault="002D6133" w:rsidP="002D399D">
      <w:pPr>
        <w:spacing w:after="0" w:line="276" w:lineRule="auto"/>
        <w:jc w:val="both"/>
        <w:rPr>
          <w:rFonts w:eastAsia="Arial Unicode MS" w:cs="Guttman Drogolin"/>
          <w:sz w:val="28"/>
          <w:szCs w:val="28"/>
        </w:rPr>
      </w:pPr>
      <w:bookmarkStart w:id="293" w:name="HtmpReportNum0161_L2"/>
      <w:bookmarkStart w:id="294" w:name="ביתBהמןBלאסתר"/>
      <w:bookmarkEnd w:id="293"/>
      <w:bookmarkEnd w:id="294"/>
      <w:r w:rsidRPr="002D399D">
        <w:rPr>
          <w:rFonts w:eastAsia="Arial Unicode MS" w:cs="Guttman Drogolin"/>
          <w:sz w:val="28"/>
          <w:szCs w:val="28"/>
        </w:rPr>
        <w:pict w14:anchorId="788913CF">
          <v:rect id="_x0000_i1157" style="width:0;height:1.5pt" o:hralign="center" o:hrstd="t" o:hrnoshade="t" o:hr="t" fillcolor="#e1e7f4" stroked="f"/>
        </w:pict>
      </w:r>
    </w:p>
    <w:p w14:paraId="0DC8357E"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בית המן לאסתר</w:t>
      </w:r>
    </w:p>
    <w:p w14:paraId="501A5CC7" w14:textId="14651D6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כצעד ראשון, החליט המלך, כי יש לפרסם ככל היותר את סיבת תלייתו של המן</w:t>
      </w:r>
      <w:r w:rsidR="002D399D">
        <w:rPr>
          <w:rFonts w:eastAsia="Arial Unicode MS" w:cs="Guttman Drogolin"/>
          <w:sz w:val="28"/>
          <w:szCs w:val="28"/>
          <w:rtl/>
        </w:rPr>
        <w:t xml:space="preserve">. </w:t>
      </w:r>
      <w:r w:rsidRPr="002D399D">
        <w:rPr>
          <w:rFonts w:eastAsia="Arial Unicode MS" w:cs="Guttman Drogolin"/>
          <w:sz w:val="28"/>
          <w:szCs w:val="28"/>
          <w:rtl/>
        </w:rPr>
        <w:t>שלא יחשבו שהיתה זו סתם סגירת חשבון בינו לבין המלך</w:t>
      </w:r>
      <w:r w:rsidR="002D399D">
        <w:rPr>
          <w:rFonts w:eastAsia="Arial Unicode MS" w:cs="Guttman Drogolin"/>
          <w:sz w:val="28"/>
          <w:szCs w:val="28"/>
          <w:rtl/>
        </w:rPr>
        <w:t xml:space="preserve">. </w:t>
      </w:r>
      <w:r w:rsidRPr="002D399D">
        <w:rPr>
          <w:rFonts w:eastAsia="Arial Unicode MS" w:cs="Guttman Drogolin"/>
          <w:sz w:val="28"/>
          <w:szCs w:val="28"/>
          <w:rtl/>
        </w:rPr>
        <w:t>שידעו שזה קשור לאגרות שהוא שלח, להתנכלות שלו נגד היהודים</w:t>
      </w:r>
      <w:r w:rsidR="002D399D">
        <w:rPr>
          <w:rFonts w:eastAsia="Arial Unicode MS" w:cs="Guttman Drogolin"/>
          <w:sz w:val="28"/>
          <w:szCs w:val="28"/>
          <w:rtl/>
        </w:rPr>
        <w:t xml:space="preserve">. </w:t>
      </w:r>
      <w:r w:rsidRPr="002D399D">
        <w:rPr>
          <w:rFonts w:eastAsia="Arial Unicode MS" w:cs="Guttman Drogolin"/>
          <w:sz w:val="28"/>
          <w:szCs w:val="28"/>
          <w:rtl/>
        </w:rPr>
        <w:t>שיידעו שמשהו כאן לא בסדר, ויפחדו בינתיים לגעת לרעה ביהודים</w:t>
      </w:r>
      <w:r w:rsidR="002D399D">
        <w:rPr>
          <w:rFonts w:eastAsia="Arial Unicode MS" w:cs="Guttman Drogolin"/>
          <w:sz w:val="28"/>
          <w:szCs w:val="28"/>
          <w:rtl/>
        </w:rPr>
        <w:t xml:space="preserve">. </w:t>
      </w:r>
    </w:p>
    <w:p w14:paraId="4E8A7895" w14:textId="51FCEFE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בַּיּוֹם הַהוּא נָתַן הַמֶּלֶךְ אֲחַשְׁוֵרוֹשׁ לְאֶסְתֵּר הַמַּלְכָּה אֶת בֵּית הָמָן צֹרֵר הַיְּהוּדִים</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הנה החוק קובע, כי הרוגי המלך - נכסיהם ורכושם הולכים לקופת המלך</w:t>
      </w:r>
      <w:r w:rsidR="002D399D">
        <w:rPr>
          <w:rFonts w:eastAsia="Arial Unicode MS" w:cs="Guttman Drogolin"/>
          <w:sz w:val="28"/>
          <w:szCs w:val="28"/>
          <w:rtl/>
        </w:rPr>
        <w:t xml:space="preserve">. </w:t>
      </w:r>
      <w:r w:rsidRPr="002D399D">
        <w:rPr>
          <w:rFonts w:eastAsia="Arial Unicode MS" w:cs="Guttman Drogolin"/>
          <w:sz w:val="28"/>
          <w:szCs w:val="28"/>
          <w:rtl/>
        </w:rPr>
        <w:t>אם כן, הרהר אחשוורוש, עכשיו אני אוכיח לכולם, שהמן לא נהרג כמורד במלכות, אלא בגלל סיבה אחרת - בגלל היותו </w:t>
      </w:r>
      <w:r w:rsidRPr="002D399D">
        <w:rPr>
          <w:rFonts w:eastAsia="Arial Unicode MS" w:cs="Guttman Drogolin"/>
          <w:b/>
          <w:bCs/>
          <w:sz w:val="28"/>
          <w:szCs w:val="28"/>
        </w:rPr>
        <w:t>"</w:t>
      </w:r>
      <w:r w:rsidRPr="002D399D">
        <w:rPr>
          <w:rFonts w:eastAsia="Arial Unicode MS" w:cs="Guttman Drogolin"/>
          <w:b/>
          <w:bCs/>
          <w:sz w:val="28"/>
          <w:szCs w:val="28"/>
          <w:rtl/>
        </w:rPr>
        <w:t>צֹרֵר הַיְּהוּדִים</w:t>
      </w:r>
      <w:r w:rsidRPr="002D399D">
        <w:rPr>
          <w:rFonts w:eastAsia="Arial Unicode MS" w:cs="Guttman Drogolin"/>
          <w:b/>
          <w:bCs/>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 xml:space="preserve">ולכן, </w:t>
      </w:r>
      <w:r w:rsidRPr="002D399D">
        <w:rPr>
          <w:rFonts w:eastAsia="Arial Unicode MS" w:cs="Guttman Drogolin"/>
          <w:sz w:val="28"/>
          <w:szCs w:val="28"/>
          <w:rtl/>
        </w:rPr>
        <w:lastRenderedPageBreak/>
        <w:t>את כל רכושו העצום ועושרו האגדי - לא אקח לי לקופת המלך כנהוג, אלא אתן אותו לאסתר המלכה, וכך ידעו כולם שבעבורה הוא נהרג, בעבור התנכלותו לה ולעמה היהודים! אין ספק שצעד זה יזכה לפרסום נרחב, ויעורר את ההדים הרצויים</w:t>
      </w:r>
      <w:r w:rsidR="002D399D">
        <w:rPr>
          <w:rFonts w:eastAsia="Arial Unicode MS" w:cs="Guttman Drogolin"/>
          <w:sz w:val="28"/>
          <w:szCs w:val="28"/>
          <w:rtl/>
        </w:rPr>
        <w:t xml:space="preserve">. </w:t>
      </w:r>
      <w:r w:rsidRPr="002D399D">
        <w:rPr>
          <w:rFonts w:eastAsia="Arial Unicode MS" w:cs="Guttman Drogolin"/>
          <w:sz w:val="28"/>
          <w:szCs w:val="28"/>
          <w:rtl/>
        </w:rPr>
        <w:t>אף אחד לא יעיז בינתיים לגעת ביהודים לרעה</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מלבי"ם</w:t>
      </w:r>
      <w:r w:rsidR="002D399D">
        <w:rPr>
          <w:rFonts w:eastAsia="Arial Unicode MS" w:cs="Guttman Drogolin"/>
          <w:sz w:val="28"/>
          <w:szCs w:val="28"/>
          <w:rtl/>
        </w:rPr>
        <w:t>)</w:t>
      </w:r>
    </w:p>
    <w:p w14:paraId="1DCF2312" w14:textId="6C1E223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ואכן, עוד באותו יום, ניתנה הפקודה</w:t>
      </w:r>
      <w:r w:rsidR="002D399D">
        <w:rPr>
          <w:rFonts w:eastAsia="Arial Unicode MS" w:cs="Guttman Drogolin"/>
          <w:sz w:val="28"/>
          <w:szCs w:val="28"/>
          <w:rtl/>
        </w:rPr>
        <w:t xml:space="preserve">. </w:t>
      </w:r>
      <w:r w:rsidRPr="002D399D">
        <w:rPr>
          <w:rFonts w:eastAsia="Arial Unicode MS" w:cs="Guttman Drogolin"/>
          <w:sz w:val="28"/>
          <w:szCs w:val="28"/>
          <w:rtl/>
        </w:rPr>
        <w:t>ארמונו המפואר של המן, עם כל אשר בו, וכל כספו, אוצרותיו ונכסיו הרבים - ניתנו במתנה לאסתר! אף בניו ובני ביתו - נמסרו לה לעבדים</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תרגום</w:t>
      </w:r>
      <w:r w:rsidR="002D399D">
        <w:rPr>
          <w:rFonts w:eastAsia="Arial Unicode MS" w:cs="Guttman Drogolin"/>
          <w:sz w:val="28"/>
          <w:szCs w:val="28"/>
          <w:rtl/>
        </w:rPr>
        <w:t xml:space="preserve">. </w:t>
      </w:r>
      <w:r w:rsidRPr="002D399D">
        <w:rPr>
          <w:rFonts w:eastAsia="Arial Unicode MS" w:cs="Guttman Drogolin"/>
          <w:sz w:val="28"/>
          <w:szCs w:val="28"/>
          <w:rtl/>
        </w:rPr>
        <w:t>ת"ה קל</w:t>
      </w:r>
      <w:r w:rsidR="002D399D">
        <w:rPr>
          <w:rFonts w:eastAsia="Arial Unicode MS" w:cs="Guttman Drogolin"/>
          <w:sz w:val="28"/>
          <w:szCs w:val="28"/>
          <w:rtl/>
        </w:rPr>
        <w:t>)</w:t>
      </w:r>
    </w:p>
    <w:p w14:paraId="29DE58A7" w14:textId="27FEF0D6"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אחשורוש אף ראה בכך צעד של פיוס וריצוי כלפי אשתו היקרה</w:t>
      </w:r>
      <w:r w:rsidR="002D399D">
        <w:rPr>
          <w:rFonts w:eastAsia="Arial Unicode MS" w:cs="Guttman Drogolin"/>
          <w:sz w:val="28"/>
          <w:szCs w:val="28"/>
          <w:rtl/>
        </w:rPr>
        <w:t xml:space="preserve">. </w:t>
      </w:r>
      <w:r w:rsidRPr="002D399D">
        <w:rPr>
          <w:rFonts w:eastAsia="Arial Unicode MS" w:cs="Guttman Drogolin"/>
          <w:sz w:val="28"/>
          <w:szCs w:val="28"/>
          <w:rtl/>
        </w:rPr>
        <w:t>הן עד עתה חשד בה שיש לה איזה קשר נסתר עם המן</w:t>
      </w:r>
      <w:r w:rsidR="002D399D">
        <w:rPr>
          <w:rFonts w:eastAsia="Arial Unicode MS" w:cs="Guttman Drogolin"/>
          <w:sz w:val="28"/>
          <w:szCs w:val="28"/>
          <w:rtl/>
        </w:rPr>
        <w:t xml:space="preserve">. </w:t>
      </w:r>
      <w:r w:rsidRPr="002D399D">
        <w:rPr>
          <w:rFonts w:eastAsia="Arial Unicode MS" w:cs="Guttman Drogolin"/>
          <w:sz w:val="28"/>
          <w:szCs w:val="28"/>
          <w:rtl/>
        </w:rPr>
        <w:t>לבטח היא חושבת שיש בלבו עדיין כעס עליה על המשתאות שערכה, בהם הזמינה את המן, ונתנה לו יחס נפלא</w:t>
      </w:r>
      <w:r w:rsidR="002D399D">
        <w:rPr>
          <w:rFonts w:eastAsia="Arial Unicode MS" w:cs="Guttman Drogolin"/>
          <w:sz w:val="28"/>
          <w:szCs w:val="28"/>
          <w:rtl/>
        </w:rPr>
        <w:t xml:space="preserve">. </w:t>
      </w:r>
      <w:r w:rsidRPr="002D399D">
        <w:rPr>
          <w:rFonts w:eastAsia="Arial Unicode MS" w:cs="Guttman Drogolin"/>
          <w:sz w:val="28"/>
          <w:szCs w:val="28"/>
          <w:rtl/>
        </w:rPr>
        <w:t>אוי, לא</w:t>
      </w:r>
      <w:r w:rsidR="002D399D">
        <w:rPr>
          <w:rFonts w:eastAsia="Arial Unicode MS" w:cs="Guttman Drogolin"/>
          <w:sz w:val="28"/>
          <w:szCs w:val="28"/>
          <w:rtl/>
        </w:rPr>
        <w:t xml:space="preserve">. </w:t>
      </w:r>
      <w:r w:rsidRPr="002D399D">
        <w:rPr>
          <w:rFonts w:eastAsia="Arial Unicode MS" w:cs="Guttman Drogolin"/>
          <w:sz w:val="28"/>
          <w:szCs w:val="28"/>
          <w:rtl/>
        </w:rPr>
        <w:t>הוא איננו מסוגל לחשוב על כך שאשתו היקרה תהיה בצער, שתחשוב שהוא כועס עליה</w:t>
      </w:r>
      <w:r w:rsidR="002D399D">
        <w:rPr>
          <w:rFonts w:eastAsia="Arial Unicode MS" w:cs="Guttman Drogolin"/>
          <w:sz w:val="28"/>
          <w:szCs w:val="28"/>
          <w:rtl/>
        </w:rPr>
        <w:t xml:space="preserve">. </w:t>
      </w:r>
      <w:r w:rsidRPr="002D399D">
        <w:rPr>
          <w:rFonts w:eastAsia="Arial Unicode MS" w:cs="Guttman Drogolin"/>
          <w:sz w:val="28"/>
          <w:szCs w:val="28"/>
          <w:rtl/>
        </w:rPr>
        <w:t>מה פתאום? אין לו שום כעס! הוא הרי יודע כמה היא נאמנה לו, ומעולם לא נתנה עיניה בהמן</w:t>
      </w:r>
      <w:r w:rsidR="002D399D">
        <w:rPr>
          <w:rFonts w:eastAsia="Arial Unicode MS" w:cs="Guttman Drogolin"/>
          <w:sz w:val="28"/>
          <w:szCs w:val="28"/>
          <w:rtl/>
        </w:rPr>
        <w:t xml:space="preserve">. </w:t>
      </w:r>
      <w:r w:rsidRPr="002D399D">
        <w:rPr>
          <w:rFonts w:eastAsia="Arial Unicode MS" w:cs="Guttman Drogolin"/>
          <w:sz w:val="28"/>
          <w:szCs w:val="28"/>
          <w:rtl/>
        </w:rPr>
        <w:t>הכל היה רק הצגה</w:t>
      </w:r>
      <w:r w:rsidR="002D399D">
        <w:rPr>
          <w:rFonts w:eastAsia="Arial Unicode MS" w:cs="Guttman Drogolin"/>
          <w:sz w:val="28"/>
          <w:szCs w:val="28"/>
          <w:rtl/>
        </w:rPr>
        <w:t xml:space="preserve">. </w:t>
      </w:r>
      <w:r w:rsidRPr="002D399D">
        <w:rPr>
          <w:rFonts w:eastAsia="Arial Unicode MS" w:cs="Guttman Drogolin"/>
          <w:sz w:val="28"/>
          <w:szCs w:val="28"/>
          <w:rtl/>
        </w:rPr>
        <w:t>אז הנה עכשיו זו הזדמנות בשבילו להוכיח לה שהכל בסדר</w:t>
      </w:r>
      <w:r w:rsidR="002D399D">
        <w:rPr>
          <w:rFonts w:eastAsia="Arial Unicode MS" w:cs="Guttman Drogolin"/>
          <w:sz w:val="28"/>
          <w:szCs w:val="28"/>
          <w:rtl/>
        </w:rPr>
        <w:t xml:space="preserve">. </w:t>
      </w:r>
      <w:r w:rsidRPr="002D399D">
        <w:rPr>
          <w:rFonts w:eastAsia="Arial Unicode MS" w:cs="Guttman Drogolin"/>
          <w:sz w:val="28"/>
          <w:szCs w:val="28"/>
          <w:rtl/>
        </w:rPr>
        <w:t>אין כאן הקפדות, אין כאן כעסים, אין כאן קנאה</w:t>
      </w:r>
      <w:r w:rsidR="002D399D">
        <w:rPr>
          <w:rFonts w:eastAsia="Arial Unicode MS" w:cs="Guttman Drogolin"/>
          <w:sz w:val="28"/>
          <w:szCs w:val="28"/>
          <w:rtl/>
        </w:rPr>
        <w:t xml:space="preserve">. </w:t>
      </w:r>
      <w:r w:rsidRPr="002D399D">
        <w:rPr>
          <w:rFonts w:eastAsia="Arial Unicode MS" w:cs="Guttman Drogolin"/>
          <w:sz w:val="28"/>
          <w:szCs w:val="28"/>
          <w:rtl/>
        </w:rPr>
        <w:t>הכל שרוי ומחול וסלוח</w:t>
      </w:r>
      <w:r w:rsidR="002D399D">
        <w:rPr>
          <w:rFonts w:eastAsia="Arial Unicode MS" w:cs="Guttman Drogolin"/>
          <w:sz w:val="28"/>
          <w:szCs w:val="28"/>
          <w:rtl/>
        </w:rPr>
        <w:t xml:space="preserve">. </w:t>
      </w:r>
      <w:r w:rsidRPr="002D399D">
        <w:rPr>
          <w:rFonts w:eastAsia="Arial Unicode MS" w:cs="Guttman Drogolin"/>
          <w:sz w:val="28"/>
          <w:szCs w:val="28"/>
          <w:rtl/>
        </w:rPr>
        <w:t>ואין הוכחה טובה יותר לכך, מאשר לתת לה את בית המן</w:t>
      </w:r>
      <w:r w:rsidR="002D399D">
        <w:rPr>
          <w:rFonts w:eastAsia="Arial Unicode MS" w:cs="Guttman Drogolin"/>
          <w:sz w:val="28"/>
          <w:szCs w:val="28"/>
          <w:rtl/>
        </w:rPr>
        <w:t xml:space="preserve">. </w:t>
      </w:r>
      <w:r w:rsidRPr="002D399D">
        <w:rPr>
          <w:rFonts w:eastAsia="Arial Unicode MS" w:cs="Guttman Drogolin"/>
          <w:sz w:val="28"/>
          <w:szCs w:val="28"/>
          <w:rtl/>
        </w:rPr>
        <w:t>הרי ברור שאילו היה חושב שדעתה על המן, לא היה נותן לה את ביתו, אלא דווקא מנסה להשכיח אותו מליבה</w:t>
      </w:r>
      <w:r w:rsidR="002D399D">
        <w:rPr>
          <w:rFonts w:eastAsia="Arial Unicode MS" w:cs="Guttman Drogolin"/>
          <w:sz w:val="28"/>
          <w:szCs w:val="28"/>
          <w:rtl/>
        </w:rPr>
        <w:t>. (</w:t>
      </w:r>
      <w:r w:rsidRPr="002D399D">
        <w:rPr>
          <w:rFonts w:eastAsia="Arial Unicode MS" w:cs="Guttman Drogolin"/>
          <w:sz w:val="28"/>
          <w:szCs w:val="28"/>
          <w:rtl/>
        </w:rPr>
        <w:t>מנות הלוי</w:t>
      </w:r>
      <w:r w:rsidR="002D399D">
        <w:rPr>
          <w:rFonts w:eastAsia="Arial Unicode MS" w:cs="Guttman Drogolin"/>
          <w:sz w:val="28"/>
          <w:szCs w:val="28"/>
          <w:rtl/>
        </w:rPr>
        <w:t>)</w:t>
      </w:r>
    </w:p>
    <w:p w14:paraId="443AF595" w14:textId="10E0D1CD"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Pr>
        <w:t>"</w:t>
      </w:r>
      <w:r w:rsidRPr="002D399D">
        <w:rPr>
          <w:rFonts w:eastAsia="Arial Unicode MS" w:cs="Guttman Drogolin"/>
          <w:sz w:val="28"/>
          <w:szCs w:val="28"/>
          <w:rtl/>
        </w:rPr>
        <w:t>לב מלכים ושרים ביד ה'!" נפלא לראות, כיצד נותן הקב"ה בליבו של אחשוורוש אהבה כה עזה לאסתר, עד שהוא מוכן 'להפוך את העולם' בשבילה</w:t>
      </w:r>
      <w:r w:rsidR="002D399D">
        <w:rPr>
          <w:rFonts w:eastAsia="Arial Unicode MS" w:cs="Guttman Drogolin"/>
          <w:sz w:val="28"/>
          <w:szCs w:val="28"/>
          <w:rtl/>
        </w:rPr>
        <w:t xml:space="preserve">. </w:t>
      </w:r>
      <w:r w:rsidRPr="002D399D">
        <w:rPr>
          <w:rFonts w:eastAsia="Arial Unicode MS" w:cs="Guttman Drogolin"/>
          <w:sz w:val="28"/>
          <w:szCs w:val="28"/>
          <w:rtl/>
        </w:rPr>
        <w:t>הוא אינו מסתפק בכך שנתן לה את מבוקשה, ואף מעבר לכך, בכך שתלה את המן</w:t>
      </w:r>
      <w:r w:rsidR="002D399D">
        <w:rPr>
          <w:rFonts w:eastAsia="Arial Unicode MS" w:cs="Guttman Drogolin"/>
          <w:sz w:val="28"/>
          <w:szCs w:val="28"/>
          <w:rtl/>
        </w:rPr>
        <w:t xml:space="preserve">. </w:t>
      </w:r>
      <w:r w:rsidRPr="002D399D">
        <w:rPr>
          <w:rFonts w:eastAsia="Arial Unicode MS" w:cs="Guttman Drogolin"/>
          <w:sz w:val="28"/>
          <w:szCs w:val="28"/>
          <w:rtl/>
        </w:rPr>
        <w:t>אלא מוסיף לחשוב כיצד לרצותה ולפייסה, ולמנוע ממנה כל צער</w:t>
      </w:r>
      <w:r w:rsidR="002D399D">
        <w:rPr>
          <w:rFonts w:eastAsia="Arial Unicode MS" w:cs="Guttman Drogolin"/>
          <w:sz w:val="28"/>
          <w:szCs w:val="28"/>
          <w:rtl/>
        </w:rPr>
        <w:t xml:space="preserve">. </w:t>
      </w:r>
      <w:r w:rsidRPr="002D399D">
        <w:rPr>
          <w:rFonts w:eastAsia="Arial Unicode MS" w:cs="Guttman Drogolin"/>
          <w:sz w:val="28"/>
          <w:szCs w:val="28"/>
          <w:rtl/>
        </w:rPr>
        <w:t>ומוכן לשם כך אף לוותר על הזדמנות הפז לזכות בעושרו האגדי של המן</w:t>
      </w:r>
      <w:r w:rsidR="002D399D">
        <w:rPr>
          <w:rFonts w:eastAsia="Arial Unicode MS" w:cs="Guttman Drogolin"/>
          <w:sz w:val="28"/>
          <w:szCs w:val="28"/>
          <w:rtl/>
        </w:rPr>
        <w:t xml:space="preserve">. </w:t>
      </w:r>
      <w:r w:rsidR="00C93EC0" w:rsidRPr="002D399D">
        <w:rPr>
          <w:rFonts w:eastAsia="Arial Unicode MS" w:cs="Guttman Drogolin"/>
          <w:sz w:val="28"/>
          <w:szCs w:val="28"/>
          <w:rtl/>
        </w:rPr>
        <w:t>[</w:t>
      </w:r>
      <w:r w:rsidRPr="002D399D">
        <w:rPr>
          <w:rFonts w:eastAsia="Arial Unicode MS" w:cs="Guttman Drogolin"/>
          <w:sz w:val="28"/>
          <w:szCs w:val="28"/>
          <w:rtl/>
        </w:rPr>
        <w:t>ומהיכרותנו עם אחשורוש, אנחנו כבר יודעים כמה הוא אוהב כסף ולא ישבע כסף</w:t>
      </w:r>
      <w:r w:rsidR="00C93EC0" w:rsidRPr="002D399D">
        <w:rPr>
          <w:rFonts w:eastAsia="Arial Unicode MS" w:cs="Guttman Drogolin"/>
          <w:sz w:val="28"/>
          <w:szCs w:val="28"/>
          <w:rtl/>
        </w:rPr>
        <w:t>]</w:t>
      </w:r>
      <w:r w:rsidR="002D399D">
        <w:rPr>
          <w:rFonts w:eastAsia="Arial Unicode MS" w:cs="Guttman Drogolin"/>
          <w:sz w:val="28"/>
          <w:szCs w:val="28"/>
          <w:rtl/>
        </w:rPr>
        <w:t xml:space="preserve">. </w:t>
      </w:r>
    </w:p>
    <w:p w14:paraId="12EF9BFC" w14:textId="77777777" w:rsidR="007D0BF8" w:rsidRPr="002D399D" w:rsidRDefault="007D0BF8" w:rsidP="002D399D">
      <w:pPr>
        <w:spacing w:after="0" w:line="276" w:lineRule="auto"/>
        <w:jc w:val="both"/>
        <w:rPr>
          <w:rFonts w:eastAsia="Arial Unicode MS" w:cs="Guttman Drogolin"/>
          <w:sz w:val="28"/>
          <w:szCs w:val="28"/>
        </w:rPr>
      </w:pPr>
    </w:p>
    <w:p w14:paraId="6557266C" w14:textId="77777777" w:rsidR="007D0BF8" w:rsidRPr="002D399D" w:rsidRDefault="002D6133" w:rsidP="002D399D">
      <w:pPr>
        <w:spacing w:after="0" w:line="276" w:lineRule="auto"/>
        <w:jc w:val="both"/>
        <w:rPr>
          <w:rFonts w:eastAsia="Arial Unicode MS" w:cs="Guttman Drogolin"/>
          <w:sz w:val="28"/>
          <w:szCs w:val="28"/>
        </w:rPr>
      </w:pPr>
      <w:bookmarkStart w:id="295" w:name="HtmpReportNum0162_L2"/>
      <w:bookmarkStart w:id="296" w:name="מרדכיBמשנהBלמלך"/>
      <w:bookmarkEnd w:id="295"/>
      <w:bookmarkEnd w:id="296"/>
      <w:r w:rsidRPr="002D399D">
        <w:rPr>
          <w:rFonts w:eastAsia="Arial Unicode MS" w:cs="Guttman Drogolin"/>
          <w:sz w:val="28"/>
          <w:szCs w:val="28"/>
        </w:rPr>
        <w:pict w14:anchorId="3DC9D2A0">
          <v:rect id="_x0000_i1158" style="width:0;height:1.5pt" o:hralign="center" o:hrstd="t" o:hrnoshade="t" o:hr="t" fillcolor="#e1e7f4" stroked="f"/>
        </w:pict>
      </w:r>
    </w:p>
    <w:p w14:paraId="0B82EAFE"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מרדכי משנה למלך</w:t>
      </w:r>
    </w:p>
    <w:p w14:paraId="4DF832D3" w14:textId="53749784"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וּמָרְדֳּכַי בָּא לִפְנֵי הַמֶּלֶךְ כִּי הִגִּידָה אֶסְתֵּר מָה הוּא לָהּ</w:t>
      </w:r>
      <w:r w:rsidRPr="002D399D">
        <w:rPr>
          <w:rFonts w:eastAsia="Arial Unicode MS" w:cs="Guttman Drogolin"/>
          <w:b/>
          <w:bCs/>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בהזמנת כבוד, נקרא מרדכי לבוא אל המלך</w:t>
      </w:r>
      <w:r w:rsidR="002D399D">
        <w:rPr>
          <w:rFonts w:eastAsia="Arial Unicode MS" w:cs="Guttman Drogolin"/>
          <w:sz w:val="28"/>
          <w:szCs w:val="28"/>
          <w:rtl/>
        </w:rPr>
        <w:t xml:space="preserve">. </w:t>
      </w:r>
      <w:r w:rsidRPr="002D399D">
        <w:rPr>
          <w:rFonts w:eastAsia="Arial Unicode MS" w:cs="Guttman Drogolin"/>
          <w:sz w:val="28"/>
          <w:szCs w:val="28"/>
          <w:rtl/>
        </w:rPr>
        <w:t>עד עתה, בימים האחרונים, לא היה יכול מרדכי לבוא אל המלך כלל, מפני שהמן חסם את הגישה, דאג לנטרל את המלך מכל השפעה ושתדלנות של היהודים</w:t>
      </w:r>
      <w:r w:rsidR="002D399D">
        <w:rPr>
          <w:rFonts w:eastAsia="Arial Unicode MS" w:cs="Guttman Drogolin"/>
          <w:sz w:val="28"/>
          <w:szCs w:val="28"/>
          <w:rtl/>
        </w:rPr>
        <w:t xml:space="preserve">. </w:t>
      </w:r>
      <w:r w:rsidRPr="002D399D">
        <w:rPr>
          <w:rFonts w:eastAsia="Arial Unicode MS" w:cs="Guttman Drogolin"/>
          <w:sz w:val="28"/>
          <w:szCs w:val="28"/>
          <w:rtl/>
        </w:rPr>
        <w:t xml:space="preserve">אבל כעת, עם תלייתו של המן, הותרה </w:t>
      </w:r>
      <w:r w:rsidRPr="002D399D">
        <w:rPr>
          <w:rFonts w:eastAsia="Arial Unicode MS" w:cs="Guttman Drogolin"/>
          <w:sz w:val="28"/>
          <w:szCs w:val="28"/>
          <w:rtl/>
        </w:rPr>
        <w:lastRenderedPageBreak/>
        <w:t>הכניסה, ומרדכי סוף סוף יכול היה לבוא אל המלך</w:t>
      </w:r>
      <w:r w:rsidR="002D399D">
        <w:rPr>
          <w:rFonts w:eastAsia="Arial Unicode MS" w:cs="Guttman Drogolin"/>
          <w:sz w:val="28"/>
          <w:szCs w:val="28"/>
          <w:rtl/>
        </w:rPr>
        <w:t xml:space="preserve">. </w:t>
      </w:r>
      <w:r w:rsidRPr="002D399D">
        <w:rPr>
          <w:rFonts w:eastAsia="Arial Unicode MS" w:cs="Guttman Drogolin"/>
          <w:sz w:val="28"/>
          <w:szCs w:val="28"/>
          <w:rtl/>
        </w:rPr>
        <w:t>ואולם, לא רק שהותרה לו הכניסה, אלא שהוא הוזמן בדרך של כבוד, שהרי כעת הוא מגיע - לא רק כשר בכיר, ולא רק כמציל חייו של המלך - אלא גם כדוֹד ואומן של המלכה</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מנות הלוי קפא</w:t>
      </w:r>
      <w:r w:rsidR="002D399D">
        <w:rPr>
          <w:rFonts w:eastAsia="Arial Unicode MS" w:cs="Guttman Drogolin"/>
          <w:sz w:val="28"/>
          <w:szCs w:val="28"/>
          <w:rtl/>
        </w:rPr>
        <w:t>)</w:t>
      </w:r>
    </w:p>
    <w:p w14:paraId="57286A36" w14:textId="4507BD1D"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וַיָּסַר הַמֶּלֶךְ אֶת טַבַּעְתּוֹ אֲשֶׁר הֶעֱבִיר מֵהָמָן וַיִּתְּנָהּ לְמָרְדֳּכָי</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באותו מעמד ממנה המלך את מרדכי למשנה למלך, ונותן לו את טבעתו</w:t>
      </w:r>
      <w:r w:rsidR="002D399D">
        <w:rPr>
          <w:rFonts w:eastAsia="Arial Unicode MS" w:cs="Guttman Drogolin"/>
          <w:sz w:val="28"/>
          <w:szCs w:val="28"/>
          <w:rtl/>
        </w:rPr>
        <w:t xml:space="preserve">. </w:t>
      </w:r>
      <w:r w:rsidRPr="002D399D">
        <w:rPr>
          <w:rFonts w:eastAsia="Arial Unicode MS" w:cs="Guttman Drogolin"/>
          <w:sz w:val="28"/>
          <w:szCs w:val="28"/>
          <w:rtl/>
        </w:rPr>
        <w:t>אותה טבעת, אשר מילאה את תפקידה באמונה בהיותה בידיו של המן, בכך שעוררה את ליבם של ישראל לתשובה שלימה </w:t>
      </w:r>
      <w:r w:rsidR="00C93EC0" w:rsidRPr="002D399D">
        <w:rPr>
          <w:rFonts w:eastAsia="Arial Unicode MS" w:cs="Guttman Drogolin"/>
          <w:sz w:val="28"/>
          <w:szCs w:val="28"/>
          <w:rtl/>
        </w:rPr>
        <w:t>[</w:t>
      </w:r>
      <w:r w:rsidRPr="002D399D">
        <w:rPr>
          <w:rFonts w:eastAsia="Arial Unicode MS" w:cs="Guttman Drogolin"/>
          <w:sz w:val="28"/>
          <w:szCs w:val="28"/>
          <w:rtl/>
        </w:rPr>
        <w:t>כפי שהובא לעיל מאמר חז"ל: "גדולה הסרת הטבעת, יותר מארבעים ושמונה נביאים ושבע נביאות שעמדו להם לישראל</w:t>
      </w:r>
      <w:r w:rsidR="002D399D">
        <w:rPr>
          <w:rFonts w:eastAsia="Arial Unicode MS" w:cs="Guttman Drogolin"/>
          <w:sz w:val="28"/>
          <w:szCs w:val="28"/>
          <w:rtl/>
        </w:rPr>
        <w:t xml:space="preserve">... </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מגילה יד ע"א</w:t>
      </w:r>
      <w:r w:rsidR="002D399D">
        <w:rPr>
          <w:rFonts w:eastAsia="Arial Unicode MS" w:cs="Guttman Drogolin"/>
          <w:sz w:val="28"/>
          <w:szCs w:val="28"/>
          <w:rtl/>
        </w:rPr>
        <w:t>)</w:t>
      </w:r>
      <w:r w:rsidR="00C93EC0" w:rsidRPr="002D399D">
        <w:rPr>
          <w:rFonts w:eastAsia="Arial Unicode MS" w:cs="Guttman Drogolin"/>
          <w:sz w:val="28"/>
          <w:szCs w:val="28"/>
          <w:rtl/>
        </w:rPr>
        <w:t>]</w:t>
      </w:r>
      <w:r w:rsidRPr="002D399D">
        <w:rPr>
          <w:rFonts w:eastAsia="Arial Unicode MS" w:cs="Guttman Drogolin"/>
          <w:sz w:val="28"/>
          <w:szCs w:val="28"/>
        </w:rPr>
        <w:t xml:space="preserve">, </w:t>
      </w:r>
      <w:r w:rsidRPr="002D399D">
        <w:rPr>
          <w:rFonts w:eastAsia="Arial Unicode MS" w:cs="Guttman Drogolin"/>
          <w:sz w:val="28"/>
          <w:szCs w:val="28"/>
          <w:rtl/>
        </w:rPr>
        <w:t>עכשיו, שחזרו ישראל בתשובה, הגיעה שעתה לעבור מידיו של המן - אל ידיו של מרדכי, ולתת בכך תשועה והצלה לעם ישראל</w:t>
      </w:r>
      <w:r w:rsidR="002D399D">
        <w:rPr>
          <w:rFonts w:eastAsia="Arial Unicode MS" w:cs="Guttman Drogolin"/>
          <w:sz w:val="28"/>
          <w:szCs w:val="28"/>
          <w:rtl/>
        </w:rPr>
        <w:t>. (</w:t>
      </w:r>
      <w:r w:rsidRPr="002D399D">
        <w:rPr>
          <w:rFonts w:eastAsia="Arial Unicode MS" w:cs="Guttman Drogolin"/>
          <w:sz w:val="28"/>
          <w:szCs w:val="28"/>
          <w:rtl/>
        </w:rPr>
        <w:t>וזו היא ההדגשה במילים: "ויסר המלך את טבעתו אשר העביר מהמן"</w:t>
      </w:r>
      <w:r w:rsidR="002D399D">
        <w:rPr>
          <w:rFonts w:eastAsia="Arial Unicode MS" w:cs="Guttman Drogolin"/>
          <w:sz w:val="28"/>
          <w:szCs w:val="28"/>
          <w:rtl/>
        </w:rPr>
        <w:t xml:space="preserve">. </w:t>
      </w:r>
      <w:r w:rsidRPr="002D399D">
        <w:rPr>
          <w:rFonts w:eastAsia="Arial Unicode MS" w:cs="Guttman Drogolin"/>
          <w:sz w:val="28"/>
          <w:szCs w:val="28"/>
          <w:rtl/>
        </w:rPr>
        <w:t>מנות הלוי קפא ע"ב</w:t>
      </w:r>
      <w:r w:rsidR="002D399D">
        <w:rPr>
          <w:rFonts w:eastAsia="Arial Unicode MS" w:cs="Guttman Drogolin"/>
          <w:sz w:val="28"/>
          <w:szCs w:val="28"/>
          <w:rtl/>
        </w:rPr>
        <w:t>)</w:t>
      </w:r>
      <w:r w:rsidRPr="002D399D">
        <w:rPr>
          <w:rFonts w:eastAsia="Arial Unicode MS" w:cs="Guttman Drogolin"/>
          <w:sz w:val="28"/>
          <w:szCs w:val="28"/>
        </w:rPr>
        <w:t> </w:t>
      </w:r>
      <w:r w:rsidR="00C93EC0" w:rsidRPr="002D399D">
        <w:rPr>
          <w:rFonts w:eastAsia="Arial Unicode MS" w:cs="Guttman Drogolin"/>
          <w:sz w:val="28"/>
          <w:szCs w:val="28"/>
          <w:rtl/>
        </w:rPr>
        <w:t>[</w:t>
      </w:r>
      <w:r w:rsidRPr="002D399D">
        <w:rPr>
          <w:rFonts w:eastAsia="Arial Unicode MS" w:cs="Guttman Drogolin"/>
          <w:sz w:val="28"/>
          <w:szCs w:val="28"/>
          <w:rtl/>
        </w:rPr>
        <w:t>על פי הנ"ל ניתן לפרש את ההבדל בטעמי המקרא בתיבות 'ויסר המלך' כאשר ניתנה הטבעת להמן, לבין 'ויסר המלך' כשניתנה הטבעת למרדכי</w:t>
      </w:r>
      <w:r w:rsidR="002D399D">
        <w:rPr>
          <w:rFonts w:eastAsia="Arial Unicode MS" w:cs="Guttman Drogolin"/>
          <w:sz w:val="28"/>
          <w:szCs w:val="28"/>
          <w:rtl/>
        </w:rPr>
        <w:t xml:space="preserve">. </w:t>
      </w:r>
      <w:r w:rsidRPr="002D399D">
        <w:rPr>
          <w:rFonts w:eastAsia="Arial Unicode MS" w:cs="Guttman Drogolin"/>
          <w:sz w:val="28"/>
          <w:szCs w:val="28"/>
          <w:rtl/>
        </w:rPr>
        <w:t>שבתחילה שנתן אחשוורוש את הטבעת להמן, הטעם הוא: דרגא תביר, שהנגינה בו לא חלקה, דהיינו שלא נתנה לו המלך בלב שלם, אלא בלב לא רגוע ומלא פחדים וחששות, שמא המן יכשיל אותו, וכנזכר לעיל שעדיין שנאה היתה שמורה בלבו להמן על שהרג את ושתי</w:t>
      </w:r>
      <w:r w:rsidR="002D399D">
        <w:rPr>
          <w:rFonts w:eastAsia="Arial Unicode MS" w:cs="Guttman Drogolin"/>
          <w:sz w:val="28"/>
          <w:szCs w:val="28"/>
          <w:rtl/>
        </w:rPr>
        <w:t xml:space="preserve">. </w:t>
      </w:r>
      <w:r w:rsidRPr="002D399D">
        <w:rPr>
          <w:rFonts w:eastAsia="Arial Unicode MS" w:cs="Guttman Drogolin"/>
          <w:sz w:val="28"/>
          <w:szCs w:val="28"/>
          <w:rtl/>
        </w:rPr>
        <w:t>אבל כשנתנה למרדכי הצדיק, היה זה בלב סמוך ובטוח, שבודאי לו נאה ולו יאה, ואין ספק כי ישתמש בה כהוגן, ולא תצא תקלה תחת ידו, על כן הטעם שם: אזלא גריש, שהנגינה בו רגועה</w:t>
      </w:r>
      <w:r w:rsidR="002D399D">
        <w:rPr>
          <w:rFonts w:eastAsia="Arial Unicode MS" w:cs="Guttman Drogolin"/>
          <w:sz w:val="28"/>
          <w:szCs w:val="28"/>
          <w:rtl/>
        </w:rPr>
        <w:t xml:space="preserve">. </w:t>
      </w:r>
      <w:r w:rsidR="00C93EC0" w:rsidRPr="002D399D">
        <w:rPr>
          <w:rFonts w:eastAsia="Arial Unicode MS" w:cs="Guttman Drogolin"/>
          <w:sz w:val="28"/>
          <w:szCs w:val="28"/>
          <w:rtl/>
        </w:rPr>
        <w:t>]</w:t>
      </w:r>
    </w:p>
    <w:p w14:paraId="6A3AAD21" w14:textId="77777777" w:rsidR="007D0BF8" w:rsidRPr="002D399D" w:rsidRDefault="007D0BF8" w:rsidP="002D399D">
      <w:pPr>
        <w:spacing w:after="0" w:line="276" w:lineRule="auto"/>
        <w:jc w:val="both"/>
        <w:rPr>
          <w:rFonts w:eastAsia="Arial Unicode MS" w:cs="Guttman Drogolin"/>
          <w:sz w:val="28"/>
          <w:szCs w:val="28"/>
        </w:rPr>
      </w:pPr>
    </w:p>
    <w:p w14:paraId="63817450" w14:textId="77777777" w:rsidR="007D0BF8" w:rsidRPr="002D399D" w:rsidRDefault="002D6133" w:rsidP="002D399D">
      <w:pPr>
        <w:spacing w:after="0" w:line="276" w:lineRule="auto"/>
        <w:jc w:val="both"/>
        <w:rPr>
          <w:rFonts w:eastAsia="Arial Unicode MS" w:cs="Guttman Drogolin"/>
          <w:sz w:val="28"/>
          <w:szCs w:val="28"/>
        </w:rPr>
      </w:pPr>
      <w:bookmarkStart w:id="297" w:name="HtmpReportNum0163_L2"/>
      <w:bookmarkStart w:id="298" w:name="מרדכיBעלBביתBהמן"/>
      <w:bookmarkEnd w:id="297"/>
      <w:bookmarkEnd w:id="298"/>
      <w:r w:rsidRPr="002D399D">
        <w:rPr>
          <w:rFonts w:eastAsia="Arial Unicode MS" w:cs="Guttman Drogolin"/>
          <w:sz w:val="28"/>
          <w:szCs w:val="28"/>
        </w:rPr>
        <w:pict w14:anchorId="02A229A8">
          <v:rect id="_x0000_i1159" style="width:0;height:1.5pt" o:hralign="center" o:hrstd="t" o:hrnoshade="t" o:hr="t" fillcolor="#e1e7f4" stroked="f"/>
        </w:pict>
      </w:r>
    </w:p>
    <w:p w14:paraId="649446D1"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מרדכי על בית המן</w:t>
      </w:r>
    </w:p>
    <w:p w14:paraId="370653F5" w14:textId="247F5546"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וַתָּשֶׂם אֶסְתֵּר אֶת מָרְדֳּכַי עַל בֵּית הָמָן</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אסתר הצדיקה והצנועה, אשר קיבלה לידיה ביום אחד רכוש כה רב, לא רמו עיניה ולא גבה ליבה, ולא הילכה בגדולות ובנפלאות ממנה</w:t>
      </w:r>
      <w:r w:rsidR="002D399D">
        <w:rPr>
          <w:rFonts w:eastAsia="Arial Unicode MS" w:cs="Guttman Drogolin"/>
          <w:sz w:val="28"/>
          <w:szCs w:val="28"/>
          <w:rtl/>
        </w:rPr>
        <w:t xml:space="preserve">. </w:t>
      </w:r>
      <w:r w:rsidRPr="002D399D">
        <w:rPr>
          <w:rFonts w:eastAsia="Arial Unicode MS" w:cs="Guttman Drogolin"/>
          <w:sz w:val="28"/>
          <w:szCs w:val="28"/>
          <w:rtl/>
        </w:rPr>
        <w:t>אין מגמתה לזכות לעושר, לכבוד ולמעמד - אלא כל רצונה כעת להציל את אחיה היהודים</w:t>
      </w:r>
      <w:r w:rsidR="002D399D">
        <w:rPr>
          <w:rFonts w:eastAsia="Arial Unicode MS" w:cs="Guttman Drogolin"/>
          <w:sz w:val="28"/>
          <w:szCs w:val="28"/>
          <w:rtl/>
        </w:rPr>
        <w:t xml:space="preserve">. </w:t>
      </w:r>
      <w:r w:rsidRPr="002D399D">
        <w:rPr>
          <w:rFonts w:eastAsia="Arial Unicode MS" w:cs="Guttman Drogolin"/>
          <w:sz w:val="28"/>
          <w:szCs w:val="28"/>
          <w:rtl/>
        </w:rPr>
        <w:t>היא חשבה בליבה כי אילו ינתן בית המן למרדכי דווקא, תהיה התועלת גדולה יותר</w:t>
      </w:r>
      <w:r w:rsidR="002D399D">
        <w:rPr>
          <w:rFonts w:eastAsia="Arial Unicode MS" w:cs="Guttman Drogolin"/>
          <w:sz w:val="28"/>
          <w:szCs w:val="28"/>
          <w:rtl/>
        </w:rPr>
        <w:t xml:space="preserve">. </w:t>
      </w:r>
      <w:r w:rsidRPr="002D399D">
        <w:rPr>
          <w:rFonts w:eastAsia="Arial Unicode MS" w:cs="Guttman Drogolin"/>
          <w:sz w:val="28"/>
          <w:szCs w:val="28"/>
          <w:rtl/>
        </w:rPr>
        <w:t>הרי כולם מכירים את מרדכי כמנהיגם של היהודים וכ'אויב מספר אחד' של המן, וברגע שביתו של המן יעבור למרדכי, הדבר יעורר רעש ופרסום עצום</w:t>
      </w:r>
      <w:r w:rsidR="002D399D">
        <w:rPr>
          <w:rFonts w:eastAsia="Arial Unicode MS" w:cs="Guttman Drogolin"/>
          <w:sz w:val="28"/>
          <w:szCs w:val="28"/>
          <w:rtl/>
        </w:rPr>
        <w:t xml:space="preserve">. </w:t>
      </w:r>
      <w:r w:rsidRPr="002D399D">
        <w:rPr>
          <w:rFonts w:eastAsia="Arial Unicode MS" w:cs="Guttman Drogolin"/>
          <w:sz w:val="28"/>
          <w:szCs w:val="28"/>
          <w:rtl/>
        </w:rPr>
        <w:t xml:space="preserve">תהיה זו הדגשה מוחשית </w:t>
      </w:r>
      <w:r w:rsidRPr="002D399D">
        <w:rPr>
          <w:rFonts w:eastAsia="Arial Unicode MS" w:cs="Guttman Drogolin"/>
          <w:sz w:val="28"/>
          <w:szCs w:val="28"/>
          <w:rtl/>
        </w:rPr>
        <w:lastRenderedPageBreak/>
        <w:t>לגודל </w:t>
      </w:r>
      <w:r w:rsidRPr="002D399D">
        <w:rPr>
          <w:rFonts w:eastAsia="Arial Unicode MS" w:cs="Guttman Drogolin"/>
          <w:b/>
          <w:bCs/>
          <w:sz w:val="28"/>
          <w:szCs w:val="28"/>
          <w:rtl/>
        </w:rPr>
        <w:t>המהפך</w:t>
      </w:r>
      <w:r w:rsidRPr="002D399D">
        <w:rPr>
          <w:rFonts w:eastAsia="Arial Unicode MS" w:cs="Guttman Drogolin"/>
          <w:sz w:val="28"/>
          <w:szCs w:val="28"/>
          <w:rtl/>
        </w:rPr>
        <w:t> שהתרחש במעמדם של היהודים</w:t>
      </w:r>
      <w:r w:rsidR="002D399D">
        <w:rPr>
          <w:rFonts w:eastAsia="Arial Unicode MS" w:cs="Guttman Drogolin"/>
          <w:sz w:val="28"/>
          <w:szCs w:val="28"/>
          <w:rtl/>
        </w:rPr>
        <w:t xml:space="preserve">. </w:t>
      </w:r>
      <w:r w:rsidRPr="002D399D">
        <w:rPr>
          <w:rFonts w:eastAsia="Arial Unicode MS" w:cs="Guttman Drogolin"/>
          <w:sz w:val="28"/>
          <w:szCs w:val="28"/>
          <w:rtl/>
        </w:rPr>
        <w:t>אות וראָיה לכך שהשליטה עברה מידיו של המן לידיו של מרדכי</w:t>
      </w:r>
      <w:r w:rsidR="002D399D">
        <w:rPr>
          <w:rFonts w:eastAsia="Arial Unicode MS" w:cs="Guttman Drogolin"/>
          <w:sz w:val="28"/>
          <w:szCs w:val="28"/>
          <w:rtl/>
        </w:rPr>
        <w:t xml:space="preserve">. </w:t>
      </w:r>
    </w:p>
    <w:p w14:paraId="210F4AB3" w14:textId="6AC47F26"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ואולם, אין זה משורת דרך ארץ מצד אסתר, לתת למרדכי את המתנה שקיבלה מאת המלך, ולכן התחכמה למנות אותו כמושל על כל ענייני הבית, אשר על פיו יישק כל דבר, וכך ייראה לעיני כל, שמרדכי הוא בעל השליטה בבית המן</w:t>
      </w:r>
      <w:r w:rsidR="002D399D">
        <w:rPr>
          <w:rFonts w:eastAsia="Arial Unicode MS" w:cs="Guttman Drogolin"/>
          <w:sz w:val="28"/>
          <w:szCs w:val="28"/>
          <w:rtl/>
        </w:rPr>
        <w:t>. (</w:t>
      </w:r>
      <w:r w:rsidRPr="002D399D">
        <w:rPr>
          <w:rFonts w:eastAsia="Arial Unicode MS" w:cs="Guttman Drogolin"/>
          <w:sz w:val="28"/>
          <w:szCs w:val="28"/>
          <w:rtl/>
        </w:rPr>
        <w:t>מע"ל</w:t>
      </w:r>
      <w:r w:rsidR="002D399D">
        <w:rPr>
          <w:rFonts w:eastAsia="Arial Unicode MS" w:cs="Guttman Drogolin"/>
          <w:sz w:val="28"/>
          <w:szCs w:val="28"/>
          <w:rtl/>
        </w:rPr>
        <w:t xml:space="preserve">. </w:t>
      </w:r>
      <w:r w:rsidRPr="002D399D">
        <w:rPr>
          <w:rFonts w:eastAsia="Arial Unicode MS" w:cs="Guttman Drogolin"/>
          <w:sz w:val="28"/>
          <w:szCs w:val="28"/>
          <w:rtl/>
        </w:rPr>
        <w:t>מנות הלוי קפב</w:t>
      </w:r>
      <w:r w:rsidR="002D399D">
        <w:rPr>
          <w:rFonts w:eastAsia="Arial Unicode MS" w:cs="Guttman Drogolin"/>
          <w:sz w:val="28"/>
          <w:szCs w:val="28"/>
          <w:rtl/>
        </w:rPr>
        <w:t>)</w:t>
      </w:r>
    </w:p>
    <w:p w14:paraId="4C282158" w14:textId="796B62F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המן, המן, בוא תראה איזה יופי! אתה התרברבת על שני דברים, עליהם דאגת לספר רק אתמול לאשתך ולאוהביך</w:t>
      </w:r>
      <w:r w:rsidR="002D399D">
        <w:rPr>
          <w:rFonts w:eastAsia="Arial Unicode MS" w:cs="Guttman Drogolin"/>
          <w:sz w:val="28"/>
          <w:szCs w:val="28"/>
          <w:rtl/>
        </w:rPr>
        <w:t xml:space="preserve">. </w:t>
      </w:r>
      <w:r w:rsidRPr="002D399D">
        <w:rPr>
          <w:rFonts w:eastAsia="Arial Unicode MS" w:cs="Guttman Drogolin"/>
          <w:sz w:val="28"/>
          <w:szCs w:val="28"/>
          <w:rtl/>
        </w:rPr>
        <w:t>התגאית על "כבוד עושרך ורוב בניך" - התגאית ברכוש הרב שלך, אז הנה, כעת כל הרכוש שצברת ואספת כל ימי חייך, עבר למרדכי ואסתר, אפילו בניך ניתנו להם לעבדים</w:t>
      </w:r>
      <w:r w:rsidR="002D399D">
        <w:rPr>
          <w:rFonts w:eastAsia="Arial Unicode MS" w:cs="Guttman Drogolin"/>
          <w:sz w:val="28"/>
          <w:szCs w:val="28"/>
          <w:rtl/>
        </w:rPr>
        <w:t xml:space="preserve">. </w:t>
      </w:r>
      <w:r w:rsidRPr="002D399D">
        <w:rPr>
          <w:rFonts w:eastAsia="Arial Unicode MS" w:cs="Guttman Drogolin"/>
          <w:sz w:val="28"/>
          <w:szCs w:val="28"/>
          <w:rtl/>
        </w:rPr>
        <w:t>והתגאית גם על אשר גדלך המלך ונישאך - אז הנה, גם הגדולה והמשרה שלך עברו למרדכי היהודי</w:t>
      </w:r>
      <w:r w:rsidR="002D399D">
        <w:rPr>
          <w:rFonts w:eastAsia="Arial Unicode MS" w:cs="Guttman Drogolin"/>
          <w:sz w:val="28"/>
          <w:szCs w:val="28"/>
          <w:rtl/>
        </w:rPr>
        <w:t xml:space="preserve">. </w:t>
      </w:r>
      <w:r w:rsidRPr="002D399D">
        <w:rPr>
          <w:rFonts w:eastAsia="Arial Unicode MS" w:cs="Guttman Drogolin"/>
          <w:sz w:val="28"/>
          <w:szCs w:val="28"/>
          <w:rtl/>
        </w:rPr>
        <w:t>כעת הוא המשנה למלך, והטבעת המלכותית נמצאת בידו</w:t>
      </w:r>
      <w:r w:rsidR="002D399D">
        <w:rPr>
          <w:rFonts w:eastAsia="Arial Unicode MS" w:cs="Guttman Drogolin"/>
          <w:sz w:val="28"/>
          <w:szCs w:val="28"/>
          <w:rtl/>
        </w:rPr>
        <w:t xml:space="preserve">. </w:t>
      </w:r>
      <w:r w:rsidRPr="002D399D">
        <w:rPr>
          <w:rFonts w:eastAsia="Arial Unicode MS" w:cs="Guttman Drogolin"/>
          <w:sz w:val="28"/>
          <w:szCs w:val="28"/>
          <w:rtl/>
        </w:rPr>
        <w:t>ומה שהכי נחמד, שהכל קרה לך ביום אחד! ביום אחד בלבד התרחש כל המהפך הגדול הזה! זה אולי מזכיר לך משהו? גם אתה רצית לעשות איזה לינץ' ביהודים "ביום אחד", לא? אז תנסה להרגיש איך זה</w:t>
      </w:r>
      <w:r w:rsidR="002D399D">
        <w:rPr>
          <w:rFonts w:eastAsia="Arial Unicode MS" w:cs="Guttman Drogolin"/>
          <w:sz w:val="28"/>
          <w:szCs w:val="28"/>
          <w:rtl/>
        </w:rPr>
        <w:t>... (</w:t>
      </w:r>
      <w:r w:rsidRPr="002D399D">
        <w:rPr>
          <w:rFonts w:eastAsia="Arial Unicode MS" w:cs="Guttman Drogolin"/>
          <w:sz w:val="28"/>
          <w:szCs w:val="28"/>
          <w:rtl/>
        </w:rPr>
        <w:t>מלבי"ם</w:t>
      </w:r>
      <w:r w:rsidR="002D399D">
        <w:rPr>
          <w:rFonts w:eastAsia="Arial Unicode MS" w:cs="Guttman Drogolin"/>
          <w:sz w:val="28"/>
          <w:szCs w:val="28"/>
          <w:rtl/>
        </w:rPr>
        <w:t xml:space="preserve">. </w:t>
      </w:r>
      <w:r w:rsidRPr="002D399D">
        <w:rPr>
          <w:rFonts w:eastAsia="Arial Unicode MS" w:cs="Guttman Drogolin"/>
          <w:sz w:val="28"/>
          <w:szCs w:val="28"/>
          <w:rtl/>
        </w:rPr>
        <w:t>מע"ל</w:t>
      </w:r>
      <w:r w:rsidR="002D399D">
        <w:rPr>
          <w:rFonts w:eastAsia="Arial Unicode MS" w:cs="Guttman Drogolin"/>
          <w:sz w:val="28"/>
          <w:szCs w:val="28"/>
          <w:rtl/>
        </w:rPr>
        <w:t xml:space="preserve">. </w:t>
      </w:r>
      <w:r w:rsidRPr="002D399D">
        <w:rPr>
          <w:rFonts w:eastAsia="Arial Unicode MS" w:cs="Guttman Drogolin"/>
          <w:sz w:val="28"/>
          <w:szCs w:val="28"/>
          <w:rtl/>
        </w:rPr>
        <w:t>וי"א שכל העברת הרכוש והגדולה למרדכי ונתינת הטבעת, התרחשו עוד לפני הוצאתו של המן להורג, כדי שיראה בעיניו איך כל עמלו ומעמדו עוברים למרדכי</w:t>
      </w:r>
      <w:r w:rsidR="002D399D">
        <w:rPr>
          <w:rFonts w:eastAsia="Arial Unicode MS" w:cs="Guttman Drogolin"/>
          <w:sz w:val="28"/>
          <w:szCs w:val="28"/>
          <w:rtl/>
        </w:rPr>
        <w:t>. (</w:t>
      </w:r>
    </w:p>
    <w:p w14:paraId="5C0402CD" w14:textId="77777777" w:rsidR="007D0BF8" w:rsidRPr="002D399D" w:rsidRDefault="007D0BF8" w:rsidP="002D399D">
      <w:pPr>
        <w:spacing w:after="0" w:line="276" w:lineRule="auto"/>
        <w:jc w:val="both"/>
        <w:rPr>
          <w:rFonts w:eastAsia="Arial Unicode MS" w:cs="Guttman Drogolin"/>
          <w:sz w:val="28"/>
          <w:szCs w:val="28"/>
        </w:rPr>
      </w:pPr>
    </w:p>
    <w:p w14:paraId="25C518E4" w14:textId="77777777" w:rsidR="007D0BF8" w:rsidRPr="002D399D" w:rsidRDefault="002D6133" w:rsidP="002D399D">
      <w:pPr>
        <w:spacing w:after="0" w:line="276" w:lineRule="auto"/>
        <w:jc w:val="both"/>
        <w:rPr>
          <w:rFonts w:eastAsia="Arial Unicode MS" w:cs="Guttman Drogolin"/>
          <w:sz w:val="28"/>
          <w:szCs w:val="28"/>
        </w:rPr>
      </w:pPr>
      <w:bookmarkStart w:id="299" w:name="HtmpReportNum0164_L2"/>
      <w:bookmarkStart w:id="300" w:name="הכסףBבידייםBטובות"/>
      <w:bookmarkEnd w:id="299"/>
      <w:bookmarkEnd w:id="300"/>
      <w:r w:rsidRPr="002D399D">
        <w:rPr>
          <w:rFonts w:eastAsia="Arial Unicode MS" w:cs="Guttman Drogolin"/>
          <w:sz w:val="28"/>
          <w:szCs w:val="28"/>
        </w:rPr>
        <w:pict w14:anchorId="2224CA3B">
          <v:rect id="_x0000_i1160" style="width:0;height:1.5pt" o:hralign="center" o:hrstd="t" o:hrnoshade="t" o:hr="t" fillcolor="#e1e7f4" stroked="f"/>
        </w:pict>
      </w:r>
    </w:p>
    <w:p w14:paraId="037C7526"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הכסף בידיים טובות</w:t>
      </w:r>
    </w:p>
    <w:p w14:paraId="15A96C29" w14:textId="6EB2D996"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מרדכי, בקבלו לידיו עושר זה, הקציב שליש מן הרכוש - לבנין בית המקדש, שנמצא כרגע בשלבי בנייה התחלתיים</w:t>
      </w:r>
      <w:r w:rsidR="002D399D">
        <w:rPr>
          <w:rFonts w:eastAsia="Arial Unicode MS" w:cs="Guttman Drogolin"/>
          <w:sz w:val="28"/>
          <w:szCs w:val="28"/>
          <w:rtl/>
        </w:rPr>
        <w:t xml:space="preserve">. </w:t>
      </w:r>
      <w:r w:rsidRPr="002D399D">
        <w:rPr>
          <w:rFonts w:eastAsia="Arial Unicode MS" w:cs="Guttman Drogolin"/>
          <w:sz w:val="28"/>
          <w:szCs w:val="28"/>
          <w:rtl/>
        </w:rPr>
        <w:t>שליש נוסף - חילק כתמיכה לעמלי תורה, ושליש אחד הותיר בידיו</w:t>
      </w:r>
      <w:r w:rsidR="002D399D">
        <w:rPr>
          <w:rFonts w:eastAsia="Arial Unicode MS" w:cs="Guttman Drogolin"/>
          <w:sz w:val="28"/>
          <w:szCs w:val="28"/>
          <w:rtl/>
        </w:rPr>
        <w:t xml:space="preserve"> (</w:t>
      </w:r>
      <w:r w:rsidRPr="002D399D">
        <w:rPr>
          <w:rFonts w:eastAsia="Arial Unicode MS" w:cs="Guttman Drogolin"/>
          <w:sz w:val="28"/>
          <w:szCs w:val="28"/>
          <w:rtl/>
        </w:rPr>
        <w:t>שוחר טוב סוף פרק כב</w:t>
      </w:r>
      <w:r w:rsidR="002D399D">
        <w:rPr>
          <w:rFonts w:eastAsia="Arial Unicode MS" w:cs="Guttman Drogolin"/>
          <w:sz w:val="28"/>
          <w:szCs w:val="28"/>
          <w:rtl/>
        </w:rPr>
        <w:t xml:space="preserve">). </w:t>
      </w:r>
      <w:r w:rsidRPr="002D399D">
        <w:rPr>
          <w:rFonts w:eastAsia="Arial Unicode MS" w:cs="Guttman Drogolin"/>
          <w:sz w:val="28"/>
          <w:szCs w:val="28"/>
          <w:rtl/>
        </w:rPr>
        <w:t>אף ביקשה אסתר ממרדכי, שיתן פיצוי כספי לכל יהודי שניזוק מהתעללותם של הגויים בימים האחרונים</w:t>
      </w:r>
      <w:r w:rsidR="002D399D">
        <w:rPr>
          <w:rFonts w:eastAsia="Arial Unicode MS" w:cs="Guttman Drogolin"/>
          <w:sz w:val="28"/>
          <w:szCs w:val="28"/>
          <w:rtl/>
        </w:rPr>
        <w:t>. (</w:t>
      </w:r>
      <w:r w:rsidRPr="002D399D">
        <w:rPr>
          <w:rFonts w:eastAsia="Arial Unicode MS" w:cs="Guttman Drogolin"/>
          <w:sz w:val="28"/>
          <w:szCs w:val="28"/>
          <w:rtl/>
        </w:rPr>
        <w:t>מע"ל</w:t>
      </w:r>
      <w:r w:rsidR="002D399D">
        <w:rPr>
          <w:rFonts w:eastAsia="Arial Unicode MS" w:cs="Guttman Drogolin"/>
          <w:sz w:val="28"/>
          <w:szCs w:val="28"/>
          <w:rtl/>
        </w:rPr>
        <w:t>)</w:t>
      </w:r>
    </w:p>
    <w:p w14:paraId="6752575B" w14:textId="0C665ADF"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על כך דרש רבי אבא בר כהנא: "וְלַחוֹטֶא נָתַן עִנְיָן לֶאֱסוֹף וְלִכְנוֹס, לָתֵת לְטוֹב לִפְנֵי הָאֱלֹהִים</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פרק ב פסוק כו</w:t>
      </w:r>
      <w:r w:rsidR="002D399D">
        <w:rPr>
          <w:rFonts w:eastAsia="Arial Unicode MS" w:cs="Guttman Drogolin"/>
          <w:sz w:val="28"/>
          <w:szCs w:val="28"/>
          <w:rtl/>
        </w:rPr>
        <w:t>)</w:t>
      </w:r>
      <w:r w:rsidRPr="002D399D">
        <w:rPr>
          <w:rFonts w:eastAsia="Arial Unicode MS" w:cs="Guttman Drogolin"/>
          <w:sz w:val="28"/>
          <w:szCs w:val="28"/>
        </w:rPr>
        <w:t xml:space="preserve"> - </w:t>
      </w:r>
      <w:r w:rsidRPr="002D399D">
        <w:rPr>
          <w:rFonts w:eastAsia="Arial Unicode MS" w:cs="Guttman Drogolin"/>
          <w:sz w:val="28"/>
          <w:szCs w:val="28"/>
          <w:rtl/>
        </w:rPr>
        <w:t>החוטא זה המן הרשע, שאסף וכנס נכסים רבים</w:t>
      </w:r>
      <w:r w:rsidR="002D399D">
        <w:rPr>
          <w:rFonts w:eastAsia="Arial Unicode MS" w:cs="Guttman Drogolin"/>
          <w:sz w:val="28"/>
          <w:szCs w:val="28"/>
          <w:rtl/>
        </w:rPr>
        <w:t xml:space="preserve">. </w:t>
      </w:r>
      <w:r w:rsidRPr="002D399D">
        <w:rPr>
          <w:rFonts w:eastAsia="Arial Unicode MS" w:cs="Guttman Drogolin"/>
          <w:sz w:val="28"/>
          <w:szCs w:val="28"/>
          <w:rtl/>
        </w:rPr>
        <w:t>"לתת טוב לפני האלוקים" - אלו מרדכי ואסתר</w:t>
      </w:r>
      <w:r w:rsidR="002D399D">
        <w:rPr>
          <w:rFonts w:eastAsia="Arial Unicode MS" w:cs="Guttman Drogolin"/>
          <w:sz w:val="28"/>
          <w:szCs w:val="28"/>
          <w:rtl/>
        </w:rPr>
        <w:t>. (</w:t>
      </w:r>
      <w:r w:rsidRPr="002D399D">
        <w:rPr>
          <w:rFonts w:eastAsia="Arial Unicode MS" w:cs="Guttman Drogolin"/>
          <w:sz w:val="28"/>
          <w:szCs w:val="28"/>
          <w:rtl/>
        </w:rPr>
        <w:t>מגילה י ע"ב</w:t>
      </w:r>
      <w:r w:rsidR="002D399D">
        <w:rPr>
          <w:rFonts w:eastAsia="Arial Unicode MS" w:cs="Guttman Drogolin"/>
          <w:sz w:val="28"/>
          <w:szCs w:val="28"/>
          <w:rtl/>
        </w:rPr>
        <w:t>)</w:t>
      </w:r>
    </w:p>
    <w:p w14:paraId="36BB5159" w14:textId="77777777" w:rsidR="007D0BF8" w:rsidRPr="002D399D" w:rsidRDefault="007D0BF8" w:rsidP="002D399D">
      <w:pPr>
        <w:spacing w:after="0" w:line="276" w:lineRule="auto"/>
        <w:jc w:val="both"/>
        <w:rPr>
          <w:rFonts w:eastAsia="Arial Unicode MS" w:cs="Guttman Drogolin"/>
          <w:sz w:val="28"/>
          <w:szCs w:val="28"/>
        </w:rPr>
      </w:pPr>
    </w:p>
    <w:p w14:paraId="059720B3" w14:textId="77777777" w:rsidR="007D0BF8" w:rsidRPr="002D399D" w:rsidRDefault="002D6133" w:rsidP="002D399D">
      <w:pPr>
        <w:spacing w:after="0" w:line="276" w:lineRule="auto"/>
        <w:jc w:val="both"/>
        <w:rPr>
          <w:rFonts w:eastAsia="Arial Unicode MS" w:cs="Guttman Drogolin"/>
          <w:sz w:val="28"/>
          <w:szCs w:val="28"/>
        </w:rPr>
      </w:pPr>
      <w:bookmarkStart w:id="301" w:name="HtmpReportNum0165_L2"/>
      <w:bookmarkStart w:id="302" w:name="חששותBכבדים"/>
      <w:bookmarkEnd w:id="301"/>
      <w:bookmarkEnd w:id="302"/>
      <w:r w:rsidRPr="002D399D">
        <w:rPr>
          <w:rFonts w:eastAsia="Arial Unicode MS" w:cs="Guttman Drogolin"/>
          <w:sz w:val="28"/>
          <w:szCs w:val="28"/>
        </w:rPr>
        <w:pict w14:anchorId="786EF5C0">
          <v:rect id="_x0000_i1161" style="width:0;height:1.5pt" o:hralign="center" o:hrstd="t" o:hrnoshade="t" o:hr="t" fillcolor="#e1e7f4" stroked="f"/>
        </w:pict>
      </w:r>
    </w:p>
    <w:p w14:paraId="2DFB2547"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חששות כבדים</w:t>
      </w:r>
    </w:p>
    <w:p w14:paraId="0AC8BC0D" w14:textId="34F869E6"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lastRenderedPageBreak/>
        <w:t>הנה כעת - מרדכי היהודי משנה למלך, ומושל על ביתו של המן</w:t>
      </w:r>
      <w:r w:rsidR="002D399D">
        <w:rPr>
          <w:rFonts w:eastAsia="Arial Unicode MS" w:cs="Guttman Drogolin"/>
          <w:sz w:val="28"/>
          <w:szCs w:val="28"/>
          <w:rtl/>
        </w:rPr>
        <w:t xml:space="preserve">. </w:t>
      </w:r>
      <w:r w:rsidRPr="002D399D">
        <w:rPr>
          <w:rFonts w:eastAsia="Arial Unicode MS" w:cs="Guttman Drogolin"/>
          <w:sz w:val="28"/>
          <w:szCs w:val="28"/>
          <w:rtl/>
        </w:rPr>
        <w:t>השמועות על התהפוכות האחרונות עושות להן כנפיים ומעוררות סערה</w:t>
      </w:r>
      <w:r w:rsidR="002D399D">
        <w:rPr>
          <w:rFonts w:eastAsia="Arial Unicode MS" w:cs="Guttman Drogolin"/>
          <w:sz w:val="28"/>
          <w:szCs w:val="28"/>
          <w:rtl/>
        </w:rPr>
        <w:t xml:space="preserve">. </w:t>
      </w:r>
      <w:r w:rsidRPr="002D399D">
        <w:rPr>
          <w:rFonts w:eastAsia="Arial Unicode MS" w:cs="Guttman Drogolin"/>
          <w:sz w:val="28"/>
          <w:szCs w:val="28"/>
          <w:rtl/>
        </w:rPr>
        <w:t>מעמדם של היהודים מתייצב</w:t>
      </w:r>
      <w:r w:rsidR="002D399D">
        <w:rPr>
          <w:rFonts w:eastAsia="Arial Unicode MS" w:cs="Guttman Drogolin"/>
          <w:sz w:val="28"/>
          <w:szCs w:val="28"/>
          <w:rtl/>
        </w:rPr>
        <w:t xml:space="preserve">. </w:t>
      </w:r>
      <w:r w:rsidRPr="002D399D">
        <w:rPr>
          <w:rFonts w:eastAsia="Arial Unicode MS" w:cs="Guttman Drogolin"/>
          <w:sz w:val="28"/>
          <w:szCs w:val="28"/>
          <w:rtl/>
        </w:rPr>
        <w:t>ההתפרעויות נפסקות כליל</w:t>
      </w:r>
      <w:r w:rsidR="002D399D">
        <w:rPr>
          <w:rFonts w:eastAsia="Arial Unicode MS" w:cs="Guttman Drogolin"/>
          <w:sz w:val="28"/>
          <w:szCs w:val="28"/>
          <w:rtl/>
        </w:rPr>
        <w:t xml:space="preserve">. </w:t>
      </w:r>
    </w:p>
    <w:p w14:paraId="094D2D65" w14:textId="7777777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אולם אסתר מצפה לחשוב מכל - לביטול הגזירה באופן רשמי</w:t>
      </w:r>
      <w:r w:rsidRPr="002D399D">
        <w:rPr>
          <w:rFonts w:eastAsia="Arial Unicode MS" w:cs="Guttman Drogolin"/>
          <w:sz w:val="28"/>
          <w:szCs w:val="28"/>
        </w:rPr>
        <w:t>!</w:t>
      </w:r>
    </w:p>
    <w:p w14:paraId="7074D9E9" w14:textId="15BFAEA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נכון שנרגעו הרוחות, אבל למעשה זהו רק שקט זמני, הסכנה לא חלפה כלל! האגרות החתומות עושות את דרכן לעבר מדינות רבות, ומאיימות לעשות את שלהן</w:t>
      </w:r>
      <w:r w:rsidR="002D399D">
        <w:rPr>
          <w:rFonts w:eastAsia="Arial Unicode MS" w:cs="Guttman Drogolin"/>
          <w:sz w:val="28"/>
          <w:szCs w:val="28"/>
          <w:rtl/>
        </w:rPr>
        <w:t xml:space="preserve">. </w:t>
      </w:r>
    </w:p>
    <w:p w14:paraId="0F44B995" w14:textId="2BB5966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שמועות ופרשנויות - ברורות ומסעירות ככל שתהיינה - אין בכוחן לגבור על כוחה של אגרת חתומה בחותם המלך, עם פקודה מפורשת להשמיד להרוג ולאבד</w:t>
      </w:r>
      <w:r w:rsidR="002D399D">
        <w:rPr>
          <w:rFonts w:eastAsia="Arial Unicode MS" w:cs="Guttman Drogolin"/>
          <w:sz w:val="28"/>
          <w:szCs w:val="28"/>
          <w:rtl/>
        </w:rPr>
        <w:t xml:space="preserve">. </w:t>
      </w:r>
      <w:r w:rsidRPr="002D399D">
        <w:rPr>
          <w:rFonts w:eastAsia="Arial Unicode MS" w:cs="Guttman Drogolin"/>
          <w:sz w:val="28"/>
          <w:szCs w:val="28"/>
          <w:rtl/>
        </w:rPr>
        <w:t>מה גם שעד שיגיע המועד בעוד 11 חודשים, כבר תאבדנה השמועות מכוחן</w:t>
      </w:r>
      <w:r w:rsidR="002D399D">
        <w:rPr>
          <w:rFonts w:eastAsia="Arial Unicode MS" w:cs="Guttman Drogolin"/>
          <w:sz w:val="28"/>
          <w:szCs w:val="28"/>
          <w:rtl/>
        </w:rPr>
        <w:t xml:space="preserve">. </w:t>
      </w:r>
      <w:r w:rsidRPr="002D399D">
        <w:rPr>
          <w:rFonts w:eastAsia="Arial Unicode MS" w:cs="Guttman Drogolin"/>
          <w:sz w:val="28"/>
          <w:szCs w:val="28"/>
          <w:rtl/>
        </w:rPr>
        <w:t>ומי יודע מה יכולות להיות התוצאות, חלילה</w:t>
      </w:r>
      <w:r w:rsidRPr="002D399D">
        <w:rPr>
          <w:rFonts w:eastAsia="Arial Unicode MS" w:cs="Guttman Drogolin"/>
          <w:sz w:val="28"/>
          <w:szCs w:val="28"/>
        </w:rPr>
        <w:t>?!</w:t>
      </w:r>
    </w:p>
    <w:p w14:paraId="6B6BECBA" w14:textId="7777777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אז מדוע המלך בושש מלבטל את הגזירה</w:t>
      </w:r>
      <w:r w:rsidRPr="002D399D">
        <w:rPr>
          <w:rFonts w:eastAsia="Arial Unicode MS" w:cs="Guttman Drogolin"/>
          <w:sz w:val="28"/>
          <w:szCs w:val="28"/>
        </w:rPr>
        <w:t>?</w:t>
      </w:r>
    </w:p>
    <w:p w14:paraId="2107C445" w14:textId="491CDACF"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בעצם, המתנות הרבות שנתן לה ולמרדכי, מתחילות כעת להחשיד אותה</w:t>
      </w:r>
      <w:r w:rsidR="002D399D">
        <w:rPr>
          <w:rFonts w:eastAsia="Arial Unicode MS" w:cs="Guttman Drogolin"/>
          <w:sz w:val="28"/>
          <w:szCs w:val="28"/>
          <w:rtl/>
        </w:rPr>
        <w:t xml:space="preserve">. </w:t>
      </w:r>
      <w:r w:rsidRPr="002D399D">
        <w:rPr>
          <w:rFonts w:eastAsia="Arial Unicode MS" w:cs="Guttman Drogolin"/>
          <w:sz w:val="28"/>
          <w:szCs w:val="28"/>
          <w:rtl/>
        </w:rPr>
        <w:t>אולי הן באות לחפות על משהו?! אולי המלך רוצה להימנע מלהסתבך בענין, ולכן החליט לדחותם במתנות?! אולי במקום לפתור את הענין לעומק, בחר להסתפק בפתרונות חלקיים ועכשוויים, שרק ישקיטו את הענין</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מלבי"ם</w:t>
      </w:r>
      <w:r w:rsidR="002D399D">
        <w:rPr>
          <w:rFonts w:eastAsia="Arial Unicode MS" w:cs="Guttman Drogolin"/>
          <w:sz w:val="28"/>
          <w:szCs w:val="28"/>
          <w:rtl/>
        </w:rPr>
        <w:t>)</w:t>
      </w:r>
    </w:p>
    <w:p w14:paraId="4880A15C" w14:textId="77777777" w:rsidR="007D0BF8" w:rsidRPr="002D399D" w:rsidRDefault="007D0BF8" w:rsidP="002D399D">
      <w:pPr>
        <w:spacing w:after="0" w:line="276" w:lineRule="auto"/>
        <w:jc w:val="both"/>
        <w:rPr>
          <w:rFonts w:eastAsia="Arial Unicode MS" w:cs="Guttman Drogolin"/>
          <w:sz w:val="28"/>
          <w:szCs w:val="28"/>
        </w:rPr>
      </w:pPr>
    </w:p>
    <w:p w14:paraId="6D4CBF6E" w14:textId="77777777" w:rsidR="007D0BF8" w:rsidRPr="002D399D" w:rsidRDefault="002D6133" w:rsidP="002D399D">
      <w:pPr>
        <w:spacing w:after="0" w:line="276" w:lineRule="auto"/>
        <w:jc w:val="both"/>
        <w:rPr>
          <w:rFonts w:eastAsia="Arial Unicode MS" w:cs="Guttman Drogolin"/>
          <w:sz w:val="28"/>
          <w:szCs w:val="28"/>
        </w:rPr>
      </w:pPr>
      <w:bookmarkStart w:id="303" w:name="HtmpReportNum0166_L2"/>
      <w:bookmarkStart w:id="304" w:name="תחנוניהBשלBאסתר"/>
      <w:bookmarkEnd w:id="303"/>
      <w:bookmarkEnd w:id="304"/>
      <w:r w:rsidRPr="002D399D">
        <w:rPr>
          <w:rFonts w:eastAsia="Arial Unicode MS" w:cs="Guttman Drogolin"/>
          <w:sz w:val="28"/>
          <w:szCs w:val="28"/>
        </w:rPr>
        <w:pict w14:anchorId="53D6C00F">
          <v:rect id="_x0000_i1162" style="width:0;height:1.5pt" o:hralign="center" o:hrstd="t" o:hrnoshade="t" o:hr="t" fillcolor="#e1e7f4" stroked="f"/>
        </w:pict>
      </w:r>
    </w:p>
    <w:p w14:paraId="4C2371DF"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תחנוניה של אסתר</w:t>
      </w:r>
    </w:p>
    <w:p w14:paraId="18A89D24" w14:textId="3D9158B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וַתּוֹסֶף אֶסְתֵּר וַתְּדַבֵּר לִפְנֵי הַמֶּלֶךְ, וַתִּפּל לִפְנֵי רַגְלָיו וַתֵּבְךְּ וַתִּתְחַנֶּן לוֹ, לְהַעֲבִיר אֶת רָעַת הָמָן הָאֲגָגִי וְאֵת מַחֲשַׁבְתּוֹ אֲשֶׁר חָשַׁב עַל הַיְּהוּדִים</w:t>
      </w:r>
      <w:r w:rsidRPr="002D399D">
        <w:rPr>
          <w:rFonts w:eastAsia="Arial Unicode MS" w:cs="Guttman Drogolin"/>
          <w:sz w:val="28"/>
          <w:szCs w:val="28"/>
        </w:rPr>
        <w:t>"</w:t>
      </w:r>
      <w:r w:rsidR="002D399D">
        <w:rPr>
          <w:rFonts w:eastAsia="Arial Unicode MS" w:cs="Guttman Drogolin"/>
          <w:sz w:val="28"/>
          <w:szCs w:val="28"/>
          <w:rtl/>
        </w:rPr>
        <w:t xml:space="preserve">. </w:t>
      </w:r>
    </w:p>
    <w:p w14:paraId="1B8876A6" w14:textId="5AB0FBC6"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אסתר הבינה, כי לא עת לחשות</w:t>
      </w:r>
      <w:r w:rsidR="002D399D">
        <w:rPr>
          <w:rFonts w:eastAsia="Arial Unicode MS" w:cs="Guttman Drogolin"/>
          <w:sz w:val="28"/>
          <w:szCs w:val="28"/>
          <w:rtl/>
        </w:rPr>
        <w:t xml:space="preserve">. </w:t>
      </w:r>
      <w:r w:rsidRPr="002D399D">
        <w:rPr>
          <w:rFonts w:eastAsia="Arial Unicode MS" w:cs="Guttman Drogolin"/>
          <w:sz w:val="28"/>
          <w:szCs w:val="28"/>
          <w:rtl/>
        </w:rPr>
        <w:t>עליה לשוב ולדבר עם המלך, להפעיל את כל כח השכנוע שלה</w:t>
      </w:r>
      <w:r w:rsidR="002D399D">
        <w:rPr>
          <w:rFonts w:eastAsia="Arial Unicode MS" w:cs="Guttman Drogolin"/>
          <w:sz w:val="28"/>
          <w:szCs w:val="28"/>
          <w:rtl/>
        </w:rPr>
        <w:t xml:space="preserve">. </w:t>
      </w:r>
      <w:r w:rsidRPr="002D399D">
        <w:rPr>
          <w:rFonts w:eastAsia="Arial Unicode MS" w:cs="Guttman Drogolin"/>
          <w:sz w:val="28"/>
          <w:szCs w:val="28"/>
          <w:rtl/>
        </w:rPr>
        <w:t>בדמעות ובבכי גדול נפלה לפני המלך, והתחננה אליו שיעביר את רעתו של המן כליל</w:t>
      </w:r>
      <w:r w:rsidR="002D399D">
        <w:rPr>
          <w:rFonts w:eastAsia="Arial Unicode MS" w:cs="Guttman Drogolin"/>
          <w:sz w:val="28"/>
          <w:szCs w:val="28"/>
          <w:rtl/>
        </w:rPr>
        <w:t xml:space="preserve">. </w:t>
      </w:r>
      <w:r w:rsidRPr="002D399D">
        <w:rPr>
          <w:rFonts w:eastAsia="Arial Unicode MS" w:cs="Guttman Drogolin"/>
          <w:sz w:val="28"/>
          <w:szCs w:val="28"/>
          <w:rtl/>
        </w:rPr>
        <w:t>היא בכתה בכי כה גדול, עד שכמעט לא היתה יכולה לדבר מרוב בכיה</w:t>
      </w:r>
      <w:r w:rsidR="002D399D">
        <w:rPr>
          <w:rFonts w:eastAsia="Arial Unicode MS" w:cs="Guttman Drogolin"/>
          <w:sz w:val="28"/>
          <w:szCs w:val="28"/>
          <w:rtl/>
        </w:rPr>
        <w:t>. (</w:t>
      </w:r>
      <w:r w:rsidRPr="002D399D">
        <w:rPr>
          <w:rFonts w:eastAsia="Arial Unicode MS" w:cs="Guttman Drogolin"/>
          <w:sz w:val="28"/>
          <w:szCs w:val="28"/>
          <w:rtl/>
        </w:rPr>
        <w:t>מע"ל</w:t>
      </w:r>
      <w:r w:rsidR="002D399D">
        <w:rPr>
          <w:rFonts w:eastAsia="Arial Unicode MS" w:cs="Guttman Drogolin"/>
          <w:sz w:val="28"/>
          <w:szCs w:val="28"/>
          <w:rtl/>
        </w:rPr>
        <w:t>)</w:t>
      </w:r>
    </w:p>
    <w:p w14:paraId="74AEE2C3" w14:textId="3C762B8F"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גם כעת, כשדיברה אל המלך, היו עיניה וליבה נשואים בתפילה ובתחנונים למלך מלכי המלכים הקב"ה</w:t>
      </w:r>
      <w:r w:rsidR="002D399D">
        <w:rPr>
          <w:rFonts w:eastAsia="Arial Unicode MS" w:cs="Guttman Drogolin"/>
          <w:sz w:val="28"/>
          <w:szCs w:val="28"/>
          <w:rtl/>
        </w:rPr>
        <w:t xml:space="preserve">. </w:t>
      </w:r>
      <w:r w:rsidRPr="002D399D">
        <w:rPr>
          <w:rFonts w:eastAsia="Arial Unicode MS" w:cs="Guttman Drogolin"/>
          <w:b/>
          <w:bCs/>
          <w:sz w:val="28"/>
          <w:szCs w:val="28"/>
        </w:rPr>
        <w:t>"</w:t>
      </w:r>
      <w:r w:rsidRPr="002D399D">
        <w:rPr>
          <w:rFonts w:eastAsia="Arial Unicode MS" w:cs="Guttman Drogolin"/>
          <w:b/>
          <w:bCs/>
          <w:sz w:val="28"/>
          <w:szCs w:val="28"/>
          <w:rtl/>
        </w:rPr>
        <w:t>וַתּוֹסֶף אֶסְתֵּר</w:t>
      </w:r>
      <w:r w:rsidRPr="002D399D">
        <w:rPr>
          <w:rFonts w:eastAsia="Arial Unicode MS" w:cs="Guttman Drogolin"/>
          <w:b/>
          <w:bCs/>
          <w:sz w:val="28"/>
          <w:szCs w:val="28"/>
        </w:rPr>
        <w:t>" -</w:t>
      </w:r>
      <w:r w:rsidRPr="002D399D">
        <w:rPr>
          <w:rFonts w:eastAsia="Arial Unicode MS" w:cs="Guttman Drogolin"/>
          <w:sz w:val="28"/>
          <w:szCs w:val="28"/>
        </w:rPr>
        <w:t> </w:t>
      </w:r>
      <w:r w:rsidRPr="002D399D">
        <w:rPr>
          <w:rFonts w:eastAsia="Arial Unicode MS" w:cs="Guttman Drogolin"/>
          <w:sz w:val="28"/>
          <w:szCs w:val="28"/>
          <w:rtl/>
        </w:rPr>
        <w:t>היא הוספת רוח הקודש</w:t>
      </w:r>
      <w:r w:rsidR="002D399D">
        <w:rPr>
          <w:rFonts w:eastAsia="Arial Unicode MS" w:cs="Guttman Drogolin"/>
          <w:sz w:val="28"/>
          <w:szCs w:val="28"/>
          <w:rtl/>
        </w:rPr>
        <w:t xml:space="preserve">. </w:t>
      </w:r>
      <w:r w:rsidR="00C93EC0" w:rsidRPr="002D399D">
        <w:rPr>
          <w:rFonts w:eastAsia="Arial Unicode MS" w:cs="Guttman Drogolin"/>
          <w:sz w:val="28"/>
          <w:szCs w:val="28"/>
          <w:rtl/>
        </w:rPr>
        <w:t>[</w:t>
      </w:r>
      <w:r w:rsidRPr="002D399D">
        <w:rPr>
          <w:rFonts w:eastAsia="Arial Unicode MS" w:cs="Guttman Drogolin"/>
          <w:sz w:val="28"/>
          <w:szCs w:val="28"/>
          <w:rtl/>
        </w:rPr>
        <w:t>הוספה על מה שנאמר מתחילה</w:t>
      </w:r>
      <w:r w:rsidR="002D399D">
        <w:rPr>
          <w:rFonts w:eastAsia="Arial Unicode MS" w:cs="Guttman Drogolin"/>
          <w:sz w:val="28"/>
          <w:szCs w:val="28"/>
          <w:rtl/>
        </w:rPr>
        <w:t xml:space="preserve"> (</w:t>
      </w:r>
      <w:r w:rsidRPr="002D399D">
        <w:rPr>
          <w:rFonts w:eastAsia="Arial Unicode MS" w:cs="Guttman Drogolin"/>
          <w:sz w:val="28"/>
          <w:szCs w:val="28"/>
          <w:rtl/>
        </w:rPr>
        <w:t>פרק ה פסוק א</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ותלבש אסתר מלכות" - שלבשה רוח הקודש</w:t>
      </w:r>
      <w:r w:rsidR="00C93EC0" w:rsidRPr="002D399D">
        <w:rPr>
          <w:rFonts w:eastAsia="Arial Unicode MS" w:cs="Guttman Drogolin"/>
          <w:sz w:val="28"/>
          <w:szCs w:val="28"/>
          <w:rtl/>
        </w:rPr>
        <w:t>]</w:t>
      </w:r>
      <w:r w:rsidR="002D399D">
        <w:rPr>
          <w:rFonts w:eastAsia="Arial Unicode MS" w:cs="Guttman Drogolin"/>
          <w:sz w:val="28"/>
          <w:szCs w:val="28"/>
          <w:rtl/>
        </w:rPr>
        <w:t xml:space="preserve">. </w:t>
      </w:r>
      <w:r w:rsidRPr="002D399D">
        <w:rPr>
          <w:rFonts w:eastAsia="Arial Unicode MS" w:cs="Guttman Drogolin"/>
          <w:b/>
          <w:bCs/>
          <w:sz w:val="28"/>
          <w:szCs w:val="28"/>
        </w:rPr>
        <w:t>"</w:t>
      </w:r>
      <w:r w:rsidRPr="002D399D">
        <w:rPr>
          <w:rFonts w:eastAsia="Arial Unicode MS" w:cs="Guttman Drogolin"/>
          <w:b/>
          <w:bCs/>
          <w:sz w:val="28"/>
          <w:szCs w:val="28"/>
          <w:rtl/>
        </w:rPr>
        <w:t>וַתְּדַבֵּר לִפְנֵי הַמֶּלֶךְ</w:t>
      </w:r>
      <w:r w:rsidRPr="002D399D">
        <w:rPr>
          <w:rFonts w:eastAsia="Arial Unicode MS" w:cs="Guttman Drogolin"/>
          <w:b/>
          <w:bCs/>
          <w:sz w:val="28"/>
          <w:szCs w:val="28"/>
        </w:rPr>
        <w:t>" -</w:t>
      </w:r>
      <w:r w:rsidRPr="002D399D">
        <w:rPr>
          <w:rFonts w:eastAsia="Arial Unicode MS" w:cs="Guttman Drogolin"/>
          <w:sz w:val="28"/>
          <w:szCs w:val="28"/>
        </w:rPr>
        <w:t> </w:t>
      </w:r>
      <w:r w:rsidRPr="002D399D">
        <w:rPr>
          <w:rFonts w:eastAsia="Arial Unicode MS" w:cs="Guttman Drogolin"/>
          <w:sz w:val="28"/>
          <w:szCs w:val="28"/>
          <w:rtl/>
        </w:rPr>
        <w:t>לפני הקב"ה</w:t>
      </w:r>
      <w:r w:rsidR="002D399D">
        <w:rPr>
          <w:rFonts w:eastAsia="Arial Unicode MS" w:cs="Guttman Drogolin"/>
          <w:sz w:val="28"/>
          <w:szCs w:val="28"/>
          <w:rtl/>
        </w:rPr>
        <w:t xml:space="preserve">. </w:t>
      </w:r>
      <w:r w:rsidRPr="002D399D">
        <w:rPr>
          <w:rFonts w:eastAsia="Arial Unicode MS" w:cs="Guttman Drogolin"/>
          <w:sz w:val="28"/>
          <w:szCs w:val="28"/>
          <w:rtl/>
        </w:rPr>
        <w:t>היא בכתה והתחננה לפניו שימחל עוונותיהם של ישראל ויבטל את כל המקטרגים הנולדים מהם, שגרמו לצרה זו שעשה המן</w:t>
      </w:r>
      <w:r w:rsidR="002D399D">
        <w:rPr>
          <w:rFonts w:eastAsia="Arial Unicode MS" w:cs="Guttman Drogolin"/>
          <w:sz w:val="28"/>
          <w:szCs w:val="28"/>
          <w:rtl/>
        </w:rPr>
        <w:t>. (</w:t>
      </w:r>
      <w:r w:rsidRPr="002D399D">
        <w:rPr>
          <w:rFonts w:eastAsia="Arial Unicode MS" w:cs="Guttman Drogolin"/>
          <w:sz w:val="28"/>
          <w:szCs w:val="28"/>
          <w:rtl/>
        </w:rPr>
        <w:t>הגר"א</w:t>
      </w:r>
      <w:r w:rsidR="002D399D">
        <w:rPr>
          <w:rFonts w:eastAsia="Arial Unicode MS" w:cs="Guttman Drogolin"/>
          <w:sz w:val="28"/>
          <w:szCs w:val="28"/>
          <w:rtl/>
        </w:rPr>
        <w:t xml:space="preserve">. </w:t>
      </w:r>
      <w:r w:rsidRPr="002D399D">
        <w:rPr>
          <w:rFonts w:eastAsia="Arial Unicode MS" w:cs="Guttman Drogolin"/>
          <w:sz w:val="28"/>
          <w:szCs w:val="28"/>
          <w:rtl/>
        </w:rPr>
        <w:t>מע"ל</w:t>
      </w:r>
      <w:r w:rsidR="002D399D">
        <w:rPr>
          <w:rFonts w:eastAsia="Arial Unicode MS" w:cs="Guttman Drogolin"/>
          <w:sz w:val="28"/>
          <w:szCs w:val="28"/>
          <w:rtl/>
        </w:rPr>
        <w:t>)</w:t>
      </w:r>
    </w:p>
    <w:p w14:paraId="157D84C0" w14:textId="5A78B07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lastRenderedPageBreak/>
        <w:t>"</w:t>
      </w:r>
      <w:r w:rsidRPr="002D399D">
        <w:rPr>
          <w:rFonts w:eastAsia="Arial Unicode MS" w:cs="Guttman Drogolin"/>
          <w:b/>
          <w:bCs/>
          <w:sz w:val="28"/>
          <w:szCs w:val="28"/>
          <w:rtl/>
        </w:rPr>
        <w:t>וַיּוֹשֶׁט הַמֶּלֶךְ לְאֶסְתֵּר אֵת שַׁרְבִט הַזָּהָב, וַתָּקָם אֶסְתֵּר וַתַּעֲמד לִפְנֵי הַמֶּלֶךְ</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אחשוורוש ניסה להרגיע את רוחה של אסתר</w:t>
      </w:r>
      <w:r w:rsidR="002D399D">
        <w:rPr>
          <w:rFonts w:eastAsia="Arial Unicode MS" w:cs="Guttman Drogolin"/>
          <w:sz w:val="28"/>
          <w:szCs w:val="28"/>
          <w:rtl/>
        </w:rPr>
        <w:t xml:space="preserve">. </w:t>
      </w:r>
      <w:r w:rsidRPr="002D399D">
        <w:rPr>
          <w:rFonts w:eastAsia="Arial Unicode MS" w:cs="Guttman Drogolin"/>
          <w:sz w:val="28"/>
          <w:szCs w:val="28"/>
          <w:rtl/>
        </w:rPr>
        <w:t>הוא הושיט לה את השרביט, כדי להעמידה</w:t>
      </w:r>
      <w:r w:rsidR="002D399D">
        <w:rPr>
          <w:rFonts w:eastAsia="Arial Unicode MS" w:cs="Guttman Drogolin"/>
          <w:sz w:val="28"/>
          <w:szCs w:val="28"/>
          <w:rtl/>
        </w:rPr>
        <w:t xml:space="preserve">. </w:t>
      </w:r>
      <w:r w:rsidRPr="002D399D">
        <w:rPr>
          <w:rFonts w:eastAsia="Arial Unicode MS" w:cs="Guttman Drogolin"/>
          <w:sz w:val="28"/>
          <w:szCs w:val="28"/>
          <w:rtl/>
        </w:rPr>
        <w:t>ובכך אף רמז לה שהוא מוכן למלא את מבוקשה</w:t>
      </w:r>
      <w:r w:rsidR="002D399D">
        <w:rPr>
          <w:rFonts w:eastAsia="Arial Unicode MS" w:cs="Guttman Drogolin"/>
          <w:sz w:val="28"/>
          <w:szCs w:val="28"/>
          <w:rtl/>
        </w:rPr>
        <w:t>. (</w:t>
      </w:r>
      <w:r w:rsidRPr="002D399D">
        <w:rPr>
          <w:rFonts w:eastAsia="Arial Unicode MS" w:cs="Guttman Drogolin"/>
          <w:sz w:val="28"/>
          <w:szCs w:val="28"/>
          <w:rtl/>
        </w:rPr>
        <w:t>ת"ה קלא</w:t>
      </w:r>
      <w:r w:rsidR="002D399D">
        <w:rPr>
          <w:rFonts w:eastAsia="Arial Unicode MS" w:cs="Guttman Drogolin"/>
          <w:sz w:val="28"/>
          <w:szCs w:val="28"/>
          <w:rtl/>
        </w:rPr>
        <w:t>)</w:t>
      </w:r>
    </w:p>
    <w:p w14:paraId="27569928" w14:textId="7D634CF2"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ואכן אסתר קמה והתחננה לפני המלך על ביטול הגזירה והשבת האגרות שכתב המן, באומרה כי הצלת עצמה אינה חשובה בעיניה, כל עוד עמה נתון בסכנה</w:t>
      </w:r>
      <w:r w:rsidR="002D399D">
        <w:rPr>
          <w:rFonts w:eastAsia="Arial Unicode MS" w:cs="Guttman Drogolin"/>
          <w:sz w:val="28"/>
          <w:szCs w:val="28"/>
          <w:rtl/>
        </w:rPr>
        <w:t xml:space="preserve">. </w:t>
      </w:r>
    </w:p>
    <w:p w14:paraId="350AF1CA" w14:textId="43A2DF5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וַתּאמֶר אִם עַל הַמֶּלֶךְ טוֹב וְאִם מָּצָאתִי חֵן לְפָנָיו וְכָשֵׁר הַדָּבָר לִפְנֵי הַמֶּלֶךְ וְטוֹבָה אֲנִי בְּעֵינָיו, יִכָּתֵב לְהָשִׁיב אֶת הַסְּפָרִים מַחֲשֶׁבֶת הָמָן בֶּן הַמְּדָתָא הָאֲגָגִי אֲשֶׁר כָּתַב לְאַבֵּד אֶת הַיְּהוּדִים אֲשֶׁר בְּכָל מְדִינוֹת הַמֶּלֶךְ: כִּי אֵיכָכָה אוּכַל וְרָאִיתִי בָּרָעָה אֲשֶׁר יִמְצָא אֶת עַמִּי, וְאֵיכָכָה אוּכַל וְרָאִיתִי בְּאָבְדַן מוֹלַדְתִּי</w:t>
      </w:r>
      <w:r w:rsidRPr="002D399D">
        <w:rPr>
          <w:rFonts w:eastAsia="Arial Unicode MS" w:cs="Guttman Drogolin"/>
          <w:b/>
          <w:bCs/>
          <w:sz w:val="28"/>
          <w:szCs w:val="28"/>
        </w:rPr>
        <w:t>"</w:t>
      </w:r>
      <w:r w:rsidR="002D399D">
        <w:rPr>
          <w:rFonts w:eastAsia="Arial Unicode MS" w:cs="Guttman Drogolin"/>
          <w:b/>
          <w:bCs/>
          <w:sz w:val="28"/>
          <w:szCs w:val="28"/>
          <w:rtl/>
        </w:rPr>
        <w:t xml:space="preserve">. </w:t>
      </w:r>
    </w:p>
    <w:p w14:paraId="67B2E5D4" w14:textId="23B1F2B9"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אחשורוש לא ידע כיצד לענות לה</w:t>
      </w:r>
      <w:r w:rsidR="002D399D">
        <w:rPr>
          <w:rFonts w:eastAsia="Arial Unicode MS" w:cs="Guttman Drogolin"/>
          <w:sz w:val="28"/>
          <w:szCs w:val="28"/>
          <w:rtl/>
        </w:rPr>
        <w:t xml:space="preserve">. </w:t>
      </w:r>
      <w:r w:rsidRPr="002D399D">
        <w:rPr>
          <w:rFonts w:eastAsia="Arial Unicode MS" w:cs="Guttman Drogolin"/>
          <w:sz w:val="28"/>
          <w:szCs w:val="28"/>
          <w:rtl/>
        </w:rPr>
        <w:t>הוא רצה להסביר שזה לא פשוט כמו שהיא חושבת</w:t>
      </w:r>
      <w:r w:rsidR="002D399D">
        <w:rPr>
          <w:rFonts w:eastAsia="Arial Unicode MS" w:cs="Guttman Drogolin"/>
          <w:sz w:val="28"/>
          <w:szCs w:val="28"/>
          <w:rtl/>
        </w:rPr>
        <w:t xml:space="preserve">. </w:t>
      </w:r>
      <w:r w:rsidRPr="002D399D">
        <w:rPr>
          <w:rFonts w:eastAsia="Arial Unicode MS" w:cs="Guttman Drogolin"/>
          <w:sz w:val="28"/>
          <w:szCs w:val="28"/>
          <w:rtl/>
        </w:rPr>
        <w:t>החוק לא מאפשר</w:t>
      </w:r>
      <w:r w:rsidR="002D399D">
        <w:rPr>
          <w:rFonts w:eastAsia="Arial Unicode MS" w:cs="Guttman Drogolin"/>
          <w:sz w:val="28"/>
          <w:szCs w:val="28"/>
          <w:rtl/>
        </w:rPr>
        <w:t xml:space="preserve">. </w:t>
      </w:r>
      <w:r w:rsidRPr="002D399D">
        <w:rPr>
          <w:rFonts w:eastAsia="Arial Unicode MS" w:cs="Guttman Drogolin"/>
          <w:sz w:val="28"/>
          <w:szCs w:val="28"/>
          <w:rtl/>
        </w:rPr>
        <w:t>מצידו היה עושה הכל בשבילה, אבל הוא כבול</w:t>
      </w:r>
      <w:r w:rsidR="002D399D">
        <w:rPr>
          <w:rFonts w:eastAsia="Arial Unicode MS" w:cs="Guttman Drogolin"/>
          <w:sz w:val="28"/>
          <w:szCs w:val="28"/>
          <w:rtl/>
        </w:rPr>
        <w:t xml:space="preserve">. </w:t>
      </w:r>
      <w:r w:rsidRPr="002D399D">
        <w:rPr>
          <w:rFonts w:eastAsia="Arial Unicode MS" w:cs="Guttman Drogolin"/>
          <w:sz w:val="28"/>
          <w:szCs w:val="28"/>
          <w:rtl/>
        </w:rPr>
        <w:t>צריך למצוא דרך חילופית</w:t>
      </w:r>
      <w:r w:rsidR="002D399D">
        <w:rPr>
          <w:rFonts w:eastAsia="Arial Unicode MS" w:cs="Guttman Drogolin"/>
          <w:sz w:val="28"/>
          <w:szCs w:val="28"/>
          <w:rtl/>
        </w:rPr>
        <w:t xml:space="preserve">. </w:t>
      </w:r>
      <w:r w:rsidRPr="002D399D">
        <w:rPr>
          <w:rFonts w:eastAsia="Arial Unicode MS" w:cs="Guttman Drogolin"/>
          <w:sz w:val="28"/>
          <w:szCs w:val="28"/>
          <w:rtl/>
        </w:rPr>
        <w:t>אולם היאך יאמר בפניה דברים כאלו?! הרי בקושי הצליח להרגיע אותה מבכיה ולהעמידה על רגליה, ועכשיו אם יאמר לה זאת, היא עלולה להתמוטט מרוב צער</w:t>
      </w:r>
      <w:r w:rsidRPr="002D399D">
        <w:rPr>
          <w:rFonts w:eastAsia="Arial Unicode MS" w:cs="Guttman Drogolin"/>
          <w:sz w:val="28"/>
          <w:szCs w:val="28"/>
        </w:rPr>
        <w:t>!</w:t>
      </w:r>
    </w:p>
    <w:p w14:paraId="744F4B5D" w14:textId="1D985DC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לכך ביקש אחשורוש לקרוא למרדכי היהודי</w:t>
      </w:r>
      <w:r w:rsidR="002D399D">
        <w:rPr>
          <w:rFonts w:eastAsia="Arial Unicode MS" w:cs="Guttman Drogolin"/>
          <w:sz w:val="28"/>
          <w:szCs w:val="28"/>
          <w:rtl/>
        </w:rPr>
        <w:t xml:space="preserve">. </w:t>
      </w:r>
      <w:r w:rsidRPr="002D399D">
        <w:rPr>
          <w:rFonts w:eastAsia="Arial Unicode MS" w:cs="Guttman Drogolin"/>
          <w:sz w:val="28"/>
          <w:szCs w:val="28"/>
          <w:rtl/>
        </w:rPr>
        <w:t>נוכחותו ודאי תרגיע אותה ותשרה עליה ביטחון</w:t>
      </w:r>
      <w:r w:rsidR="002D399D">
        <w:rPr>
          <w:rFonts w:eastAsia="Arial Unicode MS" w:cs="Guttman Drogolin"/>
          <w:sz w:val="28"/>
          <w:szCs w:val="28"/>
          <w:rtl/>
        </w:rPr>
        <w:t xml:space="preserve">. </w:t>
      </w:r>
      <w:r w:rsidRPr="002D399D">
        <w:rPr>
          <w:rFonts w:eastAsia="Arial Unicode MS" w:cs="Guttman Drogolin"/>
          <w:sz w:val="28"/>
          <w:szCs w:val="28"/>
          <w:rtl/>
        </w:rPr>
        <w:t>היא תיווכח לראות שהמלך אינו מנסה לדחות את הבקשה ולהתחמק מן הבעיה, אלא מעוניין באמת למצוא את הפתרון הנכון</w:t>
      </w:r>
      <w:r w:rsidR="002D399D">
        <w:rPr>
          <w:rFonts w:eastAsia="Arial Unicode MS" w:cs="Guttman Drogolin"/>
          <w:sz w:val="28"/>
          <w:szCs w:val="28"/>
          <w:rtl/>
        </w:rPr>
        <w:t>. (</w:t>
      </w:r>
      <w:r w:rsidRPr="002D399D">
        <w:rPr>
          <w:rFonts w:eastAsia="Arial Unicode MS" w:cs="Guttman Drogolin"/>
          <w:sz w:val="28"/>
          <w:szCs w:val="28"/>
          <w:rtl/>
        </w:rPr>
        <w:t>הגר"א</w:t>
      </w:r>
      <w:r w:rsidR="002D399D">
        <w:rPr>
          <w:rFonts w:eastAsia="Arial Unicode MS" w:cs="Guttman Drogolin"/>
          <w:sz w:val="28"/>
          <w:szCs w:val="28"/>
          <w:rtl/>
        </w:rPr>
        <w:t>)</w:t>
      </w:r>
    </w:p>
    <w:p w14:paraId="44E2B3FC" w14:textId="77777777" w:rsidR="007D0BF8" w:rsidRPr="002D399D" w:rsidRDefault="007D0BF8" w:rsidP="002D399D">
      <w:pPr>
        <w:spacing w:after="0" w:line="276" w:lineRule="auto"/>
        <w:jc w:val="both"/>
        <w:rPr>
          <w:rFonts w:eastAsia="Arial Unicode MS" w:cs="Guttman Drogolin"/>
          <w:sz w:val="28"/>
          <w:szCs w:val="28"/>
        </w:rPr>
      </w:pPr>
    </w:p>
    <w:p w14:paraId="018A94C9" w14:textId="77777777" w:rsidR="007D0BF8" w:rsidRPr="002D399D" w:rsidRDefault="002D6133" w:rsidP="002D399D">
      <w:pPr>
        <w:spacing w:after="0" w:line="276" w:lineRule="auto"/>
        <w:jc w:val="both"/>
        <w:rPr>
          <w:rFonts w:eastAsia="Arial Unicode MS" w:cs="Guttman Drogolin"/>
          <w:sz w:val="28"/>
          <w:szCs w:val="28"/>
        </w:rPr>
      </w:pPr>
      <w:bookmarkStart w:id="305" w:name="HtmpReportNum0167_L2"/>
      <w:bookmarkStart w:id="306" w:name="מחפשיםBפתרון"/>
      <w:bookmarkEnd w:id="305"/>
      <w:bookmarkEnd w:id="306"/>
      <w:r w:rsidRPr="002D399D">
        <w:rPr>
          <w:rFonts w:eastAsia="Arial Unicode MS" w:cs="Guttman Drogolin"/>
          <w:sz w:val="28"/>
          <w:szCs w:val="28"/>
        </w:rPr>
        <w:pict w14:anchorId="7092DC48">
          <v:rect id="_x0000_i1163" style="width:0;height:1.5pt" o:hralign="center" o:hrstd="t" o:hrnoshade="t" o:hr="t" fillcolor="#e1e7f4" stroked="f"/>
        </w:pict>
      </w:r>
    </w:p>
    <w:p w14:paraId="479E6448"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מחפשים פתרון</w:t>
      </w:r>
    </w:p>
    <w:p w14:paraId="3C8D7EE9" w14:textId="5AE62D9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וַיּאמֶר הַמֶּלֶךְ אֲחַשְׁוֵרשׁ לְאֶסְתֵּר הַמַּלְכָּה וּלְמָרְדֳּכַי הַיְּהוּדִי</w:t>
      </w:r>
      <w:r w:rsidRPr="002D399D">
        <w:rPr>
          <w:rFonts w:eastAsia="Arial Unicode MS" w:cs="Guttman Drogolin"/>
          <w:b/>
          <w:bCs/>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כעת, בנוכחותו של מרדכי, פרס אחשוורוש את תמונת המצב על השולחן</w:t>
      </w:r>
      <w:r w:rsidRPr="002D399D">
        <w:rPr>
          <w:rFonts w:eastAsia="Arial Unicode MS" w:cs="Guttman Drogolin"/>
          <w:sz w:val="28"/>
          <w:szCs w:val="28"/>
        </w:rPr>
        <w:t>: "</w:t>
      </w:r>
      <w:r w:rsidRPr="002D399D">
        <w:rPr>
          <w:rFonts w:eastAsia="Arial Unicode MS" w:cs="Guttman Drogolin"/>
          <w:b/>
          <w:bCs/>
          <w:sz w:val="28"/>
          <w:szCs w:val="28"/>
          <w:rtl/>
        </w:rPr>
        <w:t>הִנֵּה בֵית הָמָן נָתַתִּי לְאֶסְתֵּר, וְאתוֹ תָּלוּ עַל הָעֵץ עַל אֲשֶׁר שָׁלַח יָדוֹ בַּיְּהוּדִים</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המצב כרגע הוא, שלמרות הגזירה הכתובה באגרות, הרי שבשטח כולם יודעים שאני המלך חפץ ביהודים</w:t>
      </w:r>
      <w:r w:rsidR="002D399D">
        <w:rPr>
          <w:rFonts w:eastAsia="Arial Unicode MS" w:cs="Guttman Drogolin"/>
          <w:sz w:val="28"/>
          <w:szCs w:val="28"/>
          <w:rtl/>
        </w:rPr>
        <w:t xml:space="preserve">. </w:t>
      </w:r>
      <w:r w:rsidRPr="002D399D">
        <w:rPr>
          <w:rFonts w:eastAsia="Arial Unicode MS" w:cs="Guttman Drogolin"/>
          <w:sz w:val="28"/>
          <w:szCs w:val="28"/>
          <w:rtl/>
        </w:rPr>
        <w:t>ציוויתי לתלות את המן, המשנה הדגול של הממלכה, ודאגתי להדגיש קבל עם ועולם, שהדבר נעשה רק בעבור התנכלותו ליהודים! כלומר כולם כעת מבינים שאגרות השמד הללו נכתבו ונחתמו על ידי המן, שניצל את מעמדו וסמכותו, וחתם על האגרות</w:t>
      </w:r>
      <w:r w:rsidRPr="002D399D">
        <w:rPr>
          <w:rFonts w:eastAsia="Arial Unicode MS" w:cs="Guttman Drogolin"/>
          <w:sz w:val="28"/>
          <w:szCs w:val="28"/>
        </w:rPr>
        <w:t>, </w:t>
      </w:r>
      <w:r w:rsidRPr="002D399D">
        <w:rPr>
          <w:rFonts w:eastAsia="Arial Unicode MS" w:cs="Guttman Drogolin"/>
          <w:b/>
          <w:bCs/>
          <w:sz w:val="28"/>
          <w:szCs w:val="28"/>
          <w:rtl/>
        </w:rPr>
        <w:t>שלא על דעת המלך</w:t>
      </w:r>
      <w:r w:rsidR="002D399D">
        <w:rPr>
          <w:rFonts w:eastAsia="Arial Unicode MS" w:cs="Guttman Drogolin"/>
          <w:sz w:val="28"/>
          <w:szCs w:val="28"/>
          <w:rtl/>
        </w:rPr>
        <w:t xml:space="preserve">. </w:t>
      </w:r>
    </w:p>
    <w:p w14:paraId="179DF27A" w14:textId="5E5FF516"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רק מה? אחרי הכל</w:t>
      </w:r>
      <w:r w:rsidRPr="002D399D">
        <w:rPr>
          <w:rFonts w:eastAsia="Arial Unicode MS" w:cs="Guttman Drogolin"/>
          <w:sz w:val="28"/>
          <w:szCs w:val="28"/>
        </w:rPr>
        <w:t>, </w:t>
      </w:r>
      <w:r w:rsidRPr="002D399D">
        <w:rPr>
          <w:rFonts w:eastAsia="Arial Unicode MS" w:cs="Guttman Drogolin"/>
          <w:b/>
          <w:bCs/>
          <w:sz w:val="28"/>
          <w:szCs w:val="28"/>
        </w:rPr>
        <w:t>"</w:t>
      </w:r>
      <w:r w:rsidRPr="002D399D">
        <w:rPr>
          <w:rFonts w:eastAsia="Arial Unicode MS" w:cs="Guttman Drogolin"/>
          <w:b/>
          <w:bCs/>
          <w:sz w:val="28"/>
          <w:szCs w:val="28"/>
          <w:rtl/>
        </w:rPr>
        <w:t>כְתָב אֲשֶׁר נִכְתָּב בְּשֵׁם הַמֶּלֶךְ, וְנַחְתּוֹם בְּטַבַּעַת הַמֶּלֶךְ, אֵין לְהָשִׁיב</w:t>
      </w:r>
      <w:r w:rsidRPr="002D399D">
        <w:rPr>
          <w:rFonts w:eastAsia="Arial Unicode MS" w:cs="Guttman Drogolin"/>
          <w:sz w:val="28"/>
          <w:szCs w:val="28"/>
        </w:rPr>
        <w:t xml:space="preserve">!" </w:t>
      </w:r>
      <w:r w:rsidRPr="002D399D">
        <w:rPr>
          <w:rFonts w:eastAsia="Arial Unicode MS" w:cs="Guttman Drogolin"/>
          <w:sz w:val="28"/>
          <w:szCs w:val="28"/>
          <w:rtl/>
        </w:rPr>
        <w:t xml:space="preserve">גם אם האגרות נחתמו בטעות, נגד רצון המלך - לפי החוק אי </w:t>
      </w:r>
      <w:r w:rsidRPr="002D399D">
        <w:rPr>
          <w:rFonts w:eastAsia="Arial Unicode MS" w:cs="Guttman Drogolin"/>
          <w:sz w:val="28"/>
          <w:szCs w:val="28"/>
          <w:rtl/>
        </w:rPr>
        <w:lastRenderedPageBreak/>
        <w:t>אפשר לבטלן</w:t>
      </w:r>
      <w:r w:rsidR="002D399D">
        <w:rPr>
          <w:rFonts w:eastAsia="Arial Unicode MS" w:cs="Guttman Drogolin"/>
          <w:sz w:val="28"/>
          <w:szCs w:val="28"/>
          <w:rtl/>
        </w:rPr>
        <w:t xml:space="preserve">. </w:t>
      </w:r>
      <w:r w:rsidRPr="002D399D">
        <w:rPr>
          <w:rFonts w:eastAsia="Arial Unicode MS" w:cs="Guttman Drogolin"/>
          <w:sz w:val="28"/>
          <w:szCs w:val="28"/>
          <w:rtl/>
        </w:rPr>
        <w:t>לכן אני מייעץ לכם</w:t>
      </w:r>
      <w:r w:rsidRPr="002D399D">
        <w:rPr>
          <w:rFonts w:eastAsia="Arial Unicode MS" w:cs="Guttman Drogolin"/>
          <w:sz w:val="28"/>
          <w:szCs w:val="28"/>
        </w:rPr>
        <w:t>: </w:t>
      </w:r>
      <w:r w:rsidRPr="002D399D">
        <w:rPr>
          <w:rFonts w:eastAsia="Arial Unicode MS" w:cs="Guttman Drogolin"/>
          <w:b/>
          <w:bCs/>
          <w:sz w:val="28"/>
          <w:szCs w:val="28"/>
        </w:rPr>
        <w:t>"</w:t>
      </w:r>
      <w:r w:rsidRPr="002D399D">
        <w:rPr>
          <w:rFonts w:eastAsia="Arial Unicode MS" w:cs="Guttman Drogolin"/>
          <w:b/>
          <w:bCs/>
          <w:sz w:val="28"/>
          <w:szCs w:val="28"/>
          <w:rtl/>
        </w:rPr>
        <w:t>וְאַתֶּם כִּתְבוּ עַל הַיְּהוּדִים כַּטּוֹב בְּעֵינֵיכֶם בְּשֵׁם הַמֶּלֶךְ, וְחִתְמוּ בְּטַבַּעַת הַמֶּלֶךְ</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תנסו לכתוב אגרות אחרות, שלא תסתורנה את הראשונות, ויחד עם זאת יהיה בהן הצלה ליהודים</w:t>
      </w:r>
      <w:r w:rsidR="002D399D">
        <w:rPr>
          <w:rFonts w:eastAsia="Arial Unicode MS" w:cs="Guttman Drogolin"/>
          <w:sz w:val="28"/>
          <w:szCs w:val="28"/>
          <w:rtl/>
        </w:rPr>
        <w:t xml:space="preserve">. </w:t>
      </w:r>
      <w:r w:rsidRPr="002D399D">
        <w:rPr>
          <w:rFonts w:eastAsia="Arial Unicode MS" w:cs="Guttman Drogolin"/>
          <w:sz w:val="28"/>
          <w:szCs w:val="28"/>
          <w:rtl/>
        </w:rPr>
        <w:t>אני נותן לכם רשות לכתוב בשמי כל מה שתחפצו, ובלבד שלא תסתרו את האגרות הראשונות</w:t>
      </w:r>
      <w:r w:rsidR="002D399D">
        <w:rPr>
          <w:rFonts w:eastAsia="Arial Unicode MS" w:cs="Guttman Drogolin"/>
          <w:sz w:val="28"/>
          <w:szCs w:val="28"/>
          <w:rtl/>
        </w:rPr>
        <w:t xml:space="preserve">. </w:t>
      </w:r>
      <w:r w:rsidRPr="002D399D">
        <w:rPr>
          <w:rFonts w:eastAsia="Arial Unicode MS" w:cs="Guttman Drogolin"/>
          <w:sz w:val="28"/>
          <w:szCs w:val="28"/>
          <w:rtl/>
        </w:rPr>
        <w:t>אני בטוח שלאור הסערה האחרונה, והמסרים הברורים שהתקבלו עם תלייתו של המן, תצליחו אכן לנסח כתב הגנה, שיעמיד את הדברים על מקומם בצורה ברורה ואמינה</w:t>
      </w:r>
      <w:r w:rsidR="002D399D">
        <w:rPr>
          <w:rFonts w:eastAsia="Arial Unicode MS" w:cs="Guttman Drogolin"/>
          <w:sz w:val="28"/>
          <w:szCs w:val="28"/>
          <w:rtl/>
        </w:rPr>
        <w:t>. (</w:t>
      </w:r>
      <w:r w:rsidRPr="002D399D">
        <w:rPr>
          <w:rFonts w:eastAsia="Arial Unicode MS" w:cs="Guttman Drogolin"/>
          <w:sz w:val="28"/>
          <w:szCs w:val="28"/>
          <w:rtl/>
        </w:rPr>
        <w:t>הסבר מהלך הדברים הללו מתבסס בעיקר על פירוש המגילה "ראשון לציון" לרבנו אור החיים הקדוש, וספר מחיר יין לרמ"א </w:t>
      </w:r>
      <w:r w:rsidR="00C93EC0" w:rsidRPr="002D399D">
        <w:rPr>
          <w:rFonts w:eastAsia="Arial Unicode MS" w:cs="Guttman Drogolin"/>
          <w:sz w:val="28"/>
          <w:szCs w:val="28"/>
          <w:rtl/>
        </w:rPr>
        <w:t>[</w:t>
      </w:r>
      <w:r w:rsidRPr="002D399D">
        <w:rPr>
          <w:rFonts w:eastAsia="Arial Unicode MS" w:cs="Guttman Drogolin"/>
          <w:sz w:val="28"/>
          <w:szCs w:val="28"/>
          <w:rtl/>
        </w:rPr>
        <w:t>רבנו משה איסרליש</w:t>
      </w:r>
      <w:r w:rsidR="00C93EC0" w:rsidRP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ועוד</w:t>
      </w:r>
      <w:r w:rsidR="002D399D">
        <w:rPr>
          <w:rFonts w:eastAsia="Arial Unicode MS" w:cs="Guttman Drogolin"/>
          <w:sz w:val="28"/>
          <w:szCs w:val="28"/>
          <w:rtl/>
        </w:rPr>
        <w:t xml:space="preserve">. </w:t>
      </w:r>
      <w:r w:rsidRPr="002D399D">
        <w:rPr>
          <w:rFonts w:eastAsia="Arial Unicode MS" w:cs="Guttman Drogolin"/>
          <w:sz w:val="28"/>
          <w:szCs w:val="28"/>
          <w:rtl/>
        </w:rPr>
        <w:t>ועיין שם ובמפרשים נוספים כל הקושיות המתיישבות בהסבר זה</w:t>
      </w:r>
      <w:r w:rsidR="002D399D">
        <w:rPr>
          <w:rFonts w:eastAsia="Arial Unicode MS" w:cs="Guttman Drogolin"/>
          <w:sz w:val="28"/>
          <w:szCs w:val="28"/>
          <w:rtl/>
        </w:rPr>
        <w:t>. (</w:t>
      </w:r>
    </w:p>
    <w:p w14:paraId="464CB2E6" w14:textId="77777777" w:rsidR="007D0BF8" w:rsidRPr="002D399D" w:rsidRDefault="007D0BF8" w:rsidP="002D399D">
      <w:pPr>
        <w:spacing w:after="0" w:line="276" w:lineRule="auto"/>
        <w:jc w:val="both"/>
        <w:rPr>
          <w:rFonts w:eastAsia="Arial Unicode MS" w:cs="Guttman Drogolin"/>
          <w:sz w:val="28"/>
          <w:szCs w:val="28"/>
        </w:rPr>
      </w:pPr>
    </w:p>
    <w:p w14:paraId="200E2DB6" w14:textId="77777777" w:rsidR="007D0BF8" w:rsidRPr="002D399D" w:rsidRDefault="002D6133" w:rsidP="002D399D">
      <w:pPr>
        <w:spacing w:after="0" w:line="276" w:lineRule="auto"/>
        <w:jc w:val="both"/>
        <w:rPr>
          <w:rFonts w:eastAsia="Arial Unicode MS" w:cs="Guttman Drogolin"/>
          <w:sz w:val="28"/>
          <w:szCs w:val="28"/>
        </w:rPr>
      </w:pPr>
      <w:bookmarkStart w:id="307" w:name="HtmpReportNum0168_L2"/>
      <w:bookmarkStart w:id="308" w:name="אגרותBההצלה"/>
      <w:bookmarkEnd w:id="307"/>
      <w:bookmarkEnd w:id="308"/>
      <w:r w:rsidRPr="002D399D">
        <w:rPr>
          <w:rFonts w:eastAsia="Arial Unicode MS" w:cs="Guttman Drogolin"/>
          <w:sz w:val="28"/>
          <w:szCs w:val="28"/>
        </w:rPr>
        <w:pict w14:anchorId="4D19B862">
          <v:rect id="_x0000_i1164" style="width:0;height:1.5pt" o:hralign="center" o:hrstd="t" o:hrnoshade="t" o:hr="t" fillcolor="#e1e7f4" stroked="f"/>
        </w:pict>
      </w:r>
    </w:p>
    <w:p w14:paraId="2051FC5B"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אגרות ההצלה</w:t>
      </w:r>
    </w:p>
    <w:p w14:paraId="47BEF4FE" w14:textId="4E537D9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ואכן מרדכי כלכל צעדיו בחכמה ובתבונה</w:t>
      </w:r>
      <w:r w:rsidR="002D399D">
        <w:rPr>
          <w:rFonts w:eastAsia="Arial Unicode MS" w:cs="Guttman Drogolin"/>
          <w:sz w:val="28"/>
          <w:szCs w:val="28"/>
          <w:rtl/>
        </w:rPr>
        <w:t xml:space="preserve">. </w:t>
      </w:r>
      <w:r w:rsidRPr="002D399D">
        <w:rPr>
          <w:rFonts w:eastAsia="Arial Unicode MS" w:cs="Guttman Drogolin"/>
          <w:sz w:val="28"/>
          <w:szCs w:val="28"/>
          <w:rtl/>
        </w:rPr>
        <w:t>מלכתחילה, אילו ניתנה לו האפשרות, היה מבטל כליל את האגרות הראשונות, ופוקד שלא לגעת לרעה ביהודים כלל, ובכך היה פוטר את היהודים מכל 'כאב ראש' ומלחמה</w:t>
      </w:r>
      <w:r w:rsidR="002D399D">
        <w:rPr>
          <w:rFonts w:eastAsia="Arial Unicode MS" w:cs="Guttman Drogolin"/>
          <w:sz w:val="28"/>
          <w:szCs w:val="28"/>
          <w:rtl/>
        </w:rPr>
        <w:t xml:space="preserve">. </w:t>
      </w:r>
      <w:r w:rsidRPr="002D399D">
        <w:rPr>
          <w:rFonts w:eastAsia="Arial Unicode MS" w:cs="Guttman Drogolin"/>
          <w:sz w:val="28"/>
          <w:szCs w:val="28"/>
          <w:rtl/>
        </w:rPr>
        <w:t>אולם עתה, כשאין אפשרות להשיב את האגרות הראשונות, נקט מרדכי בכמה צעדים חשובים</w:t>
      </w:r>
      <w:r w:rsidR="002D399D">
        <w:rPr>
          <w:rFonts w:eastAsia="Arial Unicode MS" w:cs="Guttman Drogolin"/>
          <w:sz w:val="28"/>
          <w:szCs w:val="28"/>
          <w:rtl/>
        </w:rPr>
        <w:t xml:space="preserve">. </w:t>
      </w:r>
    </w:p>
    <w:p w14:paraId="67F5EDD7" w14:textId="2192F714"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ראשית לכל, הוציא צו מלכותי, כי ביום שלושה עשר באדר, היום בו ניתן לגויים רשות לתקוף את היהודים, ניתן בזאת אף ליהודים כח וסמכות מאת המלך להתגונן על נפשם, לתקוף את אויביהם, ואף לבזוז את רכושם</w:t>
      </w:r>
      <w:r w:rsidR="002D399D">
        <w:rPr>
          <w:rFonts w:eastAsia="Arial Unicode MS" w:cs="Guttman Drogolin"/>
          <w:sz w:val="28"/>
          <w:szCs w:val="28"/>
          <w:rtl/>
        </w:rPr>
        <w:t xml:space="preserve">. </w:t>
      </w:r>
    </w:p>
    <w:p w14:paraId="325F26F6" w14:textId="771A8422"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אגרות אלו, אשר נחתמו בחותם המלך, הופצו בכל השפות, בכל מדינה ומחוז, ומרדכי דאג אף לשלוח העתקים אישיים בלשון הקודש לכל מנהיגי היהודים שבכל מקום ומקום, כדי לתת בידם הוכחה כתובה וברורה לצדקת מעשיהם</w:t>
      </w:r>
      <w:r w:rsidR="002D399D">
        <w:rPr>
          <w:rFonts w:eastAsia="Arial Unicode MS" w:cs="Guttman Drogolin"/>
          <w:sz w:val="28"/>
          <w:szCs w:val="28"/>
          <w:rtl/>
        </w:rPr>
        <w:t xml:space="preserve">. </w:t>
      </w:r>
      <w:r w:rsidRPr="002D399D">
        <w:rPr>
          <w:rFonts w:eastAsia="Arial Unicode MS" w:cs="Guttman Drogolin"/>
          <w:sz w:val="28"/>
          <w:szCs w:val="28"/>
          <w:rtl/>
        </w:rPr>
        <w:t>שלא יהיה מצב שראשי הרשויות הגויים יעלימו את האגרות הללו וינסו להתעלם מהן</w:t>
      </w:r>
      <w:r w:rsidR="002D399D">
        <w:rPr>
          <w:rFonts w:eastAsia="Arial Unicode MS" w:cs="Guttman Drogolin"/>
          <w:sz w:val="28"/>
          <w:szCs w:val="28"/>
          <w:rtl/>
        </w:rPr>
        <w:t>. (</w:t>
      </w:r>
      <w:r w:rsidRPr="002D399D">
        <w:rPr>
          <w:rFonts w:eastAsia="Arial Unicode MS" w:cs="Guttman Drogolin"/>
          <w:sz w:val="28"/>
          <w:szCs w:val="28"/>
          <w:rtl/>
        </w:rPr>
        <w:t>ת"ה קלו</w:t>
      </w:r>
      <w:r w:rsidR="002D399D">
        <w:rPr>
          <w:rFonts w:eastAsia="Arial Unicode MS" w:cs="Guttman Drogolin"/>
          <w:sz w:val="28"/>
          <w:szCs w:val="28"/>
          <w:rtl/>
        </w:rPr>
        <w:t>)</w:t>
      </w:r>
    </w:p>
    <w:p w14:paraId="00C0EE92" w14:textId="333FB8B2"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מאת ה' היתה זאת לטובה, שלא ניתן היה לבטל את האגרות הראשונות</w:t>
      </w:r>
      <w:r w:rsidR="002D399D">
        <w:rPr>
          <w:rFonts w:eastAsia="Arial Unicode MS" w:cs="Guttman Drogolin"/>
          <w:sz w:val="28"/>
          <w:szCs w:val="28"/>
          <w:rtl/>
        </w:rPr>
        <w:t xml:space="preserve">. </w:t>
      </w:r>
      <w:r w:rsidRPr="002D399D">
        <w:rPr>
          <w:rFonts w:eastAsia="Arial Unicode MS" w:cs="Guttman Drogolin"/>
          <w:sz w:val="28"/>
          <w:szCs w:val="28"/>
          <w:rtl/>
        </w:rPr>
        <w:t>שאילו היו מבטלים את הראשונות, הרי בהגיע היום המיועד, היו משונאי ישראל שלא היו עוצרים ברוחם, ובתאוות רצח היו מתנפלים על היהודים שנואי נפשם, ומתעלמים מצו הביטול</w:t>
      </w:r>
      <w:r w:rsidR="002D399D">
        <w:rPr>
          <w:rFonts w:eastAsia="Arial Unicode MS" w:cs="Guttman Drogolin"/>
          <w:sz w:val="28"/>
          <w:szCs w:val="28"/>
          <w:rtl/>
        </w:rPr>
        <w:t xml:space="preserve">. </w:t>
      </w:r>
      <w:r w:rsidRPr="002D399D">
        <w:rPr>
          <w:rFonts w:eastAsia="Arial Unicode MS" w:cs="Guttman Drogolin"/>
          <w:sz w:val="28"/>
          <w:szCs w:val="28"/>
          <w:rtl/>
        </w:rPr>
        <w:t>ואילו ליהודים לא היתה יכולת להתגונן ולהשיב מלחמה</w:t>
      </w:r>
      <w:r w:rsidR="002D399D">
        <w:rPr>
          <w:rFonts w:eastAsia="Arial Unicode MS" w:cs="Guttman Drogolin"/>
          <w:sz w:val="28"/>
          <w:szCs w:val="28"/>
          <w:rtl/>
        </w:rPr>
        <w:t xml:space="preserve">. </w:t>
      </w:r>
      <w:r w:rsidRPr="002D399D">
        <w:rPr>
          <w:rFonts w:eastAsia="Arial Unicode MS" w:cs="Guttman Drogolin"/>
          <w:sz w:val="28"/>
          <w:szCs w:val="28"/>
          <w:rtl/>
        </w:rPr>
        <w:t xml:space="preserve">אבל עתה - בעקבות צו ההגנה המתיר ליהודים להילחם </w:t>
      </w:r>
      <w:r w:rsidRPr="002D399D">
        <w:rPr>
          <w:rFonts w:eastAsia="Arial Unicode MS" w:cs="Guttman Drogolin"/>
          <w:sz w:val="28"/>
          <w:szCs w:val="28"/>
          <w:rtl/>
        </w:rPr>
        <w:lastRenderedPageBreak/>
        <w:t>בשונאיהם, התרחש "ונהפוך הוא - אשר ישלטו היהודים המה בשונאיהם</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w:t>
      </w:r>
      <w:r w:rsidRPr="002D399D">
        <w:rPr>
          <w:rFonts w:eastAsia="Arial Unicode MS" w:cs="Guttman Drogolin"/>
          <w:sz w:val="28"/>
          <w:szCs w:val="28"/>
          <w:rtl/>
        </w:rPr>
        <w:t>תקפו של נס לרבי רחמים חי חיותה הכהן</w:t>
      </w:r>
      <w:r w:rsidR="002D399D">
        <w:rPr>
          <w:rFonts w:eastAsia="Arial Unicode MS" w:cs="Guttman Drogolin"/>
          <w:sz w:val="28"/>
          <w:szCs w:val="28"/>
          <w:rtl/>
        </w:rPr>
        <w:t>)</w:t>
      </w:r>
    </w:p>
    <w:p w14:paraId="3285B3DE" w14:textId="77777777" w:rsidR="007D0BF8" w:rsidRPr="002D399D" w:rsidRDefault="007D0BF8" w:rsidP="002D399D">
      <w:pPr>
        <w:spacing w:after="0" w:line="276" w:lineRule="auto"/>
        <w:jc w:val="both"/>
        <w:rPr>
          <w:rFonts w:eastAsia="Arial Unicode MS" w:cs="Guttman Drogolin"/>
          <w:sz w:val="28"/>
          <w:szCs w:val="28"/>
        </w:rPr>
      </w:pPr>
    </w:p>
    <w:p w14:paraId="0EDAEA1B" w14:textId="77777777" w:rsidR="007D0BF8" w:rsidRPr="002D399D" w:rsidRDefault="002D6133" w:rsidP="002D399D">
      <w:pPr>
        <w:spacing w:after="0" w:line="276" w:lineRule="auto"/>
        <w:jc w:val="both"/>
        <w:rPr>
          <w:rFonts w:eastAsia="Arial Unicode MS" w:cs="Guttman Drogolin"/>
          <w:sz w:val="28"/>
          <w:szCs w:val="28"/>
        </w:rPr>
      </w:pPr>
      <w:bookmarkStart w:id="309" w:name="HtmpReportNum0169_L2"/>
      <w:bookmarkEnd w:id="126"/>
      <w:bookmarkEnd w:id="309"/>
      <w:r w:rsidRPr="002D399D">
        <w:rPr>
          <w:rFonts w:eastAsia="Arial Unicode MS" w:cs="Guttman Drogolin"/>
          <w:sz w:val="28"/>
          <w:szCs w:val="28"/>
        </w:rPr>
        <w:pict w14:anchorId="6EC355C0">
          <v:rect id="_x0000_i1165" style="width:0;height:1.5pt" o:hralign="center" o:hrstd="t" o:hrnoshade="t" o:hr="t" fillcolor="#e1e7f4" stroked="f"/>
        </w:pict>
      </w:r>
    </w:p>
    <w:p w14:paraId="49A3F0C8"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מסע הסברה</w:t>
      </w:r>
    </w:p>
    <w:p w14:paraId="3C772E31" w14:textId="2A846114"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מלבד אגרות ההגנה המרכזיות הללו, שלח מרדכי בשם המלך אף אגרות הסברה נוספות - ארוכות ומנומקות, בהן הורחב אודות הזיוף הגדול, העוול הנתעב, וההכפשה השקרית נגד היהודים - שנעשו על ידי המן איש הבליעל</w:t>
      </w:r>
      <w:r w:rsidR="002D399D">
        <w:rPr>
          <w:rFonts w:eastAsia="Arial Unicode MS" w:cs="Guttman Drogolin"/>
          <w:sz w:val="28"/>
          <w:szCs w:val="28"/>
          <w:rtl/>
        </w:rPr>
        <w:t>. (</w:t>
      </w:r>
      <w:r w:rsidRPr="002D399D">
        <w:rPr>
          <w:rFonts w:eastAsia="Arial Unicode MS" w:cs="Guttman Drogolin"/>
          <w:sz w:val="28"/>
          <w:szCs w:val="28"/>
          <w:rtl/>
        </w:rPr>
        <w:t>הנוסח על פי תוספות השלם קלו</w:t>
      </w:r>
      <w:r w:rsidR="002D399D">
        <w:rPr>
          <w:rFonts w:eastAsia="Arial Unicode MS" w:cs="Guttman Drogolin"/>
          <w:sz w:val="28"/>
          <w:szCs w:val="28"/>
          <w:rtl/>
        </w:rPr>
        <w:t xml:space="preserve">. </w:t>
      </w:r>
      <w:r w:rsidRPr="002D399D">
        <w:rPr>
          <w:rFonts w:eastAsia="Arial Unicode MS" w:cs="Guttman Drogolin"/>
          <w:sz w:val="28"/>
          <w:szCs w:val="28"/>
          <w:rtl/>
        </w:rPr>
        <w:t>פירוש הרמב"ם</w:t>
      </w:r>
      <w:r w:rsidR="002D399D">
        <w:rPr>
          <w:rFonts w:eastAsia="Arial Unicode MS" w:cs="Guttman Drogolin"/>
          <w:sz w:val="28"/>
          <w:szCs w:val="28"/>
          <w:rtl/>
        </w:rPr>
        <w:t xml:space="preserve">. </w:t>
      </w:r>
      <w:r w:rsidRPr="002D399D">
        <w:rPr>
          <w:rFonts w:eastAsia="Arial Unicode MS" w:cs="Guttman Drogolin"/>
          <w:sz w:val="28"/>
          <w:szCs w:val="28"/>
          <w:rtl/>
        </w:rPr>
        <w:t>מפרשים נוספים</w:t>
      </w:r>
      <w:r w:rsidR="002D399D">
        <w:rPr>
          <w:rFonts w:eastAsia="Arial Unicode MS" w:cs="Guttman Drogolin"/>
          <w:sz w:val="28"/>
          <w:szCs w:val="28"/>
          <w:rtl/>
        </w:rPr>
        <w:t>)</w:t>
      </w:r>
    </w:p>
    <w:p w14:paraId="38BA96B8"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noProof/>
          <w:sz w:val="40"/>
          <w:szCs w:val="40"/>
        </w:rPr>
        <w:drawing>
          <wp:inline distT="0" distB="0" distL="0" distR="0" wp14:anchorId="56BD91E5" wp14:editId="4DCB5304">
            <wp:extent cx="408940" cy="408940"/>
            <wp:effectExtent l="0" t="0" r="0" b="0"/>
            <wp:docPr id="4" name="תמונה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8940" cy="408940"/>
                    </a:xfrm>
                    <a:prstGeom prst="rect">
                      <a:avLst/>
                    </a:prstGeom>
                    <a:noFill/>
                    <a:ln>
                      <a:noFill/>
                    </a:ln>
                  </pic:spPr>
                </pic:pic>
              </a:graphicData>
            </a:graphic>
          </wp:inline>
        </w:drawing>
      </w:r>
      <w:r w:rsidRPr="002D399D">
        <w:rPr>
          <w:rFonts w:eastAsia="Arial Unicode MS" w:cs="Guttman Drogolin"/>
          <w:b/>
          <w:bCs/>
          <w:sz w:val="40"/>
          <w:szCs w:val="40"/>
        </w:rPr>
        <w:t> </w:t>
      </w:r>
      <w:r w:rsidRPr="002D399D">
        <w:rPr>
          <w:rFonts w:eastAsia="Arial Unicode MS" w:cs="Guttman Drogolin"/>
          <w:b/>
          <w:bCs/>
          <w:sz w:val="40"/>
          <w:szCs w:val="40"/>
          <w:rtl/>
        </w:rPr>
        <w:t>כה אמר המלך הגדול אחשורוש </w:t>
      </w:r>
      <w:r w:rsidRPr="002D399D">
        <w:rPr>
          <w:rFonts w:eastAsia="Arial Unicode MS" w:cs="Guttman Drogolin"/>
          <w:b/>
          <w:bCs/>
          <w:noProof/>
          <w:sz w:val="40"/>
          <w:szCs w:val="40"/>
        </w:rPr>
        <w:drawing>
          <wp:inline distT="0" distB="0" distL="0" distR="0" wp14:anchorId="4192F4CE" wp14:editId="66F242FA">
            <wp:extent cx="408940" cy="408940"/>
            <wp:effectExtent l="0" t="0" r="0" b="0"/>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8940" cy="408940"/>
                    </a:xfrm>
                    <a:prstGeom prst="rect">
                      <a:avLst/>
                    </a:prstGeom>
                    <a:noFill/>
                    <a:ln>
                      <a:noFill/>
                    </a:ln>
                  </pic:spPr>
                </pic:pic>
              </a:graphicData>
            </a:graphic>
          </wp:inline>
        </w:drawing>
      </w:r>
    </w:p>
    <w:p w14:paraId="2A6D37AB" w14:textId="77777777" w:rsidR="007D0BF8" w:rsidRPr="002D399D" w:rsidRDefault="007D0BF8" w:rsidP="002D399D">
      <w:pPr>
        <w:spacing w:after="0" w:line="276" w:lineRule="auto"/>
        <w:jc w:val="both"/>
        <w:rPr>
          <w:rFonts w:eastAsia="Arial Unicode MS" w:cs="Guttman Drogolin"/>
          <w:b/>
          <w:bCs/>
          <w:sz w:val="28"/>
          <w:szCs w:val="28"/>
        </w:rPr>
      </w:pPr>
    </w:p>
    <w:p w14:paraId="2404C683" w14:textId="45310D80"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tl/>
        </w:rPr>
        <w:t>לכל יושבי היבשה ולכל יושבי על הים, ערי מושב וערי מבצר, ערי שדה וערי גבול, וכל מי שנכנס תחת משמעת המלך הגדול, שלומכם יגדל</w:t>
      </w:r>
      <w:r w:rsidR="002D399D">
        <w:rPr>
          <w:rFonts w:eastAsia="Arial Unicode MS" w:cs="Guttman Drogolin"/>
          <w:b/>
          <w:bCs/>
          <w:sz w:val="28"/>
          <w:szCs w:val="28"/>
          <w:rtl/>
        </w:rPr>
        <w:t xml:space="preserve">. </w:t>
      </w:r>
      <w:r w:rsidRPr="002D399D">
        <w:rPr>
          <w:rFonts w:eastAsia="Arial Unicode MS" w:cs="Guttman Drogolin"/>
          <w:sz w:val="28"/>
          <w:szCs w:val="28"/>
          <w:rtl/>
        </w:rPr>
        <w:t>גלוי וידוע לכל העמים, כי ממלכתנו האדירה, החולשת על עמים ויבשות, חרטה על דגלה את סמל הצדק וההגינות</w:t>
      </w:r>
      <w:r w:rsidR="002D399D">
        <w:rPr>
          <w:rFonts w:eastAsia="Arial Unicode MS" w:cs="Guttman Drogolin"/>
          <w:sz w:val="28"/>
          <w:szCs w:val="28"/>
          <w:rtl/>
        </w:rPr>
        <w:t xml:space="preserve">. </w:t>
      </w:r>
      <w:r w:rsidRPr="002D399D">
        <w:rPr>
          <w:rFonts w:eastAsia="Arial Unicode MS" w:cs="Guttman Drogolin"/>
          <w:sz w:val="28"/>
          <w:szCs w:val="28"/>
          <w:rtl/>
        </w:rPr>
        <w:t>הרחבנו את גבולות הארץ, ניצחנו ממלכות, והכנענו לסור למשמעתנו את כל תושבי הארצות</w:t>
      </w:r>
      <w:r w:rsidR="002D399D">
        <w:rPr>
          <w:rFonts w:eastAsia="Arial Unicode MS" w:cs="Guttman Drogolin"/>
          <w:sz w:val="28"/>
          <w:szCs w:val="28"/>
          <w:rtl/>
        </w:rPr>
        <w:t xml:space="preserve">. </w:t>
      </w:r>
      <w:r w:rsidRPr="002D399D">
        <w:rPr>
          <w:rFonts w:eastAsia="Arial Unicode MS" w:cs="Guttman Drogolin"/>
          <w:sz w:val="28"/>
          <w:szCs w:val="28"/>
          <w:rtl/>
        </w:rPr>
        <w:t>ועם כל זאת - לא נהגנו בכוחנו בשרירות לב עם נתיננו</w:t>
      </w:r>
      <w:r w:rsidR="002D399D">
        <w:rPr>
          <w:rFonts w:eastAsia="Arial Unicode MS" w:cs="Guttman Drogolin"/>
          <w:sz w:val="28"/>
          <w:szCs w:val="28"/>
          <w:rtl/>
        </w:rPr>
        <w:t xml:space="preserve">. </w:t>
      </w:r>
      <w:r w:rsidRPr="002D399D">
        <w:rPr>
          <w:rFonts w:eastAsia="Arial Unicode MS" w:cs="Guttman Drogolin"/>
          <w:sz w:val="28"/>
          <w:szCs w:val="28"/>
          <w:rtl/>
        </w:rPr>
        <w:t>טובת האזרחים היא העומדת בראש מעיינינו</w:t>
      </w:r>
      <w:r w:rsidR="002D399D">
        <w:rPr>
          <w:rFonts w:eastAsia="Arial Unicode MS" w:cs="Guttman Drogolin"/>
          <w:sz w:val="28"/>
          <w:szCs w:val="28"/>
          <w:rtl/>
        </w:rPr>
        <w:t xml:space="preserve">. </w:t>
      </w:r>
      <w:r w:rsidRPr="002D399D">
        <w:rPr>
          <w:rFonts w:eastAsia="Arial Unicode MS" w:cs="Guttman Drogolin"/>
          <w:sz w:val="28"/>
          <w:szCs w:val="28"/>
          <w:rtl/>
        </w:rPr>
        <w:t>ביערנו מן העולם את העריצות והרודנות שהיו מונהגים בשלטונות הקודמים - ונתנו חופש מלא לאזרחינו, לעשות כרצון איש ואיש</w:t>
      </w:r>
      <w:r w:rsidR="002D399D">
        <w:rPr>
          <w:rFonts w:eastAsia="Arial Unicode MS" w:cs="Guttman Drogolin"/>
          <w:sz w:val="28"/>
          <w:szCs w:val="28"/>
          <w:rtl/>
        </w:rPr>
        <w:t xml:space="preserve">. </w:t>
      </w:r>
      <w:r w:rsidRPr="002D399D">
        <w:rPr>
          <w:rFonts w:eastAsia="Arial Unicode MS" w:cs="Guttman Drogolin"/>
          <w:sz w:val="28"/>
          <w:szCs w:val="28"/>
          <w:rtl/>
        </w:rPr>
        <w:t>והנה עלה בינינו איש אחד, מזרע אומה שפלה מלומדת תככים ומזימות ומלחמות ועצות רעות, והתחזה ונדמה לנו כאומתנו, וקרבנוהו וגידלנוהו, וקראנוהו משנה למלך, וחשבנוהו לאוהבנו ושוחר טובתנו וטובת ממלכתנו</w:t>
      </w:r>
      <w:r w:rsidR="002D399D">
        <w:rPr>
          <w:rFonts w:eastAsia="Arial Unicode MS" w:cs="Guttman Drogolin"/>
          <w:sz w:val="28"/>
          <w:szCs w:val="28"/>
          <w:rtl/>
        </w:rPr>
        <w:t xml:space="preserve">. </w:t>
      </w:r>
      <w:r w:rsidRPr="002D399D">
        <w:rPr>
          <w:rFonts w:eastAsia="Arial Unicode MS" w:cs="Guttman Drogolin"/>
          <w:sz w:val="28"/>
          <w:szCs w:val="28"/>
          <w:rtl/>
        </w:rPr>
        <w:t>ולא ידענו רוע לבבו, כי היה בלבו להרוג את המלך וליקח ממנו מלכותו, ולתפוס לידיו השלטון בעריצות ובתוקפנות</w:t>
      </w:r>
      <w:r w:rsidR="002D399D">
        <w:rPr>
          <w:rFonts w:eastAsia="Arial Unicode MS" w:cs="Guttman Drogolin"/>
          <w:sz w:val="28"/>
          <w:szCs w:val="28"/>
          <w:rtl/>
        </w:rPr>
        <w:t xml:space="preserve">. </w:t>
      </w:r>
      <w:r w:rsidRPr="002D399D">
        <w:rPr>
          <w:rFonts w:eastAsia="Arial Unicode MS" w:cs="Guttman Drogolin"/>
          <w:sz w:val="28"/>
          <w:szCs w:val="28"/>
          <w:rtl/>
        </w:rPr>
        <w:t>והוא בנכל לבבו ובשקרו הטעה לב המלך, וכתב לאבד מתוכנו אומה שלימה, והם אנשים צדיקים וישרים, אמיתיים ותמימי דרך, ועושים טובה עם מושלי הארץ</w:t>
      </w:r>
      <w:r w:rsidR="002D399D">
        <w:rPr>
          <w:rFonts w:eastAsia="Arial Unicode MS" w:cs="Guttman Drogolin"/>
          <w:sz w:val="28"/>
          <w:szCs w:val="28"/>
          <w:rtl/>
        </w:rPr>
        <w:t xml:space="preserve">. </w:t>
      </w:r>
      <w:r w:rsidRPr="002D399D">
        <w:rPr>
          <w:rFonts w:eastAsia="Arial Unicode MS" w:cs="Guttman Drogolin"/>
          <w:sz w:val="28"/>
          <w:szCs w:val="28"/>
          <w:rtl/>
        </w:rPr>
        <w:t>אין לנו מהם כל נזק שצריך להישמר מפני רעתו, והם חכמים ואצילים, יביאו תועלת ולא יזיקו, ויש ביניהם אנשים קרובים למלכות, וענייני הממלכה מופקדים ומסורים בידם</w:t>
      </w:r>
      <w:r w:rsidR="002D399D">
        <w:rPr>
          <w:rFonts w:eastAsia="Arial Unicode MS" w:cs="Guttman Drogolin"/>
          <w:sz w:val="28"/>
          <w:szCs w:val="28"/>
          <w:rtl/>
        </w:rPr>
        <w:t xml:space="preserve">. </w:t>
      </w:r>
      <w:r w:rsidRPr="002D399D">
        <w:rPr>
          <w:rFonts w:eastAsia="Arial Unicode MS" w:cs="Guttman Drogolin"/>
          <w:sz w:val="28"/>
          <w:szCs w:val="28"/>
          <w:rtl/>
        </w:rPr>
        <w:t>והנה אף נגלה שהם מן השבט של הגבירה הגדולה אסתר, אצילת העם, מגזע מלכים</w:t>
      </w:r>
      <w:r w:rsidR="002D399D">
        <w:rPr>
          <w:rFonts w:eastAsia="Arial Unicode MS" w:cs="Guttman Drogolin"/>
          <w:sz w:val="28"/>
          <w:szCs w:val="28"/>
          <w:rtl/>
        </w:rPr>
        <w:t xml:space="preserve">. </w:t>
      </w:r>
      <w:r w:rsidRPr="002D399D">
        <w:rPr>
          <w:rFonts w:eastAsia="Arial Unicode MS" w:cs="Guttman Drogolin"/>
          <w:sz w:val="28"/>
          <w:szCs w:val="28"/>
          <w:rtl/>
        </w:rPr>
        <w:t>ושומרה ואומנה הוא איש צנוע ושלם וחכם ויודע בכל, עומד בראש בני דתו, מרדכי היהודי, דודה אחי אביה, דורש טוב לנו ואהוב לנו ונמצא בתוכנו</w:t>
      </w:r>
      <w:r w:rsidR="002D399D">
        <w:rPr>
          <w:rFonts w:eastAsia="Arial Unicode MS" w:cs="Guttman Drogolin"/>
          <w:sz w:val="28"/>
          <w:szCs w:val="28"/>
          <w:rtl/>
        </w:rPr>
        <w:t xml:space="preserve">. </w:t>
      </w:r>
      <w:r w:rsidRPr="002D399D">
        <w:rPr>
          <w:rFonts w:eastAsia="Arial Unicode MS" w:cs="Guttman Drogolin"/>
          <w:sz w:val="28"/>
          <w:szCs w:val="28"/>
          <w:rtl/>
        </w:rPr>
        <w:t xml:space="preserve">והמן האויב הנתעב </w:t>
      </w:r>
      <w:r w:rsidRPr="002D399D">
        <w:rPr>
          <w:rFonts w:eastAsia="Arial Unicode MS" w:cs="Guttman Drogolin"/>
          <w:sz w:val="28"/>
          <w:szCs w:val="28"/>
          <w:rtl/>
        </w:rPr>
        <w:lastRenderedPageBreak/>
        <w:t>כתב עליהם עלילות ברשע להכפיש שמם בעולם ולהאבידם מן הארץ</w:t>
      </w:r>
      <w:r w:rsidR="002D399D">
        <w:rPr>
          <w:rFonts w:eastAsia="Arial Unicode MS" w:cs="Guttman Drogolin"/>
          <w:sz w:val="28"/>
          <w:szCs w:val="28"/>
          <w:rtl/>
        </w:rPr>
        <w:t xml:space="preserve">. </w:t>
      </w:r>
      <w:r w:rsidRPr="002D399D">
        <w:rPr>
          <w:rFonts w:eastAsia="Arial Unicode MS" w:cs="Guttman Drogolin"/>
          <w:sz w:val="28"/>
          <w:szCs w:val="28"/>
          <w:rtl/>
        </w:rPr>
        <w:t>והיֹה לא תהיה בממלכתנו רבת החסד, לפשוע באנשים חפים מפשע</w:t>
      </w:r>
      <w:r w:rsidR="002D399D">
        <w:rPr>
          <w:rFonts w:eastAsia="Arial Unicode MS" w:cs="Guttman Drogolin"/>
          <w:sz w:val="28"/>
          <w:szCs w:val="28"/>
          <w:rtl/>
        </w:rPr>
        <w:t xml:space="preserve">. </w:t>
      </w:r>
      <w:r w:rsidRPr="002D399D">
        <w:rPr>
          <w:rFonts w:eastAsia="Arial Unicode MS" w:cs="Guttman Drogolin"/>
          <w:sz w:val="28"/>
          <w:szCs w:val="28"/>
          <w:rtl/>
        </w:rPr>
        <w:t>וכשנתגלתה לנו הרעה שהיתה בו, וחפצו לבגוד בגידה חזקה, מיהרנו לבער הרע מקרבנו, ותפסנו אותו והשפלנו אותו ותלינו אותו על עץ גבוה חמישים אמה</w:t>
      </w:r>
      <w:r w:rsidR="002D399D">
        <w:rPr>
          <w:rFonts w:eastAsia="Arial Unicode MS" w:cs="Guttman Drogolin"/>
          <w:sz w:val="28"/>
          <w:szCs w:val="28"/>
          <w:rtl/>
        </w:rPr>
        <w:t xml:space="preserve">. </w:t>
      </w:r>
      <w:r w:rsidRPr="002D399D">
        <w:rPr>
          <w:rFonts w:eastAsia="Arial Unicode MS" w:cs="Guttman Drogolin"/>
          <w:sz w:val="28"/>
          <w:szCs w:val="28"/>
          <w:rtl/>
        </w:rPr>
        <w:t>וכל מחשבתו וגמולו השבנו לו בראשו</w:t>
      </w:r>
      <w:r w:rsidR="002D399D">
        <w:rPr>
          <w:rFonts w:eastAsia="Arial Unicode MS" w:cs="Guttman Drogolin"/>
          <w:sz w:val="28"/>
          <w:szCs w:val="28"/>
          <w:rtl/>
        </w:rPr>
        <w:t xml:space="preserve">. </w:t>
      </w:r>
      <w:r w:rsidRPr="002D399D">
        <w:rPr>
          <w:rFonts w:eastAsia="Arial Unicode MS" w:cs="Guttman Drogolin"/>
          <w:sz w:val="28"/>
          <w:szCs w:val="28"/>
          <w:rtl/>
        </w:rPr>
        <w:t>ועתה פונה אני בזאת בקריאה נאמנה לכל אזרחי ממלכתי הנאמנים, להיות שותפים עמי במלחמת הצדק והיושר, ולעמוד לצד היהודים</w:t>
      </w:r>
      <w:r w:rsidR="002D399D">
        <w:rPr>
          <w:rFonts w:eastAsia="Arial Unicode MS" w:cs="Guttman Drogolin"/>
          <w:sz w:val="28"/>
          <w:szCs w:val="28"/>
          <w:rtl/>
        </w:rPr>
        <w:t xml:space="preserve">. </w:t>
      </w:r>
      <w:r w:rsidRPr="002D399D">
        <w:rPr>
          <w:rFonts w:eastAsia="Arial Unicode MS" w:cs="Guttman Drogolin"/>
          <w:sz w:val="28"/>
          <w:szCs w:val="28"/>
          <w:rtl/>
        </w:rPr>
        <w:t>ואני נותן בזאת תוקף וסמכות ליהודים לחגור נשק ולעמוד על נפשם ולהשיב מלחמה לכל מי שירים ראש לפגוע בהם לרעה</w:t>
      </w:r>
      <w:r w:rsidR="002D399D">
        <w:rPr>
          <w:rFonts w:eastAsia="Arial Unicode MS" w:cs="Guttman Drogolin"/>
          <w:sz w:val="28"/>
          <w:szCs w:val="28"/>
          <w:rtl/>
        </w:rPr>
        <w:t xml:space="preserve">. </w:t>
      </w:r>
      <w:r w:rsidRPr="002D399D">
        <w:rPr>
          <w:rFonts w:eastAsia="Arial Unicode MS" w:cs="Guttman Drogolin"/>
          <w:sz w:val="28"/>
          <w:szCs w:val="28"/>
          <w:rtl/>
        </w:rPr>
        <w:t>ואתם אזרחים הטו אליהם שכם לעוזרם ולנשאם ולעמוד מול הקמים עליהם לרעה, וביערנו הרע מקרב ממלכתנו</w:t>
      </w:r>
      <w:r w:rsidR="002D399D">
        <w:rPr>
          <w:rFonts w:eastAsia="Arial Unicode MS" w:cs="Guttman Drogolin"/>
          <w:sz w:val="28"/>
          <w:szCs w:val="28"/>
          <w:rtl/>
        </w:rPr>
        <w:t xml:space="preserve">. </w:t>
      </w:r>
      <w:r w:rsidRPr="002D399D">
        <w:rPr>
          <w:rFonts w:eastAsia="Arial Unicode MS" w:cs="Guttman Drogolin"/>
          <w:sz w:val="28"/>
          <w:szCs w:val="28"/>
          <w:rtl/>
        </w:rPr>
        <w:t>היו שלום, וחיו בשלום, ויתן לנו האלוקים שלום בקרב ממלכתנו</w:t>
      </w:r>
      <w:r w:rsidR="002D399D">
        <w:rPr>
          <w:rFonts w:eastAsia="Arial Unicode MS" w:cs="Guttman Drogolin"/>
          <w:sz w:val="28"/>
          <w:szCs w:val="28"/>
          <w:rtl/>
        </w:rPr>
        <w:t xml:space="preserve">. </w:t>
      </w:r>
      <w:r w:rsidRPr="002D399D">
        <w:rPr>
          <w:rFonts w:eastAsia="Arial Unicode MS" w:cs="Guttman Drogolin"/>
          <w:sz w:val="28"/>
          <w:szCs w:val="28"/>
          <w:rtl/>
        </w:rPr>
        <w:t>על כל זאת באתי על החתום</w:t>
      </w:r>
      <w:r w:rsidR="002D399D">
        <w:rPr>
          <w:rFonts w:eastAsia="Arial Unicode MS" w:cs="Guttman Drogolin"/>
          <w:sz w:val="28"/>
          <w:szCs w:val="28"/>
          <w:rtl/>
        </w:rPr>
        <w:t xml:space="preserve">. </w:t>
      </w:r>
      <w:r w:rsidRPr="002D399D">
        <w:rPr>
          <w:rFonts w:eastAsia="Arial Unicode MS" w:cs="Guttman Drogolin"/>
          <w:sz w:val="28"/>
          <w:szCs w:val="28"/>
          <w:rtl/>
        </w:rPr>
        <w:t>יום כ"ג לחודש סיון שנת ג'ת"דנאום המלך אחשוורוש ירום הודו ותכון ממלכתוהיושב פה עיר הבירה שושן</w:t>
      </w:r>
      <w:r w:rsidR="002D399D">
        <w:rPr>
          <w:rFonts w:eastAsia="Arial Unicode MS" w:cs="Guttman Drogolin"/>
          <w:sz w:val="28"/>
          <w:szCs w:val="28"/>
          <w:rtl/>
        </w:rPr>
        <w:t xml:space="preserve">. </w:t>
      </w:r>
    </w:p>
    <w:p w14:paraId="4E9E03B4" w14:textId="77777777" w:rsidR="007D0BF8" w:rsidRPr="002D399D" w:rsidRDefault="007D0BF8" w:rsidP="002D399D">
      <w:pPr>
        <w:spacing w:after="0" w:line="276" w:lineRule="auto"/>
        <w:jc w:val="both"/>
        <w:rPr>
          <w:rFonts w:eastAsia="Arial Unicode MS" w:cs="Guttman Drogolin"/>
          <w:sz w:val="28"/>
          <w:szCs w:val="28"/>
        </w:rPr>
      </w:pPr>
    </w:p>
    <w:p w14:paraId="021DDFFD" w14:textId="77777777" w:rsidR="007D0BF8" w:rsidRPr="002D399D" w:rsidRDefault="002D6133" w:rsidP="002D399D">
      <w:pPr>
        <w:spacing w:after="0" w:line="276" w:lineRule="auto"/>
        <w:jc w:val="both"/>
        <w:rPr>
          <w:rFonts w:eastAsia="Arial Unicode MS" w:cs="Guttman Drogolin"/>
          <w:sz w:val="28"/>
          <w:szCs w:val="28"/>
        </w:rPr>
      </w:pPr>
      <w:bookmarkStart w:id="310" w:name="HtmpReportNum0170_L2"/>
      <w:bookmarkStart w:id="311" w:name="מכתביםBלראשיBהרשויות"/>
      <w:bookmarkEnd w:id="310"/>
      <w:bookmarkEnd w:id="311"/>
      <w:r w:rsidRPr="002D399D">
        <w:rPr>
          <w:rFonts w:eastAsia="Arial Unicode MS" w:cs="Guttman Drogolin"/>
          <w:sz w:val="28"/>
          <w:szCs w:val="28"/>
        </w:rPr>
        <w:pict w14:anchorId="3DC64AEB">
          <v:rect id="_x0000_i1166" style="width:0;height:1.5pt" o:hralign="center" o:hrstd="t" o:hrnoshade="t" o:hr="t" fillcolor="#e1e7f4" stroked="f"/>
        </w:pict>
      </w:r>
    </w:p>
    <w:p w14:paraId="1673D832"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מכתבים לראשי הרשויות</w:t>
      </w:r>
    </w:p>
    <w:p w14:paraId="421F13E0" w14:textId="46BB39CD"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בנוסף לאגרות, יצאה אף פקודה מלשכתו של מרדכי היהודי, במכתבים אישיים לכל ראשי הרשויות, מפקדי הצבא, השרים ומושלי המדינות - שעליהם במלחמה זו לעמוד לצידם של היהודים ולעזור להם במלחמתם נגד אויביהם</w:t>
      </w:r>
      <w:r w:rsidR="002D399D">
        <w:rPr>
          <w:rFonts w:eastAsia="Arial Unicode MS" w:cs="Guttman Drogolin"/>
          <w:sz w:val="28"/>
          <w:szCs w:val="28"/>
          <w:rtl/>
        </w:rPr>
        <w:t>. (</w:t>
      </w:r>
      <w:r w:rsidRPr="002D399D">
        <w:rPr>
          <w:rFonts w:eastAsia="Arial Unicode MS" w:cs="Guttman Drogolin"/>
          <w:sz w:val="28"/>
          <w:szCs w:val="28"/>
          <w:rtl/>
        </w:rPr>
        <w:t>מע"ל</w:t>
      </w:r>
      <w:r w:rsidR="002D399D">
        <w:rPr>
          <w:rFonts w:eastAsia="Arial Unicode MS" w:cs="Guttman Drogolin"/>
          <w:sz w:val="28"/>
          <w:szCs w:val="28"/>
          <w:rtl/>
        </w:rPr>
        <w:t>)</w:t>
      </w:r>
    </w:p>
    <w:p w14:paraId="6996BEC0" w14:textId="77777777" w:rsidR="007D0BF8" w:rsidRPr="002D399D" w:rsidRDefault="007D0BF8" w:rsidP="002D399D">
      <w:pPr>
        <w:spacing w:after="0" w:line="276" w:lineRule="auto"/>
        <w:jc w:val="both"/>
        <w:rPr>
          <w:rFonts w:eastAsia="Arial Unicode MS" w:cs="Guttman Drogolin"/>
          <w:sz w:val="28"/>
          <w:szCs w:val="28"/>
        </w:rPr>
      </w:pPr>
    </w:p>
    <w:p w14:paraId="1E31F8DA" w14:textId="77777777" w:rsidR="007D0BF8" w:rsidRPr="002D399D" w:rsidRDefault="002D6133" w:rsidP="002D399D">
      <w:pPr>
        <w:spacing w:after="0" w:line="276" w:lineRule="auto"/>
        <w:jc w:val="both"/>
        <w:rPr>
          <w:rFonts w:eastAsia="Arial Unicode MS" w:cs="Guttman Drogolin"/>
          <w:sz w:val="28"/>
          <w:szCs w:val="28"/>
        </w:rPr>
      </w:pPr>
      <w:bookmarkStart w:id="312" w:name="HtmpReportNum0171_L2"/>
      <w:bookmarkStart w:id="313" w:name="שליחתBהאגרות"/>
      <w:bookmarkEnd w:id="312"/>
      <w:bookmarkEnd w:id="313"/>
      <w:r w:rsidRPr="002D399D">
        <w:rPr>
          <w:rFonts w:eastAsia="Arial Unicode MS" w:cs="Guttman Drogolin"/>
          <w:sz w:val="28"/>
          <w:szCs w:val="28"/>
        </w:rPr>
        <w:pict w14:anchorId="7B34E92B">
          <v:rect id="_x0000_i1167" style="width:0;height:1.5pt" o:hralign="center" o:hrstd="t" o:hrnoshade="t" o:hr="t" fillcolor="#e1e7f4" stroked="f"/>
        </w:pict>
      </w:r>
    </w:p>
    <w:p w14:paraId="5B02D276"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שליחת האגרות</w:t>
      </w:r>
    </w:p>
    <w:p w14:paraId="37AA24AA" w14:textId="3854D4C4"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וַיִּקָּרְאוּ סֹפְרֵי הַמֶּלֶךְ בָּעֵת הַהִיא בַּחֹדֶשׁ הַשְּׁלִישִׁי הוּא חֹדֶשׁ סִיוָן בִּשְׁלוֹשָׁה וְעֶשְׂרִים בּוֹ, וַיִּכָּתֵב כְּכָל אֲשֶׁר צִוָּה מָרְדֳּכַי אֶל הַיְּהוּדִים וְאֶל הָאֲחַשְׁדַּרְפְּנִים וְהַפַּחוֹת וְשָׂרֵי הַמְּדִינוֹת אֲשֶׁר מֵהדּוּ וְעַד כּוּשׁ, שֶׁבַע וְעֶשְׂרִים וּמֵאָה מְדִינָה, מְדִינָה וּמְדִינָה כִּכְתָבָהּ וְעַם וָעָם כִּלְשׁנוֹ, וְאֶל הַיְּהוּדִים כִּכְתָבָם וְכִלְשׁוֹנָם</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00C93EC0" w:rsidRPr="002D399D">
        <w:rPr>
          <w:rFonts w:eastAsia="Arial Unicode MS" w:cs="Guttman Drogolin"/>
          <w:sz w:val="28"/>
          <w:szCs w:val="28"/>
          <w:rtl/>
        </w:rPr>
        <w:t>[</w:t>
      </w:r>
      <w:r w:rsidRPr="002D399D">
        <w:rPr>
          <w:rFonts w:eastAsia="Arial Unicode MS" w:cs="Guttman Drogolin"/>
          <w:sz w:val="28"/>
          <w:szCs w:val="28"/>
          <w:rtl/>
        </w:rPr>
        <w:t>זה הפסוק מונה מ"ג תבות, והוא הארוך ביותר בכל התנ"ך, כי הוא לטובתן של ישראל, לכך יש לו כבוד זה שהוא גדול מכל פסוק</w:t>
      </w:r>
      <w:r w:rsidR="002D399D">
        <w:rPr>
          <w:rFonts w:eastAsia="Arial Unicode MS" w:cs="Guttman Drogolin"/>
          <w:sz w:val="28"/>
          <w:szCs w:val="28"/>
          <w:rtl/>
        </w:rPr>
        <w:t xml:space="preserve"> (</w:t>
      </w:r>
      <w:r w:rsidRPr="002D399D">
        <w:rPr>
          <w:rFonts w:eastAsia="Arial Unicode MS" w:cs="Guttman Drogolin"/>
          <w:sz w:val="28"/>
          <w:szCs w:val="28"/>
          <w:rtl/>
        </w:rPr>
        <w:t>ת"ה</w:t>
      </w:r>
      <w:r w:rsidR="002D399D">
        <w:rPr>
          <w:rFonts w:eastAsia="Arial Unicode MS" w:cs="Guttman Drogolin"/>
          <w:sz w:val="28"/>
          <w:szCs w:val="28"/>
          <w:rtl/>
        </w:rPr>
        <w:t>)</w:t>
      </w:r>
      <w:r w:rsidR="00C93EC0" w:rsidRPr="002D399D">
        <w:rPr>
          <w:rFonts w:eastAsia="Arial Unicode MS" w:cs="Guttman Drogolin"/>
          <w:sz w:val="28"/>
          <w:szCs w:val="28"/>
          <w:rtl/>
        </w:rPr>
        <w:t>]</w:t>
      </w:r>
      <w:r w:rsidR="002D399D">
        <w:rPr>
          <w:rFonts w:eastAsia="Arial Unicode MS" w:cs="Guttman Drogolin"/>
          <w:sz w:val="28"/>
          <w:szCs w:val="28"/>
          <w:rtl/>
        </w:rPr>
        <w:t xml:space="preserve">. </w:t>
      </w:r>
    </w:p>
    <w:p w14:paraId="5604E4D2" w14:textId="41C0A5C9"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ביום כ"ג בסיון ג'תד, שבעים יום לאחר שליחת אגרות השמד של המן, נחתמו ונשלחו אגרות ההצלה</w:t>
      </w:r>
      <w:r w:rsidR="002D399D">
        <w:rPr>
          <w:rFonts w:eastAsia="Arial Unicode MS" w:cs="Guttman Drogolin"/>
          <w:sz w:val="28"/>
          <w:szCs w:val="28"/>
          <w:rtl/>
        </w:rPr>
        <w:t xml:space="preserve">. </w:t>
      </w:r>
      <w:r w:rsidRPr="002D399D">
        <w:rPr>
          <w:rFonts w:eastAsia="Arial Unicode MS" w:cs="Guttman Drogolin"/>
          <w:sz w:val="28"/>
          <w:szCs w:val="28"/>
          <w:rtl/>
        </w:rPr>
        <w:t xml:space="preserve">ומדוע המתינו זמן כה רב, והלוא חודשיים קודם בט"ז בניסן כבר ניתלה המן? אלא שכל עוד שהיו השליחים הראשונים עדיין בדרכם לעשות את שליחותם ולהפיץ את אגרות השמד, לא היה טעם לשלוח שליחים </w:t>
      </w:r>
      <w:r w:rsidRPr="002D399D">
        <w:rPr>
          <w:rFonts w:eastAsia="Arial Unicode MS" w:cs="Guttman Drogolin"/>
          <w:sz w:val="28"/>
          <w:szCs w:val="28"/>
          <w:rtl/>
        </w:rPr>
        <w:lastRenderedPageBreak/>
        <w:t>חדשים עם אגרות חדשות</w:t>
      </w:r>
      <w:r w:rsidR="002D399D">
        <w:rPr>
          <w:rFonts w:eastAsia="Arial Unicode MS" w:cs="Guttman Drogolin"/>
          <w:sz w:val="28"/>
          <w:szCs w:val="28"/>
          <w:rtl/>
        </w:rPr>
        <w:t xml:space="preserve">. </w:t>
      </w:r>
      <w:r w:rsidRPr="002D399D">
        <w:rPr>
          <w:rFonts w:eastAsia="Arial Unicode MS" w:cs="Guttman Drogolin"/>
          <w:sz w:val="28"/>
          <w:szCs w:val="28"/>
          <w:rtl/>
        </w:rPr>
        <w:t>האזרחים היו מתייחסים לאגרות הללו בחשדנות ובחוסר אמון, והיו סבורים שהן מזוייפות</w:t>
      </w:r>
      <w:r w:rsidR="002D399D">
        <w:rPr>
          <w:rFonts w:eastAsia="Arial Unicode MS" w:cs="Guttman Drogolin"/>
          <w:sz w:val="28"/>
          <w:szCs w:val="28"/>
          <w:rtl/>
        </w:rPr>
        <w:t xml:space="preserve">. </w:t>
      </w:r>
      <w:r w:rsidRPr="002D399D">
        <w:rPr>
          <w:rFonts w:eastAsia="Arial Unicode MS" w:cs="Guttman Drogolin"/>
          <w:sz w:val="28"/>
          <w:szCs w:val="28"/>
          <w:rtl/>
        </w:rPr>
        <w:t>אולם כעת, כשחזרו השליחים, שלחו עם אותם שליחים עצמם את האגרות החדשות, וכך הן התקבלו באמון מלא ללא שום חשש זיוף</w:t>
      </w:r>
      <w:r w:rsidR="002D399D">
        <w:rPr>
          <w:rFonts w:eastAsia="Arial Unicode MS" w:cs="Guttman Drogolin"/>
          <w:sz w:val="28"/>
          <w:szCs w:val="28"/>
          <w:rtl/>
        </w:rPr>
        <w:t>. (</w:t>
      </w:r>
      <w:r w:rsidRPr="002D399D">
        <w:rPr>
          <w:rFonts w:eastAsia="Arial Unicode MS" w:cs="Guttman Drogolin"/>
          <w:sz w:val="28"/>
          <w:szCs w:val="28"/>
          <w:rtl/>
        </w:rPr>
        <w:t>הגר"א</w:t>
      </w:r>
      <w:r w:rsidR="002D399D">
        <w:rPr>
          <w:rFonts w:eastAsia="Arial Unicode MS" w:cs="Guttman Drogolin"/>
          <w:sz w:val="28"/>
          <w:szCs w:val="28"/>
          <w:rtl/>
        </w:rPr>
        <w:t>)</w:t>
      </w:r>
    </w:p>
    <w:p w14:paraId="533FF21B" w14:textId="7BB48A09"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Pr>
        <w:t>"</w:t>
      </w:r>
      <w:r w:rsidRPr="002D399D">
        <w:rPr>
          <w:rFonts w:eastAsia="Arial Unicode MS" w:cs="Guttman Drogolin"/>
          <w:sz w:val="28"/>
          <w:szCs w:val="28"/>
          <w:rtl/>
        </w:rPr>
        <w:t>בָּעֵת הַהִיא, בַּחֹדֶשׁ הַשְּׁלִישִׁי הוּא חֹדֶשׁ סִיוָן, בִּשְׁלוֹשָׁה וְעֶשְׂרִים בּוֹ"</w:t>
      </w:r>
      <w:r w:rsidR="002D399D">
        <w:rPr>
          <w:rFonts w:eastAsia="Arial Unicode MS" w:cs="Guttman Drogolin"/>
          <w:sz w:val="28"/>
          <w:szCs w:val="28"/>
          <w:rtl/>
        </w:rPr>
        <w:t xml:space="preserve">. </w:t>
      </w:r>
      <w:r w:rsidRPr="002D399D">
        <w:rPr>
          <w:rFonts w:eastAsia="Arial Unicode MS" w:cs="Guttman Drogolin"/>
          <w:sz w:val="28"/>
          <w:szCs w:val="28"/>
          <w:rtl/>
        </w:rPr>
        <w:t>הפסוק מציין שהתאריך הזה לא היה במקרה, אלא "בעת ההיא", בזמן מכוון בדיוק מאת ה</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כי הנה בתאריך זה הושלמו בדיוק שבעים יום משליחת אגרותיו של המן</w:t>
      </w:r>
      <w:r w:rsidR="002D399D">
        <w:rPr>
          <w:rFonts w:eastAsia="Arial Unicode MS" w:cs="Guttman Drogolin"/>
          <w:sz w:val="28"/>
          <w:szCs w:val="28"/>
          <w:rtl/>
        </w:rPr>
        <w:t xml:space="preserve">. </w:t>
      </w:r>
      <w:r w:rsidRPr="002D399D">
        <w:rPr>
          <w:rFonts w:eastAsia="Arial Unicode MS" w:cs="Guttman Drogolin"/>
          <w:sz w:val="28"/>
          <w:szCs w:val="28"/>
          <w:rtl/>
        </w:rPr>
        <w:t>שעמלק הוא ראש לשבעים אומות המצרות לישראל, ככתוב: "ראשית גויים עמלק"</w:t>
      </w:r>
      <w:r w:rsidR="002D399D">
        <w:rPr>
          <w:rFonts w:eastAsia="Arial Unicode MS" w:cs="Guttman Drogolin"/>
          <w:sz w:val="28"/>
          <w:szCs w:val="28"/>
          <w:rtl/>
        </w:rPr>
        <w:t xml:space="preserve">. </w:t>
      </w:r>
      <w:r w:rsidRPr="002D399D">
        <w:rPr>
          <w:rFonts w:eastAsia="Arial Unicode MS" w:cs="Guttman Drogolin"/>
          <w:sz w:val="28"/>
          <w:szCs w:val="28"/>
          <w:rtl/>
        </w:rPr>
        <w:t>לפיכך מיום שנכתב כי זרע עמלק ישלטו ביהודים עד יום שכתב שהיהודים יאבדו את עמלק, היה מרחק שבעים יום, כמו שהם רחוקים היהודים מזרע עמלק</w:t>
      </w:r>
      <w:r w:rsidR="002D399D">
        <w:rPr>
          <w:rFonts w:eastAsia="Arial Unicode MS" w:cs="Guttman Drogolin"/>
          <w:sz w:val="28"/>
          <w:szCs w:val="28"/>
          <w:rtl/>
        </w:rPr>
        <w:t>. (</w:t>
      </w:r>
      <w:r w:rsidRPr="002D399D">
        <w:rPr>
          <w:rFonts w:eastAsia="Arial Unicode MS" w:cs="Guttman Drogolin"/>
          <w:sz w:val="28"/>
          <w:szCs w:val="28"/>
          <w:rtl/>
        </w:rPr>
        <w:t>אור חדש למהר"ל</w:t>
      </w:r>
      <w:r w:rsidR="002D399D">
        <w:rPr>
          <w:rFonts w:eastAsia="Arial Unicode MS" w:cs="Guttman Drogolin"/>
          <w:sz w:val="28"/>
          <w:szCs w:val="28"/>
          <w:rtl/>
        </w:rPr>
        <w:t>)</w:t>
      </w:r>
      <w:r w:rsidRPr="002D399D">
        <w:rPr>
          <w:rFonts w:eastAsia="Arial Unicode MS" w:cs="Guttman Drogolin"/>
          <w:sz w:val="28"/>
          <w:szCs w:val="28"/>
          <w:rtl/>
        </w:rPr>
        <w:t>וכמו כן, באותם שבעים יום קשים אלו, עשו ישראל תשובה שלימה בלב שלם, כנגד השבעים שנה שהיו בגלות, וזה היה סוף הגלות</w:t>
      </w:r>
      <w:r w:rsidR="002D399D">
        <w:rPr>
          <w:rFonts w:eastAsia="Arial Unicode MS" w:cs="Guttman Drogolin"/>
          <w:sz w:val="28"/>
          <w:szCs w:val="28"/>
          <w:rtl/>
        </w:rPr>
        <w:t>. (</w:t>
      </w:r>
      <w:r w:rsidRPr="002D399D">
        <w:rPr>
          <w:rFonts w:eastAsia="Arial Unicode MS" w:cs="Guttman Drogolin"/>
          <w:sz w:val="28"/>
          <w:szCs w:val="28"/>
          <w:rtl/>
        </w:rPr>
        <w:t>הגר"א</w:t>
      </w:r>
      <w:r w:rsidR="002D399D">
        <w:rPr>
          <w:rFonts w:eastAsia="Arial Unicode MS" w:cs="Guttman Drogolin"/>
          <w:sz w:val="28"/>
          <w:szCs w:val="28"/>
          <w:rtl/>
        </w:rPr>
        <w:t>)</w:t>
      </w:r>
    </w:p>
    <w:p w14:paraId="11DE33B9" w14:textId="7227B786"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וַיִּכְתֹּב בְּשֵׁם הַמֶּלֶךְ אֲחַשְׁוֵרשׁ, וַיַּחְתֹּם בְּטַבַּעַת הַמֶּלֶךְ, וַיִּשְׁלַח סְפָרִים בְּיַד הָרָצִים בַּסּוּסִים רכְבֵי הָרֶכֶשׁ הָאֲחַשְׁתְּרָנִים בְּנֵי הָרַמָּכִים</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מרדכי כתב בעצמו את האגרות וחתם בעצמו, ושלח בעצמו, ואילו בהמן כתוב: "נכתב ונחתם", "ונשלוח" - הכל על ידי אחרים, כי המן ברוב גסותו וגאוותו עשה הכל על ידי שליח, לא כן מרדכי הצדיק רצה כי מצוה רבה זו של הצלת ישראל תהיה על ידו</w:t>
      </w:r>
      <w:r w:rsidR="002D399D">
        <w:rPr>
          <w:rFonts w:eastAsia="Arial Unicode MS" w:cs="Guttman Drogolin"/>
          <w:sz w:val="28"/>
          <w:szCs w:val="28"/>
          <w:rtl/>
        </w:rPr>
        <w:t>. (</w:t>
      </w:r>
      <w:r w:rsidRPr="002D399D">
        <w:rPr>
          <w:rFonts w:eastAsia="Arial Unicode MS" w:cs="Guttman Drogolin"/>
          <w:sz w:val="28"/>
          <w:szCs w:val="28"/>
          <w:rtl/>
        </w:rPr>
        <w:t>יינה של תורה</w:t>
      </w:r>
      <w:r w:rsidR="002D399D">
        <w:rPr>
          <w:rFonts w:eastAsia="Arial Unicode MS" w:cs="Guttman Drogolin"/>
          <w:sz w:val="28"/>
          <w:szCs w:val="28"/>
          <w:rtl/>
        </w:rPr>
        <w:t>)</w:t>
      </w:r>
    </w:p>
    <w:p w14:paraId="1A5442BB" w14:textId="5B7D4289"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הָרָצִים רכְבֵי הָרֶכֶשׁ הָאֲחַשְׁתְּרָנִים, יָצְאוּ מְבֹהָלִים וּדְחוּפִים בִּדְבַר הַמֶּלֶךְ, וְהַדָּת נִתְּנָה בְּשׁוּשַׁן הַבִּירָה</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מחמת שהיו השליחים עייפים כבר משליחותם ולא היה בהם עוד כח לרוץ, ולעומת זאת מרדכי רצה שיגיעו כמה שיותר מהר כדי לשמח את היהודים ולבטל יגונם, וכמו כן שיתחילו להזדיין בנשק, שהרי הם אינם מלומדי מלחמה, לכן שלח מרדכי את השליחים כשהם רכובים "האחשתרנים בני הרמכים" - מין גמל בעל שמונה רגליים, וריצתו מהירה מאוד, ויכול לרוץ ששה ימים ללא אכילה ושתיה</w:t>
      </w:r>
      <w:r w:rsidR="002D399D">
        <w:rPr>
          <w:rFonts w:eastAsia="Arial Unicode MS" w:cs="Guttman Drogolin"/>
          <w:sz w:val="28"/>
          <w:szCs w:val="28"/>
          <w:rtl/>
        </w:rPr>
        <w:t>. (</w:t>
      </w:r>
      <w:r w:rsidRPr="002D399D">
        <w:rPr>
          <w:rFonts w:eastAsia="Arial Unicode MS" w:cs="Guttman Drogolin"/>
          <w:sz w:val="28"/>
          <w:szCs w:val="28"/>
          <w:rtl/>
        </w:rPr>
        <w:t>ת"ה</w:t>
      </w:r>
      <w:r w:rsidR="002D399D">
        <w:rPr>
          <w:rFonts w:eastAsia="Arial Unicode MS" w:cs="Guttman Drogolin"/>
          <w:sz w:val="28"/>
          <w:szCs w:val="28"/>
          <w:rtl/>
        </w:rPr>
        <w:t xml:space="preserve">. </w:t>
      </w:r>
      <w:r w:rsidRPr="002D399D">
        <w:rPr>
          <w:rFonts w:eastAsia="Arial Unicode MS" w:cs="Guttman Drogolin"/>
          <w:sz w:val="28"/>
          <w:szCs w:val="28"/>
          <w:rtl/>
        </w:rPr>
        <w:t>מע"ל</w:t>
      </w:r>
      <w:r w:rsidR="002D399D">
        <w:rPr>
          <w:rFonts w:eastAsia="Arial Unicode MS" w:cs="Guttman Drogolin"/>
          <w:sz w:val="28"/>
          <w:szCs w:val="28"/>
          <w:rtl/>
        </w:rPr>
        <w:t>)</w:t>
      </w:r>
    </w:p>
    <w:p w14:paraId="23CF4E5A" w14:textId="77777777" w:rsidR="007D0BF8" w:rsidRPr="002D399D" w:rsidRDefault="007D0BF8" w:rsidP="002D399D">
      <w:pPr>
        <w:spacing w:after="0" w:line="276" w:lineRule="auto"/>
        <w:jc w:val="both"/>
        <w:rPr>
          <w:rFonts w:eastAsia="Arial Unicode MS" w:cs="Guttman Drogolin"/>
          <w:sz w:val="28"/>
          <w:szCs w:val="28"/>
        </w:rPr>
      </w:pPr>
    </w:p>
    <w:p w14:paraId="369D6ECA" w14:textId="77777777" w:rsidR="007D0BF8" w:rsidRPr="002D399D" w:rsidRDefault="002D6133" w:rsidP="002D399D">
      <w:pPr>
        <w:spacing w:after="0" w:line="276" w:lineRule="auto"/>
        <w:jc w:val="both"/>
        <w:rPr>
          <w:rFonts w:eastAsia="Arial Unicode MS" w:cs="Guttman Drogolin"/>
          <w:sz w:val="28"/>
          <w:szCs w:val="28"/>
        </w:rPr>
      </w:pPr>
      <w:bookmarkStart w:id="314" w:name="HtmpReportNum0172_L2"/>
      <w:bookmarkStart w:id="315" w:name="גדולתBמרדכי"/>
      <w:bookmarkEnd w:id="314"/>
      <w:bookmarkEnd w:id="315"/>
      <w:r w:rsidRPr="002D399D">
        <w:rPr>
          <w:rFonts w:eastAsia="Arial Unicode MS" w:cs="Guttman Drogolin"/>
          <w:sz w:val="28"/>
          <w:szCs w:val="28"/>
        </w:rPr>
        <w:pict w14:anchorId="37E2019F">
          <v:rect id="_x0000_i1168" style="width:0;height:1.5pt" o:hralign="center" o:hrstd="t" o:hrnoshade="t" o:hr="t" fillcolor="#e1e7f4" stroked="f"/>
        </w:pict>
      </w:r>
    </w:p>
    <w:p w14:paraId="0E6A3A89"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גדולת מרדכי</w:t>
      </w:r>
    </w:p>
    <w:p w14:paraId="6CBC122C" w14:textId="29D76E6B"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וּמָרְדֳּכַי יָצָא מִלִּפְנֵי הַמֶּלֶךְ בִּלְבוּשׁ מַלְכוּת תְּכֵלֶת וָחוּר וַעֲטֶרֶת זָהָב גְּדוֹלָה וְתַכְרִיךְ בּוּץ וְאַרְגָּמָן, וְהָעִיר שׁוּשָׁן צָהֲלָה וְשָׂמֵחָה</w:t>
      </w:r>
      <w:r w:rsidRPr="002D399D">
        <w:rPr>
          <w:rFonts w:eastAsia="Arial Unicode MS" w:cs="Guttman Drogolin"/>
          <w:b/>
          <w:bCs/>
          <w:sz w:val="28"/>
          <w:szCs w:val="28"/>
        </w:rPr>
        <w:t>"</w:t>
      </w:r>
      <w:r w:rsidR="002D399D">
        <w:rPr>
          <w:rFonts w:eastAsia="Arial Unicode MS" w:cs="Guttman Drogolin"/>
          <w:b/>
          <w:bCs/>
          <w:sz w:val="28"/>
          <w:szCs w:val="28"/>
          <w:rtl/>
        </w:rPr>
        <w:t xml:space="preserve">. </w:t>
      </w:r>
    </w:p>
    <w:p w14:paraId="7E7D36CA" w14:textId="478CCE03"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lastRenderedPageBreak/>
        <w:t>למעשה, כבר לפני למעלה מחודשיים מונה מרדכי למשנה למלך, ונעשה שר חשוב ומפורסם ביותר</w:t>
      </w:r>
      <w:r w:rsidR="002D399D">
        <w:rPr>
          <w:rFonts w:eastAsia="Arial Unicode MS" w:cs="Guttman Drogolin"/>
          <w:sz w:val="28"/>
          <w:szCs w:val="28"/>
          <w:rtl/>
        </w:rPr>
        <w:t xml:space="preserve">. </w:t>
      </w:r>
      <w:r w:rsidRPr="002D399D">
        <w:rPr>
          <w:rFonts w:eastAsia="Arial Unicode MS" w:cs="Guttman Drogolin"/>
          <w:sz w:val="28"/>
          <w:szCs w:val="28"/>
          <w:rtl/>
        </w:rPr>
        <w:t>ואולם מרדכי העניו והצנוע עד עתה לא רצה להבליט את כבודו, ולא חפץ לנהוג בשררה, בפרט כשבני עמו עדיין שרויים בצער ובדאגה</w:t>
      </w:r>
      <w:r w:rsidR="002D399D">
        <w:rPr>
          <w:rFonts w:eastAsia="Arial Unicode MS" w:cs="Guttman Drogolin"/>
          <w:sz w:val="28"/>
          <w:szCs w:val="28"/>
          <w:rtl/>
        </w:rPr>
        <w:t xml:space="preserve">. </w:t>
      </w:r>
    </w:p>
    <w:p w14:paraId="6E0DC847" w14:textId="3BCE57AF"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לעומת זאת עכשיו, לאחר שהופצו אגרות ההצלה, ראה מרדכי לנכון דווקא לנהוג שררה בפרהסיה ובפרסום רב</w:t>
      </w:r>
      <w:r w:rsidR="002D399D">
        <w:rPr>
          <w:rFonts w:eastAsia="Arial Unicode MS" w:cs="Guttman Drogolin"/>
          <w:sz w:val="28"/>
          <w:szCs w:val="28"/>
          <w:rtl/>
        </w:rPr>
        <w:t xml:space="preserve">. </w:t>
      </w:r>
      <w:r w:rsidRPr="002D399D">
        <w:rPr>
          <w:rFonts w:eastAsia="Arial Unicode MS" w:cs="Guttman Drogolin"/>
          <w:sz w:val="28"/>
          <w:szCs w:val="28"/>
          <w:rtl/>
        </w:rPr>
        <w:t>הוא ידע שככל שיוסיף להתפרסם ולהתגדל שמו בממלכה, יהיה זה לתועלת היהודים במלחמתם נגד אויביהם, שכן יותר ויותר אזרחים יימנעו מלהילחם נגדם ואף יעמדו לצידם</w:t>
      </w:r>
      <w:r w:rsidR="002D399D">
        <w:rPr>
          <w:rFonts w:eastAsia="Arial Unicode MS" w:cs="Guttman Drogolin"/>
          <w:sz w:val="28"/>
          <w:szCs w:val="28"/>
          <w:rtl/>
        </w:rPr>
        <w:t xml:space="preserve">. </w:t>
      </w:r>
    </w:p>
    <w:p w14:paraId="4169F37C" w14:textId="77EB3F4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ואכן יצא מרדכי בבגדים יקרים עד מאוד ששוויים 120 ככרי זהב</w:t>
      </w:r>
      <w:r w:rsidR="002D399D">
        <w:rPr>
          <w:rFonts w:eastAsia="Arial Unicode MS" w:cs="Guttman Drogolin"/>
          <w:sz w:val="28"/>
          <w:szCs w:val="28"/>
          <w:rtl/>
        </w:rPr>
        <w:t xml:space="preserve">. </w:t>
      </w:r>
      <w:r w:rsidRPr="002D399D">
        <w:rPr>
          <w:rFonts w:eastAsia="Arial Unicode MS" w:cs="Guttman Drogolin"/>
          <w:sz w:val="28"/>
          <w:szCs w:val="28"/>
          <w:rtl/>
        </w:rPr>
        <w:t>היתה גלימתו עשויה משי ירוק וארגמן, משובצת בזהב ואבנים טובות ומרגליות, ובמותניו היתה חגורה שהיתה בה שורה של אבני שוהם יקרות</w:t>
      </w:r>
      <w:r w:rsidR="002D399D">
        <w:rPr>
          <w:rFonts w:eastAsia="Arial Unicode MS" w:cs="Guttman Drogolin"/>
          <w:sz w:val="28"/>
          <w:szCs w:val="28"/>
          <w:rtl/>
        </w:rPr>
        <w:t xml:space="preserve">. </w:t>
      </w:r>
      <w:r w:rsidRPr="002D399D">
        <w:rPr>
          <w:rFonts w:eastAsia="Arial Unicode MS" w:cs="Guttman Drogolin"/>
          <w:sz w:val="28"/>
          <w:szCs w:val="28"/>
          <w:rtl/>
        </w:rPr>
        <w:t>גם נעליו היו מעובדות בזהב ומרגליות, וחרב של העיר מדי, תלויה היתה על צוארו בשרשרת של זהב</w:t>
      </w:r>
      <w:r w:rsidR="002D399D">
        <w:rPr>
          <w:rFonts w:eastAsia="Arial Unicode MS" w:cs="Guttman Drogolin"/>
          <w:sz w:val="28"/>
          <w:szCs w:val="28"/>
          <w:rtl/>
        </w:rPr>
        <w:t xml:space="preserve">. </w:t>
      </w:r>
      <w:r w:rsidRPr="002D399D">
        <w:rPr>
          <w:rFonts w:eastAsia="Arial Unicode MS" w:cs="Guttman Drogolin"/>
          <w:sz w:val="28"/>
          <w:szCs w:val="28"/>
          <w:rtl/>
        </w:rPr>
        <w:t>על ראשו היה כתר העשוי 'זהב מוקדון</w:t>
      </w:r>
      <w:r w:rsidRPr="002D399D">
        <w:rPr>
          <w:rFonts w:eastAsia="Arial Unicode MS" w:cs="Guttman Drogolin"/>
          <w:sz w:val="28"/>
          <w:szCs w:val="28"/>
        </w:rPr>
        <w:t>' </w:t>
      </w:r>
      <w:r w:rsidR="00C93EC0" w:rsidRPr="002D399D">
        <w:rPr>
          <w:rFonts w:eastAsia="Arial Unicode MS" w:cs="Guttman Drogolin"/>
          <w:sz w:val="28"/>
          <w:szCs w:val="28"/>
          <w:rtl/>
        </w:rPr>
        <w:t>[</w:t>
      </w:r>
      <w:r w:rsidRPr="002D399D">
        <w:rPr>
          <w:rFonts w:eastAsia="Arial Unicode MS" w:cs="Guttman Drogolin"/>
          <w:sz w:val="28"/>
          <w:szCs w:val="28"/>
          <w:rtl/>
        </w:rPr>
        <w:t>סוג משובח מאוד של זהב</w:t>
      </w:r>
      <w:r w:rsidR="00C93EC0" w:rsidRPr="002D399D">
        <w:rPr>
          <w:rFonts w:eastAsia="Arial Unicode MS" w:cs="Guttman Drogolin"/>
          <w:sz w:val="28"/>
          <w:szCs w:val="28"/>
          <w:rtl/>
        </w:rPr>
        <w:t>]</w:t>
      </w:r>
      <w:r w:rsidR="002D399D">
        <w:rPr>
          <w:rFonts w:eastAsia="Arial Unicode MS" w:cs="Guttman Drogolin"/>
          <w:sz w:val="28"/>
          <w:szCs w:val="28"/>
          <w:rtl/>
        </w:rPr>
        <w:t xml:space="preserve">. </w:t>
      </w:r>
      <w:r w:rsidRPr="002D399D">
        <w:rPr>
          <w:rFonts w:eastAsia="Arial Unicode MS" w:cs="Guttman Drogolin"/>
          <w:sz w:val="28"/>
          <w:szCs w:val="28"/>
          <w:rtl/>
        </w:rPr>
        <w:t>ועל כל זה - התעטר בגאון בתפילין, ובכך הכירו כולם שהוא מרדכי </w:t>
      </w:r>
      <w:r w:rsidRPr="002D399D">
        <w:rPr>
          <w:rFonts w:eastAsia="Arial Unicode MS" w:cs="Guttman Drogolin"/>
          <w:b/>
          <w:bCs/>
          <w:sz w:val="28"/>
          <w:szCs w:val="28"/>
          <w:rtl/>
        </w:rPr>
        <w:t>היהודי</w:t>
      </w:r>
      <w:r w:rsidRPr="002D399D">
        <w:rPr>
          <w:rFonts w:eastAsia="Arial Unicode MS" w:cs="Guttman Drogolin"/>
          <w:sz w:val="28"/>
          <w:szCs w:val="28"/>
        </w:rPr>
        <w:t xml:space="preserve">, </w:t>
      </w:r>
      <w:r w:rsidRPr="002D399D">
        <w:rPr>
          <w:rFonts w:eastAsia="Arial Unicode MS" w:cs="Guttman Drogolin"/>
          <w:sz w:val="28"/>
          <w:szCs w:val="28"/>
          <w:rtl/>
        </w:rPr>
        <w:t>ונתקיים בו הפסוק: "וְרָאוּ כָּל עַמֵּי הָאָרֶץ כִּי שֵׁם ה' נִקְרָא עָלֶיךָ, וְיָרְאוּ מִמֶּךָּ</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דברים כח י</w:t>
      </w:r>
      <w:r w:rsidR="002D399D">
        <w:rPr>
          <w:rFonts w:eastAsia="Arial Unicode MS" w:cs="Guttman Drogolin"/>
          <w:sz w:val="28"/>
          <w:szCs w:val="28"/>
          <w:rtl/>
        </w:rPr>
        <w:t>)</w:t>
      </w:r>
    </w:p>
    <w:p w14:paraId="037BA082" w14:textId="3C462853"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כשיצא מרדכי מבית המלך, היו הרחובות מקושטים בהדסים, ובחצרות היו פרושים יריעות ארגמן הקשורים בחבלי שש, כדי להצל עליו מפני השמש</w:t>
      </w:r>
      <w:r w:rsidR="002D399D">
        <w:rPr>
          <w:rFonts w:eastAsia="Arial Unicode MS" w:cs="Guttman Drogolin"/>
          <w:sz w:val="28"/>
          <w:szCs w:val="28"/>
          <w:rtl/>
        </w:rPr>
        <w:t xml:space="preserve">. </w:t>
      </w:r>
      <w:r w:rsidRPr="002D399D">
        <w:rPr>
          <w:rFonts w:eastAsia="Arial Unicode MS" w:cs="Guttman Drogolin"/>
          <w:sz w:val="28"/>
          <w:szCs w:val="28"/>
          <w:rtl/>
        </w:rPr>
        <w:t>בחורים הלכו לפניו כשבידיהם כתרים, כדרך שעושים לשרים הגדולים, והכוהנים תקעו בחצוצרות</w:t>
      </w:r>
      <w:r w:rsidR="002D399D">
        <w:rPr>
          <w:rFonts w:eastAsia="Arial Unicode MS" w:cs="Guttman Drogolin"/>
          <w:sz w:val="28"/>
          <w:szCs w:val="28"/>
          <w:rtl/>
        </w:rPr>
        <w:t xml:space="preserve">. </w:t>
      </w:r>
      <w:r w:rsidRPr="002D399D">
        <w:rPr>
          <w:rFonts w:eastAsia="Arial Unicode MS" w:cs="Guttman Drogolin"/>
          <w:sz w:val="28"/>
          <w:szCs w:val="28"/>
          <w:rtl/>
        </w:rPr>
        <w:t>עשרת בני המן היו קשורים בידיהם והיו הולכים לפניו, והתוודו ואמרו: ברוך המקום ברוך הוא, שמשלם שכר טוב לצדיקים, וגמול רע לרשעים</w:t>
      </w:r>
      <w:r w:rsidR="002D399D">
        <w:rPr>
          <w:rFonts w:eastAsia="Arial Unicode MS" w:cs="Guttman Drogolin"/>
          <w:sz w:val="28"/>
          <w:szCs w:val="28"/>
          <w:rtl/>
        </w:rPr>
        <w:t xml:space="preserve">. </w:t>
      </w:r>
      <w:r w:rsidRPr="002D399D">
        <w:rPr>
          <w:rFonts w:eastAsia="Arial Unicode MS" w:cs="Guttman Drogolin"/>
          <w:sz w:val="28"/>
          <w:szCs w:val="28"/>
          <w:rtl/>
        </w:rPr>
        <w:t>ומשיב גמול רשעים בראשם, ואת המן אבינו השוטה שבטח ברכושו, שבר מרדכי העניו בתענית ותפילה</w:t>
      </w:r>
      <w:r w:rsidR="002D399D">
        <w:rPr>
          <w:rFonts w:eastAsia="Arial Unicode MS" w:cs="Guttman Drogolin"/>
          <w:sz w:val="28"/>
          <w:szCs w:val="28"/>
          <w:rtl/>
        </w:rPr>
        <w:t xml:space="preserve">. </w:t>
      </w:r>
      <w:r w:rsidRPr="002D399D">
        <w:rPr>
          <w:rFonts w:eastAsia="Arial Unicode MS" w:cs="Guttman Drogolin"/>
          <w:sz w:val="28"/>
          <w:szCs w:val="28"/>
          <w:rtl/>
        </w:rPr>
        <w:t>ואסתר המלכה היתה מסתכלת מחלונה ואמרה: "עזרי מעם ה', עושה שמים וארץ</w:t>
      </w:r>
      <w:r w:rsidRPr="002D399D">
        <w:rPr>
          <w:rFonts w:eastAsia="Arial Unicode MS" w:cs="Guttman Drogolin"/>
          <w:sz w:val="28"/>
          <w:szCs w:val="28"/>
        </w:rPr>
        <w:t>"</w:t>
      </w:r>
      <w:r w:rsidR="002D399D">
        <w:rPr>
          <w:rFonts w:eastAsia="Arial Unicode MS" w:cs="Guttman Drogolin"/>
          <w:sz w:val="28"/>
          <w:szCs w:val="28"/>
          <w:rtl/>
        </w:rPr>
        <w:t xml:space="preserve">. </w:t>
      </w:r>
    </w:p>
    <w:p w14:paraId="1EF3F485" w14:textId="4145A8B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זכה מרדכי, ובשכר שיצא אל רחוב העיר בשק ואפר, וקרע בגדיו בשביל ישראל - יצא עכשיו אל רחוב העיר בלבוש מלכות</w:t>
      </w:r>
      <w:r w:rsidR="002D399D">
        <w:rPr>
          <w:rFonts w:eastAsia="Arial Unicode MS" w:cs="Guttman Drogolin"/>
          <w:sz w:val="28"/>
          <w:szCs w:val="28"/>
          <w:rtl/>
        </w:rPr>
        <w:t xml:space="preserve">. </w:t>
      </w:r>
      <w:r w:rsidRPr="002D399D">
        <w:rPr>
          <w:rFonts w:eastAsia="Arial Unicode MS" w:cs="Guttman Drogolin"/>
          <w:sz w:val="28"/>
          <w:szCs w:val="28"/>
          <w:rtl/>
        </w:rPr>
        <w:t>ובשכר ששם על ראשו אפר - יצא עכשיו בעטרת זהב גדולה, וקוים בו הפסוק: "לָתֵת לָהֶם </w:t>
      </w:r>
      <w:r w:rsidRPr="002D399D">
        <w:rPr>
          <w:rFonts w:eastAsia="Arial Unicode MS" w:cs="Guttman Drogolin"/>
          <w:b/>
          <w:bCs/>
          <w:sz w:val="28"/>
          <w:szCs w:val="28"/>
          <w:rtl/>
        </w:rPr>
        <w:t>פְּאֵר</w:t>
      </w:r>
      <w:r w:rsidRPr="002D399D">
        <w:rPr>
          <w:rFonts w:eastAsia="Arial Unicode MS" w:cs="Guttman Drogolin"/>
          <w:sz w:val="28"/>
          <w:szCs w:val="28"/>
          <w:rtl/>
        </w:rPr>
        <w:t> תַּחַת </w:t>
      </w:r>
      <w:r w:rsidRPr="002D399D">
        <w:rPr>
          <w:rFonts w:eastAsia="Arial Unicode MS" w:cs="Guttman Drogolin"/>
          <w:b/>
          <w:bCs/>
          <w:sz w:val="28"/>
          <w:szCs w:val="28"/>
          <w:rtl/>
        </w:rPr>
        <w:t>אֵפֶר</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שכל המצטער עם הציבור, זוכה ורואה בנחמת הציבור</w:t>
      </w:r>
      <w:r w:rsidR="002D399D">
        <w:rPr>
          <w:rFonts w:eastAsia="Arial Unicode MS" w:cs="Guttman Drogolin"/>
          <w:sz w:val="28"/>
          <w:szCs w:val="28"/>
          <w:rtl/>
        </w:rPr>
        <w:t>. (</w:t>
      </w:r>
      <w:r w:rsidRPr="002D399D">
        <w:rPr>
          <w:rFonts w:eastAsia="Arial Unicode MS" w:cs="Guttman Drogolin"/>
          <w:sz w:val="28"/>
          <w:szCs w:val="28"/>
          <w:rtl/>
        </w:rPr>
        <w:t>ת"ה</w:t>
      </w:r>
      <w:r w:rsidR="002D399D">
        <w:rPr>
          <w:rFonts w:eastAsia="Arial Unicode MS" w:cs="Guttman Drogolin"/>
          <w:sz w:val="28"/>
          <w:szCs w:val="28"/>
          <w:rtl/>
        </w:rPr>
        <w:t xml:space="preserve">. </w:t>
      </w:r>
      <w:r w:rsidRPr="002D399D">
        <w:rPr>
          <w:rFonts w:eastAsia="Arial Unicode MS" w:cs="Guttman Drogolin"/>
          <w:sz w:val="28"/>
          <w:szCs w:val="28"/>
          <w:rtl/>
        </w:rPr>
        <w:t>מלבי"ם</w:t>
      </w:r>
      <w:r w:rsidR="002D399D">
        <w:rPr>
          <w:rFonts w:eastAsia="Arial Unicode MS" w:cs="Guttman Drogolin"/>
          <w:sz w:val="28"/>
          <w:szCs w:val="28"/>
          <w:rtl/>
        </w:rPr>
        <w:t>)</w:t>
      </w:r>
    </w:p>
    <w:p w14:paraId="45DEC8C9" w14:textId="77777777" w:rsidR="007D0BF8" w:rsidRPr="002D399D" w:rsidRDefault="007D0BF8" w:rsidP="002D399D">
      <w:pPr>
        <w:spacing w:after="0" w:line="276" w:lineRule="auto"/>
        <w:jc w:val="both"/>
        <w:rPr>
          <w:rFonts w:eastAsia="Arial Unicode MS" w:cs="Guttman Drogolin"/>
          <w:sz w:val="28"/>
          <w:szCs w:val="28"/>
        </w:rPr>
      </w:pPr>
    </w:p>
    <w:p w14:paraId="669D5B91" w14:textId="77777777" w:rsidR="007D0BF8" w:rsidRPr="002D399D" w:rsidRDefault="002D6133" w:rsidP="002D399D">
      <w:pPr>
        <w:spacing w:after="0" w:line="276" w:lineRule="auto"/>
        <w:jc w:val="both"/>
        <w:rPr>
          <w:rFonts w:eastAsia="Arial Unicode MS" w:cs="Guttman Drogolin"/>
          <w:sz w:val="28"/>
          <w:szCs w:val="28"/>
        </w:rPr>
      </w:pPr>
      <w:bookmarkStart w:id="316" w:name="HtmpReportNum0173_L2"/>
      <w:bookmarkStart w:id="317" w:name="שמחהBוששון"/>
      <w:bookmarkEnd w:id="316"/>
      <w:bookmarkEnd w:id="317"/>
      <w:r w:rsidRPr="002D399D">
        <w:rPr>
          <w:rFonts w:eastAsia="Arial Unicode MS" w:cs="Guttman Drogolin"/>
          <w:sz w:val="28"/>
          <w:szCs w:val="28"/>
        </w:rPr>
        <w:pict w14:anchorId="7464F2EC">
          <v:rect id="_x0000_i1169" style="width:0;height:1.5pt" o:hralign="center" o:hrstd="t" o:hrnoshade="t" o:hr="t" fillcolor="#e1e7f4" stroked="f"/>
        </w:pict>
      </w:r>
    </w:p>
    <w:p w14:paraId="40ADB3B6"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שמחה וששון</w:t>
      </w:r>
    </w:p>
    <w:p w14:paraId="02291CAF" w14:textId="1EAB0128"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lastRenderedPageBreak/>
        <w:t>"</w:t>
      </w:r>
      <w:r w:rsidRPr="002D399D">
        <w:rPr>
          <w:rFonts w:eastAsia="Arial Unicode MS" w:cs="Guttman Drogolin"/>
          <w:b/>
          <w:bCs/>
          <w:sz w:val="28"/>
          <w:szCs w:val="28"/>
          <w:rtl/>
        </w:rPr>
        <w:t>וְהָעִיר שׁוּשָׁן צָהֲלָה וְשָׂמֵחָה</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על כך אמר רבא: "בִּרְבוֹת צַדִּיקִים יִשְׂמַח הָעָם, וּבִמְשׁל רָשָׁע יֵאָנַח עָם</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משלי כט</w:t>
      </w:r>
      <w:r w:rsidR="002D399D">
        <w:rPr>
          <w:rFonts w:eastAsia="Arial Unicode MS" w:cs="Guttman Drogolin"/>
          <w:sz w:val="28"/>
          <w:szCs w:val="28"/>
          <w:rtl/>
        </w:rPr>
        <w:t xml:space="preserve">). </w:t>
      </w:r>
      <w:r w:rsidRPr="002D399D">
        <w:rPr>
          <w:rFonts w:eastAsia="Arial Unicode MS" w:cs="Guttman Drogolin"/>
          <w:sz w:val="28"/>
          <w:szCs w:val="28"/>
          <w:rtl/>
        </w:rPr>
        <w:t>ברבות צדיקים - אלו מרדכי ואסתר, ישמח העם - ככתוב: "והעיר שושן צהלה ושמחה"</w:t>
      </w:r>
      <w:r w:rsidR="002D399D">
        <w:rPr>
          <w:rFonts w:eastAsia="Arial Unicode MS" w:cs="Guttman Drogolin"/>
          <w:sz w:val="28"/>
          <w:szCs w:val="28"/>
          <w:rtl/>
        </w:rPr>
        <w:t xml:space="preserve">. </w:t>
      </w:r>
      <w:r w:rsidRPr="002D399D">
        <w:rPr>
          <w:rFonts w:eastAsia="Arial Unicode MS" w:cs="Guttman Drogolin"/>
          <w:sz w:val="28"/>
          <w:szCs w:val="28"/>
          <w:rtl/>
        </w:rPr>
        <w:t>ובמשול רשע יאנח עם - זה המן, ככתוב: "והמלך והמן ישבו לשתות, והעיר שושן נבוכה</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מגילה יא ע"א</w:t>
      </w:r>
      <w:r w:rsidR="002D399D">
        <w:rPr>
          <w:rFonts w:eastAsia="Arial Unicode MS" w:cs="Guttman Drogolin"/>
          <w:sz w:val="28"/>
          <w:szCs w:val="28"/>
          <w:rtl/>
        </w:rPr>
        <w:t>)</w:t>
      </w:r>
    </w:p>
    <w:p w14:paraId="319B5F25" w14:textId="76EDDFE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Pr>
        <w:t>"</w:t>
      </w:r>
      <w:r w:rsidRPr="002D399D">
        <w:rPr>
          <w:rFonts w:eastAsia="Arial Unicode MS" w:cs="Guttman Drogolin"/>
          <w:sz w:val="28"/>
          <w:szCs w:val="28"/>
          <w:rtl/>
        </w:rPr>
        <w:t>לַיְּהוּדִים הָיְתָה אוֹרָה וְשִׂמְחָה וְשָׂשׂן וִיקָר"- דרשו חז"ל: אורה - זו תורה, שמחה - זה יום טוב, ששון - זה מילה, ויקר - אלו תפילין</w:t>
      </w:r>
      <w:r w:rsidR="002D399D">
        <w:rPr>
          <w:rFonts w:eastAsia="Arial Unicode MS" w:cs="Guttman Drogolin"/>
          <w:sz w:val="28"/>
          <w:szCs w:val="28"/>
          <w:rtl/>
        </w:rPr>
        <w:t xml:space="preserve"> (</w:t>
      </w:r>
      <w:r w:rsidRPr="002D399D">
        <w:rPr>
          <w:rFonts w:eastAsia="Arial Unicode MS" w:cs="Guttman Drogolin"/>
          <w:sz w:val="28"/>
          <w:szCs w:val="28"/>
          <w:rtl/>
        </w:rPr>
        <w:t>מגילה טז ע"ב</w:t>
      </w:r>
      <w:r w:rsidR="002D399D">
        <w:rPr>
          <w:rFonts w:eastAsia="Arial Unicode MS" w:cs="Guttman Drogolin"/>
          <w:sz w:val="28"/>
          <w:szCs w:val="28"/>
          <w:rtl/>
        </w:rPr>
        <w:t xml:space="preserve">). </w:t>
      </w:r>
      <w:r w:rsidRPr="002D399D">
        <w:rPr>
          <w:rFonts w:eastAsia="Arial Unicode MS" w:cs="Guttman Drogolin"/>
          <w:sz w:val="28"/>
          <w:szCs w:val="28"/>
          <w:rtl/>
        </w:rPr>
        <w:t>מלמד שעל כל אלה גזר עליהם המן</w:t>
      </w:r>
      <w:r w:rsidR="002D399D">
        <w:rPr>
          <w:rFonts w:eastAsia="Arial Unicode MS" w:cs="Guttman Drogolin"/>
          <w:sz w:val="28"/>
          <w:szCs w:val="28"/>
          <w:rtl/>
        </w:rPr>
        <w:t xml:space="preserve">. </w:t>
      </w:r>
      <w:r w:rsidRPr="002D399D">
        <w:rPr>
          <w:rFonts w:eastAsia="Arial Unicode MS" w:cs="Guttman Drogolin"/>
          <w:sz w:val="28"/>
          <w:szCs w:val="28"/>
          <w:rtl/>
        </w:rPr>
        <w:t>ועכשיו יכלו מחדש לעסוק בתורה, לשמור שבתות ומועדים, למול את בניהם ולהניח תפילין</w:t>
      </w:r>
      <w:r w:rsidR="002D399D">
        <w:rPr>
          <w:rFonts w:eastAsia="Arial Unicode MS" w:cs="Guttman Drogolin"/>
          <w:sz w:val="28"/>
          <w:szCs w:val="28"/>
          <w:rtl/>
        </w:rPr>
        <w:t>. (</w:t>
      </w:r>
      <w:r w:rsidRPr="002D399D">
        <w:rPr>
          <w:rFonts w:eastAsia="Arial Unicode MS" w:cs="Guttman Drogolin"/>
          <w:sz w:val="28"/>
          <w:szCs w:val="28"/>
          <w:rtl/>
        </w:rPr>
        <w:t>תרגום ורש"י</w:t>
      </w:r>
      <w:r w:rsidR="002D399D">
        <w:rPr>
          <w:rFonts w:eastAsia="Arial Unicode MS" w:cs="Guttman Drogolin"/>
          <w:sz w:val="28"/>
          <w:szCs w:val="28"/>
          <w:rtl/>
        </w:rPr>
        <w:t>)</w:t>
      </w:r>
      <w:r w:rsidRPr="002D399D">
        <w:rPr>
          <w:rFonts w:eastAsia="Arial Unicode MS" w:cs="Guttman Drogolin"/>
          <w:sz w:val="28"/>
          <w:szCs w:val="28"/>
          <w:rtl/>
        </w:rPr>
        <w:t>וניתן לפרש, כי לולא ביטול הגזירה לא היה להם אור התורה, ורק עתה שנתבטלה הגזירה, קיבלו את התורה מחדש - ברצון ובשמחה</w:t>
      </w:r>
      <w:r w:rsidR="002D399D">
        <w:rPr>
          <w:rFonts w:eastAsia="Arial Unicode MS" w:cs="Guttman Drogolin"/>
          <w:sz w:val="28"/>
          <w:szCs w:val="28"/>
          <w:rtl/>
        </w:rPr>
        <w:t xml:space="preserve">. </w:t>
      </w:r>
      <w:r w:rsidRPr="002D399D">
        <w:rPr>
          <w:rFonts w:eastAsia="Arial Unicode MS" w:cs="Guttman Drogolin"/>
          <w:sz w:val="28"/>
          <w:szCs w:val="28"/>
          <w:rtl/>
        </w:rPr>
        <w:t>וכמו כן, כעת התחדשה להם שמחת יום טוב, שהתבטלה מהם בעקבות גזירתו של המן, והעבירו יום טוב ראשון של פסח בתענית</w:t>
      </w:r>
      <w:r w:rsidR="002D399D">
        <w:rPr>
          <w:rFonts w:eastAsia="Arial Unicode MS" w:cs="Guttman Drogolin"/>
          <w:sz w:val="28"/>
          <w:szCs w:val="28"/>
          <w:rtl/>
        </w:rPr>
        <w:t xml:space="preserve">. </w:t>
      </w:r>
      <w:r w:rsidRPr="002D399D">
        <w:rPr>
          <w:rFonts w:eastAsia="Arial Unicode MS" w:cs="Guttman Drogolin"/>
          <w:sz w:val="28"/>
          <w:szCs w:val="28"/>
          <w:rtl/>
        </w:rPr>
        <w:t>והתחדש אף הששון שבמצות המילה, שעד עתה היו מלים בסתר, כדי להסתיר את יהדותם שלא יתנכלו להם הגויים, ועכשיו יכלו למול בגיל ובששון</w:t>
      </w:r>
      <w:r w:rsidR="002D399D">
        <w:rPr>
          <w:rFonts w:eastAsia="Arial Unicode MS" w:cs="Guttman Drogolin"/>
          <w:sz w:val="28"/>
          <w:szCs w:val="28"/>
          <w:rtl/>
        </w:rPr>
        <w:t xml:space="preserve">. </w:t>
      </w:r>
      <w:r w:rsidRPr="002D399D">
        <w:rPr>
          <w:rFonts w:eastAsia="Arial Unicode MS" w:cs="Guttman Drogolin"/>
          <w:sz w:val="28"/>
          <w:szCs w:val="28"/>
          <w:rtl/>
        </w:rPr>
        <w:t>וכן זכו כעת לחוש את הכבוד והיקר שבמצות התפילין, וללכת עימן בגאון ובתפארה, כשם שהלך עימן מרדכי</w:t>
      </w:r>
      <w:r w:rsidR="002D399D">
        <w:rPr>
          <w:rFonts w:eastAsia="Arial Unicode MS" w:cs="Guttman Drogolin"/>
          <w:sz w:val="28"/>
          <w:szCs w:val="28"/>
          <w:rtl/>
        </w:rPr>
        <w:t>. (</w:t>
      </w:r>
      <w:r w:rsidRPr="002D399D">
        <w:rPr>
          <w:rFonts w:eastAsia="Arial Unicode MS" w:cs="Guttman Drogolin"/>
          <w:sz w:val="28"/>
          <w:szCs w:val="28"/>
          <w:rtl/>
        </w:rPr>
        <w:t>ויזרע יצחק על המגילות</w:t>
      </w:r>
      <w:r w:rsidR="002D399D">
        <w:rPr>
          <w:rFonts w:eastAsia="Arial Unicode MS" w:cs="Guttman Drogolin"/>
          <w:sz w:val="28"/>
          <w:szCs w:val="28"/>
          <w:rtl/>
        </w:rPr>
        <w:t>)</w:t>
      </w:r>
    </w:p>
    <w:p w14:paraId="33A2F250" w14:textId="1A7DA49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וּבְכָל מְדִינָה וּמְדִינָה, וּבְכָל עִיר וָעִיר, מְקוֹם אֲשֶׁר דְּבַר הַמֶּלֶךְ וְדָתוֹ מַגִּיעַ, שִׂמְחָה וְשָׂשׂוֹן לַיְּהוּדִים, מִשְׁתֶּה וְיוֹם טוֹב, וְרַבִּים מֵעַמֵּי הָאָרֶץ מִתְיַהֲדִים כִּי נָפַל פַּחַד הַיְּהוּדִים עֲלֵיהֶם</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האגרות הביאו עימן לכל מקום את בשורת המהפך הגדול</w:t>
      </w:r>
      <w:r w:rsidR="002D399D">
        <w:rPr>
          <w:rFonts w:eastAsia="Arial Unicode MS" w:cs="Guttman Drogolin"/>
          <w:sz w:val="28"/>
          <w:szCs w:val="28"/>
          <w:rtl/>
        </w:rPr>
        <w:t xml:space="preserve">. </w:t>
      </w:r>
      <w:r w:rsidRPr="002D399D">
        <w:rPr>
          <w:rFonts w:eastAsia="Arial Unicode MS" w:cs="Guttman Drogolin"/>
          <w:sz w:val="28"/>
          <w:szCs w:val="28"/>
          <w:rtl/>
        </w:rPr>
        <w:t>היהודים אשר עד עתה נאלצו להתחבא במקומות נסתרים, מחמת האווירה העוינת השוררת בחוצות והתפרעויות ההמון - יצאו עתה בגאון ובששון החוצה</w:t>
      </w:r>
      <w:r w:rsidR="002D399D">
        <w:rPr>
          <w:rFonts w:eastAsia="Arial Unicode MS" w:cs="Guttman Drogolin"/>
          <w:sz w:val="28"/>
          <w:szCs w:val="28"/>
          <w:rtl/>
        </w:rPr>
        <w:t xml:space="preserve">. </w:t>
      </w:r>
      <w:r w:rsidRPr="002D399D">
        <w:rPr>
          <w:rFonts w:eastAsia="Arial Unicode MS" w:cs="Guttman Drogolin"/>
          <w:sz w:val="28"/>
          <w:szCs w:val="28"/>
          <w:rtl/>
        </w:rPr>
        <w:t>ואילו הגויים שונאי ה', אותם אלו שהתחילו להתנכל ליהודים ולהפגין את שנאתם היוקדת, פחדו עתה מפני נקמתם, והתחילו לחפש מקומות מסתור</w:t>
      </w:r>
      <w:r w:rsidR="002D399D">
        <w:rPr>
          <w:rFonts w:eastAsia="Arial Unicode MS" w:cs="Guttman Drogolin"/>
          <w:sz w:val="28"/>
          <w:szCs w:val="28"/>
          <w:rtl/>
        </w:rPr>
        <w:t xml:space="preserve">. </w:t>
      </w:r>
      <w:r w:rsidRPr="002D399D">
        <w:rPr>
          <w:rFonts w:eastAsia="Arial Unicode MS" w:cs="Guttman Drogolin"/>
          <w:sz w:val="28"/>
          <w:szCs w:val="28"/>
          <w:rtl/>
        </w:rPr>
        <w:t>רבים מהגויים, מחמת פחדם ומוראם, אף 'התייהדו' - עשו עצמם כיהודים</w:t>
      </w:r>
      <w:r w:rsidR="002D399D">
        <w:rPr>
          <w:rFonts w:eastAsia="Arial Unicode MS" w:cs="Guttman Drogolin"/>
          <w:sz w:val="28"/>
          <w:szCs w:val="28"/>
          <w:rtl/>
        </w:rPr>
        <w:t xml:space="preserve">. </w:t>
      </w:r>
      <w:r w:rsidR="00C93EC0" w:rsidRPr="002D399D">
        <w:rPr>
          <w:rFonts w:eastAsia="Arial Unicode MS" w:cs="Guttman Drogolin"/>
          <w:sz w:val="28"/>
          <w:szCs w:val="28"/>
          <w:rtl/>
        </w:rPr>
        <w:t>[</w:t>
      </w:r>
      <w:r w:rsidRPr="002D399D">
        <w:rPr>
          <w:rFonts w:eastAsia="Arial Unicode MS" w:cs="Guttman Drogolin"/>
          <w:sz w:val="28"/>
          <w:szCs w:val="28"/>
          <w:rtl/>
        </w:rPr>
        <w:t>ואולם לא קבלו אותם להתגייר ולהסתפח בנחלת ה', כמבואר בגמרא</w:t>
      </w:r>
      <w:r w:rsidR="002D399D">
        <w:rPr>
          <w:rFonts w:eastAsia="Arial Unicode MS" w:cs="Guttman Drogolin"/>
          <w:sz w:val="28"/>
          <w:szCs w:val="28"/>
          <w:rtl/>
        </w:rPr>
        <w:t xml:space="preserve"> (</w:t>
      </w:r>
      <w:r w:rsidRPr="002D399D">
        <w:rPr>
          <w:rFonts w:eastAsia="Arial Unicode MS" w:cs="Guttman Drogolin"/>
          <w:sz w:val="28"/>
          <w:szCs w:val="28"/>
          <w:rtl/>
        </w:rPr>
        <w:t>יבמות כד ע"ב</w:t>
      </w:r>
      <w:r w:rsidR="002D399D">
        <w:rPr>
          <w:rFonts w:eastAsia="Arial Unicode MS" w:cs="Guttman Drogolin"/>
          <w:sz w:val="28"/>
          <w:szCs w:val="28"/>
          <w:rtl/>
        </w:rPr>
        <w:t>)</w:t>
      </w:r>
      <w:r w:rsidRPr="002D399D">
        <w:rPr>
          <w:rFonts w:eastAsia="Arial Unicode MS" w:cs="Guttman Drogolin"/>
          <w:sz w:val="28"/>
          <w:szCs w:val="28"/>
        </w:rPr>
        <w:t xml:space="preserve">, </w:t>
      </w:r>
      <w:r w:rsidRPr="002D399D">
        <w:rPr>
          <w:rFonts w:eastAsia="Arial Unicode MS" w:cs="Guttman Drogolin"/>
          <w:sz w:val="28"/>
          <w:szCs w:val="28"/>
          <w:rtl/>
        </w:rPr>
        <w:t>שלא קבלו גרים בימי מרדכי, כיון שלא היתה כוונתם כנה ושלימה לשם גיור</w:t>
      </w:r>
      <w:r w:rsidR="002D399D">
        <w:rPr>
          <w:rFonts w:eastAsia="Arial Unicode MS" w:cs="Guttman Drogolin"/>
          <w:sz w:val="28"/>
          <w:szCs w:val="28"/>
          <w:rtl/>
        </w:rPr>
        <w:t xml:space="preserve">. </w:t>
      </w:r>
      <w:r w:rsidRPr="002D399D">
        <w:rPr>
          <w:rFonts w:eastAsia="Arial Unicode MS" w:cs="Guttman Drogolin"/>
          <w:sz w:val="28"/>
          <w:szCs w:val="28"/>
          <w:rtl/>
        </w:rPr>
        <w:t>לכן כתוב 'מתייהדים', שעשו עצמם כיהודים, אבל באמת אינם יהודים גמורים</w:t>
      </w:r>
      <w:r w:rsidR="002D399D">
        <w:rPr>
          <w:rFonts w:eastAsia="Arial Unicode MS" w:cs="Guttman Drogolin"/>
          <w:sz w:val="28"/>
          <w:szCs w:val="28"/>
          <w:rtl/>
        </w:rPr>
        <w:t xml:space="preserve"> (</w:t>
      </w:r>
      <w:r w:rsidRPr="002D399D">
        <w:rPr>
          <w:rFonts w:eastAsia="Arial Unicode MS" w:cs="Guttman Drogolin"/>
          <w:sz w:val="28"/>
          <w:szCs w:val="28"/>
          <w:rtl/>
        </w:rPr>
        <w:t>הגר"א</w:t>
      </w:r>
      <w:r w:rsidR="002D399D">
        <w:rPr>
          <w:rFonts w:eastAsia="Arial Unicode MS" w:cs="Guttman Drogolin"/>
          <w:sz w:val="28"/>
          <w:szCs w:val="28"/>
          <w:rtl/>
        </w:rPr>
        <w:t>)</w:t>
      </w:r>
      <w:r w:rsidR="00C93EC0" w:rsidRPr="002D399D">
        <w:rPr>
          <w:rFonts w:eastAsia="Arial Unicode MS" w:cs="Guttman Drogolin"/>
          <w:sz w:val="28"/>
          <w:szCs w:val="28"/>
          <w:rtl/>
        </w:rPr>
        <w:t>]</w:t>
      </w:r>
      <w:r w:rsidR="002D399D">
        <w:rPr>
          <w:rFonts w:eastAsia="Arial Unicode MS" w:cs="Guttman Drogolin"/>
          <w:sz w:val="28"/>
          <w:szCs w:val="28"/>
          <w:rtl/>
        </w:rPr>
        <w:t xml:space="preserve">. </w:t>
      </w:r>
    </w:p>
    <w:p w14:paraId="08AFEE4D" w14:textId="31F8690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מעשה היה ברבי חייא ורבי שמעון בן חלפתא שהיו הולכים בדרך, וראו איילת השחר, שבקע אורה </w:t>
      </w:r>
      <w:r w:rsidR="00C93EC0" w:rsidRPr="002D399D">
        <w:rPr>
          <w:rFonts w:eastAsia="Arial Unicode MS" w:cs="Guttman Drogolin"/>
          <w:sz w:val="28"/>
          <w:szCs w:val="28"/>
          <w:rtl/>
        </w:rPr>
        <w:t>[</w:t>
      </w:r>
      <w:r w:rsidRPr="002D399D">
        <w:rPr>
          <w:rFonts w:eastAsia="Arial Unicode MS" w:cs="Guttman Drogolin"/>
          <w:sz w:val="28"/>
          <w:szCs w:val="28"/>
          <w:rtl/>
        </w:rPr>
        <w:t>זריחת השמש</w:t>
      </w:r>
      <w:r w:rsidR="00C93EC0" w:rsidRPr="002D399D">
        <w:rPr>
          <w:rFonts w:eastAsia="Arial Unicode MS" w:cs="Guttman Drogolin"/>
          <w:sz w:val="28"/>
          <w:szCs w:val="28"/>
          <w:rtl/>
        </w:rPr>
        <w:t>]</w:t>
      </w:r>
      <w:r w:rsidR="002D399D">
        <w:rPr>
          <w:rFonts w:eastAsia="Arial Unicode MS" w:cs="Guttman Drogolin"/>
          <w:sz w:val="28"/>
          <w:szCs w:val="28"/>
          <w:rtl/>
        </w:rPr>
        <w:t xml:space="preserve">. </w:t>
      </w:r>
      <w:r w:rsidRPr="002D399D">
        <w:rPr>
          <w:rFonts w:eastAsia="Arial Unicode MS" w:cs="Guttman Drogolin"/>
          <w:sz w:val="28"/>
          <w:szCs w:val="28"/>
          <w:rtl/>
        </w:rPr>
        <w:t>אמר רבי חייא לרבי שמעון: כך היא גדולתם של ישראל, לאט לאט</w:t>
      </w:r>
      <w:r w:rsidR="002D399D">
        <w:rPr>
          <w:rFonts w:eastAsia="Arial Unicode MS" w:cs="Guttman Drogolin"/>
          <w:sz w:val="28"/>
          <w:szCs w:val="28"/>
          <w:rtl/>
        </w:rPr>
        <w:t xml:space="preserve">. </w:t>
      </w:r>
      <w:r w:rsidRPr="002D399D">
        <w:rPr>
          <w:rFonts w:eastAsia="Arial Unicode MS" w:cs="Guttman Drogolin"/>
          <w:sz w:val="28"/>
          <w:szCs w:val="28"/>
          <w:rtl/>
        </w:rPr>
        <w:t>בתחילה "ומרדכי יושב בשער המלך", אחר כך "וירכיבוהו ברחוב העיר", אחר כך "ומרדכי יצא מלפני המלך בלבוש מלכות</w:t>
      </w:r>
      <w:r w:rsidR="002D399D">
        <w:rPr>
          <w:rFonts w:eastAsia="Arial Unicode MS" w:cs="Guttman Drogolin"/>
          <w:sz w:val="28"/>
          <w:szCs w:val="28"/>
          <w:rtl/>
        </w:rPr>
        <w:t xml:space="preserve">... </w:t>
      </w:r>
      <w:r w:rsidRPr="002D399D">
        <w:rPr>
          <w:rFonts w:eastAsia="Arial Unicode MS" w:cs="Guttman Drogolin"/>
          <w:sz w:val="28"/>
          <w:szCs w:val="28"/>
          <w:rtl/>
        </w:rPr>
        <w:t>"</w:t>
      </w:r>
      <w:r w:rsidR="002D399D">
        <w:rPr>
          <w:rFonts w:eastAsia="Arial Unicode MS" w:cs="Guttman Drogolin"/>
          <w:sz w:val="28"/>
          <w:szCs w:val="28"/>
          <w:rtl/>
        </w:rPr>
        <w:t xml:space="preserve">. </w:t>
      </w:r>
      <w:r w:rsidRPr="002D399D">
        <w:rPr>
          <w:rFonts w:eastAsia="Arial Unicode MS" w:cs="Guttman Drogolin"/>
          <w:sz w:val="28"/>
          <w:szCs w:val="28"/>
          <w:rtl/>
        </w:rPr>
        <w:t>לבסוף - "ליהודים היתה אורה ושמחה וששון ויקר</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אס"ר י יד</w:t>
      </w:r>
      <w:r w:rsidR="002D399D">
        <w:rPr>
          <w:rFonts w:eastAsia="Arial Unicode MS" w:cs="Guttman Drogolin"/>
          <w:sz w:val="28"/>
          <w:szCs w:val="28"/>
          <w:rtl/>
        </w:rPr>
        <w:t>)</w:t>
      </w:r>
    </w:p>
    <w:p w14:paraId="52539A24" w14:textId="77777777" w:rsidR="007D0BF8" w:rsidRPr="002D399D" w:rsidRDefault="007D0BF8" w:rsidP="002D399D">
      <w:pPr>
        <w:spacing w:after="0" w:line="276" w:lineRule="auto"/>
        <w:jc w:val="both"/>
        <w:rPr>
          <w:rFonts w:eastAsia="Arial Unicode MS" w:cs="Guttman Drogolin"/>
          <w:sz w:val="28"/>
          <w:szCs w:val="28"/>
        </w:rPr>
      </w:pPr>
    </w:p>
    <w:p w14:paraId="66B6CBEC" w14:textId="77777777" w:rsidR="007D0BF8" w:rsidRPr="002D399D" w:rsidRDefault="002D6133" w:rsidP="002D399D">
      <w:pPr>
        <w:spacing w:after="0" w:line="276" w:lineRule="auto"/>
        <w:jc w:val="both"/>
        <w:rPr>
          <w:rFonts w:eastAsia="Arial Unicode MS" w:cs="Guttman Drogolin"/>
          <w:sz w:val="28"/>
          <w:szCs w:val="28"/>
        </w:rPr>
      </w:pPr>
      <w:bookmarkStart w:id="318" w:name="HtmpReportNum0008_L3"/>
      <w:bookmarkStart w:id="319" w:name="פרקBט"/>
      <w:bookmarkEnd w:id="318"/>
      <w:bookmarkEnd w:id="319"/>
      <w:r w:rsidRPr="002D399D">
        <w:rPr>
          <w:rFonts w:eastAsia="Arial Unicode MS" w:cs="Guttman Drogolin"/>
          <w:sz w:val="28"/>
          <w:szCs w:val="28"/>
        </w:rPr>
        <w:pict w14:anchorId="5FC8307C">
          <v:rect id="_x0000_i1170" style="width:0;height:1.5pt" o:hralign="center" o:hrstd="t" o:hrnoshade="t" o:hr="t" fillcolor="#e1e7f4" stroked="f"/>
        </w:pict>
      </w:r>
    </w:p>
    <w:p w14:paraId="36120A96"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פרק ט</w:t>
      </w:r>
    </w:p>
    <w:p w14:paraId="7126AA38" w14:textId="3C0BA374"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tl/>
        </w:rPr>
        <w:t>בו יסופר על יום גורלי של מאבק ומלחמה</w:t>
      </w:r>
      <w:r w:rsidR="002D399D">
        <w:rPr>
          <w:rFonts w:eastAsia="Arial Unicode MS" w:cs="Guttman Drogolin"/>
          <w:b/>
          <w:bCs/>
          <w:sz w:val="28"/>
          <w:szCs w:val="28"/>
          <w:rtl/>
        </w:rPr>
        <w:t xml:space="preserve">. </w:t>
      </w:r>
      <w:r w:rsidRPr="002D399D">
        <w:rPr>
          <w:rFonts w:eastAsia="Arial Unicode MS" w:cs="Guttman Drogolin"/>
          <w:b/>
          <w:bCs/>
          <w:sz w:val="28"/>
          <w:szCs w:val="28"/>
          <w:rtl/>
        </w:rPr>
        <w:t>מלחמת ה' בעמלק ובגויים נקמה</w:t>
      </w:r>
      <w:r w:rsidR="002D399D">
        <w:rPr>
          <w:rFonts w:eastAsia="Arial Unicode MS" w:cs="Guttman Drogolin"/>
          <w:b/>
          <w:bCs/>
          <w:sz w:val="28"/>
          <w:szCs w:val="28"/>
          <w:rtl/>
        </w:rPr>
        <w:t xml:space="preserve">. </w:t>
      </w:r>
      <w:r w:rsidRPr="002D399D">
        <w:rPr>
          <w:rFonts w:eastAsia="Arial Unicode MS" w:cs="Guttman Drogolin"/>
          <w:b/>
          <w:bCs/>
          <w:sz w:val="28"/>
          <w:szCs w:val="28"/>
          <w:rtl/>
        </w:rPr>
        <w:t>היאך הרגו והדפו ללא רחמים וחמלה</w:t>
      </w:r>
      <w:r w:rsidR="002D399D">
        <w:rPr>
          <w:rFonts w:eastAsia="Arial Unicode MS" w:cs="Guttman Drogolin"/>
          <w:b/>
          <w:bCs/>
          <w:sz w:val="28"/>
          <w:szCs w:val="28"/>
          <w:rtl/>
        </w:rPr>
        <w:t xml:space="preserve">. </w:t>
      </w:r>
      <w:r w:rsidRPr="002D399D">
        <w:rPr>
          <w:rFonts w:eastAsia="Arial Unicode MS" w:cs="Guttman Drogolin"/>
          <w:b/>
          <w:bCs/>
          <w:sz w:val="28"/>
          <w:szCs w:val="28"/>
          <w:rtl/>
        </w:rPr>
        <w:t>ומי ומי על העץ גם נתלה</w:t>
      </w:r>
      <w:r w:rsidR="002D399D">
        <w:rPr>
          <w:rFonts w:eastAsia="Arial Unicode MS" w:cs="Guttman Drogolin"/>
          <w:b/>
          <w:bCs/>
          <w:sz w:val="28"/>
          <w:szCs w:val="28"/>
          <w:rtl/>
        </w:rPr>
        <w:t xml:space="preserve">. </w:t>
      </w:r>
      <w:r w:rsidRPr="002D399D">
        <w:rPr>
          <w:rFonts w:eastAsia="Arial Unicode MS" w:cs="Guttman Drogolin"/>
          <w:b/>
          <w:bCs/>
          <w:sz w:val="28"/>
          <w:szCs w:val="28"/>
          <w:rtl/>
        </w:rPr>
        <w:t>ומתי סוף כל סוף נחו מאויביהם ושקטו</w:t>
      </w:r>
      <w:r w:rsidR="002D399D">
        <w:rPr>
          <w:rFonts w:eastAsia="Arial Unicode MS" w:cs="Guttman Drogolin"/>
          <w:b/>
          <w:bCs/>
          <w:sz w:val="28"/>
          <w:szCs w:val="28"/>
          <w:rtl/>
        </w:rPr>
        <w:t xml:space="preserve">. </w:t>
      </w:r>
      <w:r w:rsidRPr="002D399D">
        <w:rPr>
          <w:rFonts w:eastAsia="Arial Unicode MS" w:cs="Guttman Drogolin"/>
          <w:b/>
          <w:bCs/>
          <w:sz w:val="28"/>
          <w:szCs w:val="28"/>
          <w:rtl/>
        </w:rPr>
        <w:t>וכיצד בתורה התחזקו והתאחדו</w:t>
      </w:r>
      <w:r w:rsidR="002D399D">
        <w:rPr>
          <w:rFonts w:eastAsia="Arial Unicode MS" w:cs="Guttman Drogolin"/>
          <w:b/>
          <w:bCs/>
          <w:sz w:val="28"/>
          <w:szCs w:val="28"/>
          <w:rtl/>
        </w:rPr>
        <w:t xml:space="preserve">. </w:t>
      </w:r>
      <w:r w:rsidRPr="002D399D">
        <w:rPr>
          <w:rFonts w:eastAsia="Arial Unicode MS" w:cs="Guttman Drogolin"/>
          <w:b/>
          <w:bCs/>
          <w:sz w:val="28"/>
          <w:szCs w:val="28"/>
          <w:rtl/>
        </w:rPr>
        <w:t>והיאך נקבעו ימי הפורים לדורות</w:t>
      </w:r>
      <w:r w:rsidR="002D399D">
        <w:rPr>
          <w:rFonts w:eastAsia="Arial Unicode MS" w:cs="Guttman Drogolin"/>
          <w:b/>
          <w:bCs/>
          <w:sz w:val="28"/>
          <w:szCs w:val="28"/>
          <w:rtl/>
        </w:rPr>
        <w:t xml:space="preserve">. </w:t>
      </w:r>
      <w:r w:rsidRPr="002D399D">
        <w:rPr>
          <w:rFonts w:eastAsia="Arial Unicode MS" w:cs="Guttman Drogolin"/>
          <w:b/>
          <w:bCs/>
          <w:sz w:val="28"/>
          <w:szCs w:val="28"/>
          <w:rtl/>
        </w:rPr>
        <w:t>לה' להודות בהלל ובשירות</w:t>
      </w:r>
      <w:r w:rsidR="002D399D">
        <w:rPr>
          <w:rFonts w:eastAsia="Arial Unicode MS" w:cs="Guttman Drogolin"/>
          <w:b/>
          <w:bCs/>
          <w:sz w:val="28"/>
          <w:szCs w:val="28"/>
          <w:rtl/>
        </w:rPr>
        <w:t xml:space="preserve">. </w:t>
      </w:r>
    </w:p>
    <w:p w14:paraId="57ED16FC" w14:textId="77777777" w:rsidR="007D0BF8" w:rsidRPr="002D399D" w:rsidRDefault="007D0BF8" w:rsidP="002D399D">
      <w:pPr>
        <w:spacing w:after="0" w:line="276" w:lineRule="auto"/>
        <w:jc w:val="both"/>
        <w:rPr>
          <w:rFonts w:eastAsia="Arial Unicode MS" w:cs="Guttman Drogolin"/>
          <w:sz w:val="28"/>
          <w:szCs w:val="28"/>
        </w:rPr>
      </w:pPr>
    </w:p>
    <w:p w14:paraId="7D226BC5" w14:textId="77777777" w:rsidR="007D0BF8" w:rsidRPr="002D399D" w:rsidRDefault="002D6133" w:rsidP="002D399D">
      <w:pPr>
        <w:spacing w:after="0" w:line="276" w:lineRule="auto"/>
        <w:jc w:val="both"/>
        <w:rPr>
          <w:rFonts w:eastAsia="Arial Unicode MS" w:cs="Guttman Drogolin"/>
          <w:sz w:val="28"/>
          <w:szCs w:val="28"/>
        </w:rPr>
      </w:pPr>
      <w:bookmarkStart w:id="320" w:name="HtmpReportNum0174_L2"/>
      <w:bookmarkStart w:id="321" w:name="תכונהBודריכות"/>
      <w:bookmarkEnd w:id="320"/>
      <w:bookmarkEnd w:id="321"/>
      <w:r w:rsidRPr="002D399D">
        <w:rPr>
          <w:rFonts w:eastAsia="Arial Unicode MS" w:cs="Guttman Drogolin"/>
          <w:sz w:val="28"/>
          <w:szCs w:val="28"/>
        </w:rPr>
        <w:pict w14:anchorId="1DF8DC7E">
          <v:rect id="_x0000_i1171" style="width:0;height:1.5pt" o:hralign="center" o:hrstd="t" o:hrnoshade="t" o:hr="t" fillcolor="#e1e7f4" stroked="f"/>
        </w:pict>
      </w:r>
    </w:p>
    <w:p w14:paraId="472BEDA4"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תכונה ודריכות</w:t>
      </w:r>
    </w:p>
    <w:p w14:paraId="28F1E1B1" w14:textId="64130B7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הימים הולכים ונוקפים, היום המיועד הולך ומתקרב</w:t>
      </w:r>
      <w:r w:rsidR="002D399D">
        <w:rPr>
          <w:rFonts w:eastAsia="Arial Unicode MS" w:cs="Guttman Drogolin"/>
          <w:sz w:val="28"/>
          <w:szCs w:val="28"/>
          <w:rtl/>
        </w:rPr>
        <w:t xml:space="preserve">. </w:t>
      </w:r>
      <w:r w:rsidRPr="002D399D">
        <w:rPr>
          <w:rFonts w:eastAsia="Arial Unicode MS" w:cs="Guttman Drogolin"/>
          <w:sz w:val="28"/>
          <w:szCs w:val="28"/>
          <w:rtl/>
        </w:rPr>
        <w:t>דריכות ומתיחות רבה ניכרת בקרב היהודים</w:t>
      </w:r>
      <w:r w:rsidR="002D399D">
        <w:rPr>
          <w:rFonts w:eastAsia="Arial Unicode MS" w:cs="Guttman Drogolin"/>
          <w:sz w:val="28"/>
          <w:szCs w:val="28"/>
          <w:rtl/>
        </w:rPr>
        <w:t xml:space="preserve">. </w:t>
      </w:r>
      <w:r w:rsidRPr="002D399D">
        <w:rPr>
          <w:rFonts w:eastAsia="Arial Unicode MS" w:cs="Guttman Drogolin"/>
          <w:sz w:val="28"/>
          <w:szCs w:val="28"/>
          <w:rtl/>
        </w:rPr>
        <w:t>יודעים הם היטב, שעם כל התהפוכות הנפלאות, ועם כל השמחה וההקלה שהגיעו אליהם עם קבלתן של אגרות ההצלה, עדיין חייהם תלויים להם מנגד</w:t>
      </w:r>
      <w:r w:rsidR="002D399D">
        <w:rPr>
          <w:rFonts w:eastAsia="Arial Unicode MS" w:cs="Guttman Drogolin"/>
          <w:sz w:val="28"/>
          <w:szCs w:val="28"/>
          <w:rtl/>
        </w:rPr>
        <w:t xml:space="preserve">. </w:t>
      </w:r>
      <w:r w:rsidRPr="002D399D">
        <w:rPr>
          <w:rFonts w:eastAsia="Arial Unicode MS" w:cs="Guttman Drogolin"/>
          <w:sz w:val="28"/>
          <w:szCs w:val="28"/>
          <w:rtl/>
        </w:rPr>
        <w:t>הצו הנורא של המן עדיין מרחף מעל ראשם</w:t>
      </w:r>
      <w:r w:rsidR="002D399D">
        <w:rPr>
          <w:rFonts w:eastAsia="Arial Unicode MS" w:cs="Guttman Drogolin"/>
          <w:sz w:val="28"/>
          <w:szCs w:val="28"/>
          <w:rtl/>
        </w:rPr>
        <w:t xml:space="preserve">. </w:t>
      </w:r>
      <w:r w:rsidRPr="002D399D">
        <w:rPr>
          <w:rFonts w:eastAsia="Arial Unicode MS" w:cs="Guttman Drogolin"/>
          <w:sz w:val="28"/>
          <w:szCs w:val="28"/>
          <w:rtl/>
        </w:rPr>
        <w:t>נכון שניתנה להם אפשרות להילחם ולעמוד על נפשם, אבל - מהו כוחו של עם קטן, מפוזר ומפורד בין העמים, מול המון גויים רבים, מלומדי מלחמה, שונאי ישראל, תאבי שלל</w:t>
      </w:r>
      <w:r w:rsidRPr="002D399D">
        <w:rPr>
          <w:rFonts w:eastAsia="Arial Unicode MS" w:cs="Guttman Drogolin"/>
          <w:sz w:val="28"/>
          <w:szCs w:val="28"/>
        </w:rPr>
        <w:t>?!</w:t>
      </w:r>
    </w:p>
    <w:p w14:paraId="649BEE4E" w14:textId="535709E0"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הן אמת, כי בחסדי שמים, נראה שההמון הגויי נטש את כלי המלחמה, ופניו לשלום</w:t>
      </w:r>
      <w:r w:rsidR="002D399D">
        <w:rPr>
          <w:rFonts w:eastAsia="Arial Unicode MS" w:cs="Guttman Drogolin"/>
          <w:sz w:val="28"/>
          <w:szCs w:val="28"/>
          <w:rtl/>
        </w:rPr>
        <w:t xml:space="preserve">. </w:t>
      </w:r>
      <w:r w:rsidRPr="002D399D">
        <w:rPr>
          <w:rFonts w:eastAsia="Arial Unicode MS" w:cs="Guttman Drogolin"/>
          <w:sz w:val="28"/>
          <w:szCs w:val="28"/>
          <w:rtl/>
        </w:rPr>
        <w:t>זאת הודות לדמותו רבת העוצמה של מרדכי היהודי, אשר שמעו וגדולתו הולכים למרחקים, ויש לו השפעה אדירה בעולם כולו</w:t>
      </w:r>
      <w:r w:rsidR="002D399D">
        <w:rPr>
          <w:rFonts w:eastAsia="Arial Unicode MS" w:cs="Guttman Drogolin"/>
          <w:sz w:val="28"/>
          <w:szCs w:val="28"/>
          <w:rtl/>
        </w:rPr>
        <w:t xml:space="preserve">. </w:t>
      </w:r>
    </w:p>
    <w:p w14:paraId="4A69244F" w14:textId="47BAB50C"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ואולם - מנגד, קיימת פעילות מדאיגה, מאסיבית ומקיפה, של תנועת הג'יהאד העמלקי! הללו - מנאמניו של המן וממשיכי דרכו - אינם שוקטים לרגע</w:t>
      </w:r>
      <w:r w:rsidR="002D399D">
        <w:rPr>
          <w:rFonts w:eastAsia="Arial Unicode MS" w:cs="Guttman Drogolin"/>
          <w:sz w:val="28"/>
          <w:szCs w:val="28"/>
          <w:rtl/>
        </w:rPr>
        <w:t xml:space="preserve">. </w:t>
      </w:r>
      <w:r w:rsidRPr="002D399D">
        <w:rPr>
          <w:rFonts w:eastAsia="Arial Unicode MS" w:cs="Guttman Drogolin"/>
          <w:sz w:val="28"/>
          <w:szCs w:val="28"/>
          <w:rtl/>
        </w:rPr>
        <w:t>הם מתכוננים ונערכים לקראת מלחמת חורמה נגד היהודים</w:t>
      </w:r>
      <w:r w:rsidR="002D399D">
        <w:rPr>
          <w:rFonts w:eastAsia="Arial Unicode MS" w:cs="Guttman Drogolin"/>
          <w:sz w:val="28"/>
          <w:szCs w:val="28"/>
          <w:rtl/>
        </w:rPr>
        <w:t xml:space="preserve">. </w:t>
      </w:r>
    </w:p>
    <w:p w14:paraId="03834905" w14:textId="77777777" w:rsidR="007D0BF8" w:rsidRPr="002D399D" w:rsidRDefault="007D0BF8" w:rsidP="002D399D">
      <w:pPr>
        <w:spacing w:after="0" w:line="276" w:lineRule="auto"/>
        <w:jc w:val="both"/>
        <w:rPr>
          <w:rFonts w:eastAsia="Arial Unicode MS" w:cs="Guttman Drogolin"/>
          <w:sz w:val="28"/>
          <w:szCs w:val="28"/>
        </w:rPr>
      </w:pPr>
    </w:p>
    <w:p w14:paraId="11C1810B" w14:textId="77777777" w:rsidR="007D0BF8" w:rsidRPr="002D399D" w:rsidRDefault="002D6133" w:rsidP="002D399D">
      <w:pPr>
        <w:spacing w:after="0" w:line="276" w:lineRule="auto"/>
        <w:jc w:val="both"/>
        <w:rPr>
          <w:rFonts w:eastAsia="Arial Unicode MS" w:cs="Guttman Drogolin"/>
          <w:sz w:val="28"/>
          <w:szCs w:val="28"/>
        </w:rPr>
      </w:pPr>
      <w:bookmarkStart w:id="322" w:name="HtmpReportNum0175_L2"/>
      <w:bookmarkStart w:id="323" w:name="הג'יהאדBהעמלקי"/>
      <w:bookmarkEnd w:id="322"/>
      <w:bookmarkEnd w:id="323"/>
      <w:r w:rsidRPr="002D399D">
        <w:rPr>
          <w:rFonts w:eastAsia="Arial Unicode MS" w:cs="Guttman Drogolin"/>
          <w:sz w:val="28"/>
          <w:szCs w:val="28"/>
        </w:rPr>
        <w:pict w14:anchorId="6F2F8046">
          <v:rect id="_x0000_i1172" style="width:0;height:1.5pt" o:hralign="center" o:hrstd="t" o:hrnoshade="t" o:hr="t" fillcolor="#e1e7f4" stroked="f"/>
        </w:pict>
      </w:r>
    </w:p>
    <w:p w14:paraId="20AA641C"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הג'יהאד העמלקי</w:t>
      </w:r>
    </w:p>
    <w:p w14:paraId="00E61B57" w14:textId="61532A80"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אכן, התנועה העמלקית נערכה למלחמה - למרות הכל</w:t>
      </w:r>
      <w:r w:rsidR="002D399D">
        <w:rPr>
          <w:rFonts w:eastAsia="Arial Unicode MS" w:cs="Guttman Drogolin"/>
          <w:sz w:val="28"/>
          <w:szCs w:val="28"/>
          <w:rtl/>
        </w:rPr>
        <w:t xml:space="preserve">. </w:t>
      </w:r>
    </w:p>
    <w:p w14:paraId="02E93E19" w14:textId="57AEFE9C"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לא</w:t>
      </w:r>
      <w:r w:rsidR="002D399D">
        <w:rPr>
          <w:rFonts w:eastAsia="Arial Unicode MS" w:cs="Guttman Drogolin"/>
          <w:sz w:val="28"/>
          <w:szCs w:val="28"/>
          <w:rtl/>
        </w:rPr>
        <w:t xml:space="preserve">. </w:t>
      </w:r>
      <w:r w:rsidRPr="002D399D">
        <w:rPr>
          <w:rFonts w:eastAsia="Arial Unicode MS" w:cs="Guttman Drogolin"/>
          <w:sz w:val="28"/>
          <w:szCs w:val="28"/>
          <w:rtl/>
        </w:rPr>
        <w:t>אותם לא ירשימו אגרות, ועליהם לא יאיימו בשום דבר</w:t>
      </w:r>
      <w:r w:rsidR="002D399D">
        <w:rPr>
          <w:rFonts w:eastAsia="Arial Unicode MS" w:cs="Guttman Drogolin"/>
          <w:sz w:val="28"/>
          <w:szCs w:val="28"/>
          <w:rtl/>
        </w:rPr>
        <w:t xml:space="preserve">. </w:t>
      </w:r>
      <w:r w:rsidRPr="002D399D">
        <w:rPr>
          <w:rFonts w:eastAsia="Arial Unicode MS" w:cs="Guttman Drogolin"/>
          <w:sz w:val="28"/>
          <w:szCs w:val="28"/>
          <w:rtl/>
        </w:rPr>
        <w:t>היום הגדול שציפו לו הולך ומתקרב</w:t>
      </w:r>
      <w:r w:rsidR="002D399D">
        <w:rPr>
          <w:rFonts w:eastAsia="Arial Unicode MS" w:cs="Guttman Drogolin"/>
          <w:sz w:val="28"/>
          <w:szCs w:val="28"/>
          <w:rtl/>
        </w:rPr>
        <w:t xml:space="preserve">. </w:t>
      </w:r>
      <w:r w:rsidRPr="002D399D">
        <w:rPr>
          <w:rFonts w:eastAsia="Arial Unicode MS" w:cs="Guttman Drogolin"/>
          <w:sz w:val="28"/>
          <w:szCs w:val="28"/>
          <w:rtl/>
        </w:rPr>
        <w:t>זה היום שלהם, הם לא יפספסו אותו</w:t>
      </w:r>
      <w:r w:rsidRPr="002D399D">
        <w:rPr>
          <w:rFonts w:eastAsia="Arial Unicode MS" w:cs="Guttman Drogolin"/>
          <w:sz w:val="28"/>
          <w:szCs w:val="28"/>
        </w:rPr>
        <w:t>!</w:t>
      </w:r>
    </w:p>
    <w:p w14:paraId="1D0AFD6B" w14:textId="4232A18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אי, אי</w:t>
      </w:r>
      <w:r w:rsidR="002D399D">
        <w:rPr>
          <w:rFonts w:eastAsia="Arial Unicode MS" w:cs="Guttman Drogolin"/>
          <w:sz w:val="28"/>
          <w:szCs w:val="28"/>
          <w:rtl/>
        </w:rPr>
        <w:t xml:space="preserve">... </w:t>
      </w:r>
      <w:r w:rsidRPr="002D399D">
        <w:rPr>
          <w:rFonts w:eastAsia="Arial Unicode MS" w:cs="Guttman Drogolin"/>
          <w:sz w:val="28"/>
          <w:szCs w:val="28"/>
          <w:rtl/>
        </w:rPr>
        <w:t>המן, המן</w:t>
      </w:r>
      <w:r w:rsidR="002D399D">
        <w:rPr>
          <w:rFonts w:eastAsia="Arial Unicode MS" w:cs="Guttman Drogolin"/>
          <w:sz w:val="28"/>
          <w:szCs w:val="28"/>
          <w:rtl/>
        </w:rPr>
        <w:t xml:space="preserve">. </w:t>
      </w:r>
      <w:r w:rsidRPr="002D399D">
        <w:rPr>
          <w:rFonts w:eastAsia="Arial Unicode MS" w:cs="Guttman Drogolin"/>
          <w:sz w:val="28"/>
          <w:szCs w:val="28"/>
          <w:rtl/>
        </w:rPr>
        <w:t>האיש האמיץ, ש'הרים את הכפפה' ויצא לבער את הנגע היהודי מן העולם</w:t>
      </w:r>
      <w:r w:rsidR="002D399D">
        <w:rPr>
          <w:rFonts w:eastAsia="Arial Unicode MS" w:cs="Guttman Drogolin"/>
          <w:sz w:val="28"/>
          <w:szCs w:val="28"/>
          <w:rtl/>
        </w:rPr>
        <w:t xml:space="preserve">. </w:t>
      </w:r>
      <w:r w:rsidRPr="002D399D">
        <w:rPr>
          <w:rFonts w:eastAsia="Arial Unicode MS" w:cs="Guttman Drogolin"/>
          <w:sz w:val="28"/>
          <w:szCs w:val="28"/>
          <w:rtl/>
        </w:rPr>
        <w:t>איי</w:t>
      </w:r>
      <w:r w:rsidR="002D399D">
        <w:rPr>
          <w:rFonts w:eastAsia="Arial Unicode MS" w:cs="Guttman Drogolin"/>
          <w:sz w:val="28"/>
          <w:szCs w:val="28"/>
          <w:rtl/>
        </w:rPr>
        <w:t xml:space="preserve">... </w:t>
      </w:r>
      <w:r w:rsidRPr="002D399D">
        <w:rPr>
          <w:rFonts w:eastAsia="Arial Unicode MS" w:cs="Guttman Drogolin"/>
          <w:sz w:val="28"/>
          <w:szCs w:val="28"/>
          <w:rtl/>
        </w:rPr>
        <w:t>איך נפל קרבן בידי מרדכי?! אבל דמותו וצוואתו חקוקים בלבבם, בוערים בעצמותיהם</w:t>
      </w:r>
      <w:r w:rsidR="002D399D">
        <w:rPr>
          <w:rFonts w:eastAsia="Arial Unicode MS" w:cs="Guttman Drogolin"/>
          <w:sz w:val="28"/>
          <w:szCs w:val="28"/>
          <w:rtl/>
        </w:rPr>
        <w:t xml:space="preserve">. </w:t>
      </w:r>
      <w:r w:rsidRPr="002D399D">
        <w:rPr>
          <w:rFonts w:eastAsia="Arial Unicode MS" w:cs="Guttman Drogolin"/>
          <w:sz w:val="28"/>
          <w:szCs w:val="28"/>
          <w:rtl/>
        </w:rPr>
        <w:t xml:space="preserve">במותו ציוה להם את מלחמת החורמה </w:t>
      </w:r>
      <w:r w:rsidRPr="002D399D">
        <w:rPr>
          <w:rFonts w:eastAsia="Arial Unicode MS" w:cs="Guttman Drogolin"/>
          <w:sz w:val="28"/>
          <w:szCs w:val="28"/>
          <w:rtl/>
        </w:rPr>
        <w:lastRenderedPageBreak/>
        <w:t>נגד היהודים</w:t>
      </w:r>
      <w:r w:rsidR="002D399D">
        <w:rPr>
          <w:rFonts w:eastAsia="Arial Unicode MS" w:cs="Guttman Drogolin"/>
          <w:sz w:val="28"/>
          <w:szCs w:val="28"/>
          <w:rtl/>
        </w:rPr>
        <w:t xml:space="preserve">. </w:t>
      </w:r>
      <w:r w:rsidRPr="002D399D">
        <w:rPr>
          <w:rFonts w:eastAsia="Arial Unicode MS" w:cs="Guttman Drogolin"/>
          <w:sz w:val="28"/>
          <w:szCs w:val="28"/>
          <w:rtl/>
        </w:rPr>
        <w:t>כן, להשמיד להרוג ולאבד</w:t>
      </w:r>
      <w:r w:rsidR="002D399D">
        <w:rPr>
          <w:rFonts w:eastAsia="Arial Unicode MS" w:cs="Guttman Drogolin"/>
          <w:sz w:val="28"/>
          <w:szCs w:val="28"/>
          <w:rtl/>
        </w:rPr>
        <w:t xml:space="preserve">. </w:t>
      </w:r>
      <w:r w:rsidRPr="002D399D">
        <w:rPr>
          <w:rFonts w:eastAsia="Arial Unicode MS" w:cs="Guttman Drogolin"/>
          <w:sz w:val="28"/>
          <w:szCs w:val="28"/>
          <w:rtl/>
        </w:rPr>
        <w:t>אנשים נשים וטף</w:t>
      </w:r>
      <w:r w:rsidR="002D399D">
        <w:rPr>
          <w:rFonts w:eastAsia="Arial Unicode MS" w:cs="Guttman Drogolin"/>
          <w:sz w:val="28"/>
          <w:szCs w:val="28"/>
          <w:rtl/>
        </w:rPr>
        <w:t xml:space="preserve">. </w:t>
      </w:r>
      <w:r w:rsidRPr="002D399D">
        <w:rPr>
          <w:rFonts w:eastAsia="Arial Unicode MS" w:cs="Guttman Drogolin"/>
          <w:sz w:val="28"/>
          <w:szCs w:val="28"/>
          <w:rtl/>
        </w:rPr>
        <w:t>ביום שלושה עשר לחודש אדר</w:t>
      </w:r>
      <w:r w:rsidR="002D399D">
        <w:rPr>
          <w:rFonts w:eastAsia="Arial Unicode MS" w:cs="Guttman Drogolin"/>
          <w:sz w:val="28"/>
          <w:szCs w:val="28"/>
          <w:rtl/>
        </w:rPr>
        <w:t xml:space="preserve">. </w:t>
      </w:r>
      <w:r w:rsidRPr="002D399D">
        <w:rPr>
          <w:rFonts w:eastAsia="Arial Unicode MS" w:cs="Guttman Drogolin"/>
          <w:sz w:val="28"/>
          <w:szCs w:val="28"/>
          <w:rtl/>
        </w:rPr>
        <w:t>לא לחינם בחר המן את היום הזה</w:t>
      </w:r>
      <w:r w:rsidR="002D399D">
        <w:rPr>
          <w:rFonts w:eastAsia="Arial Unicode MS" w:cs="Guttman Drogolin"/>
          <w:sz w:val="28"/>
          <w:szCs w:val="28"/>
          <w:rtl/>
        </w:rPr>
        <w:t xml:space="preserve">. </w:t>
      </w:r>
      <w:r w:rsidRPr="002D399D">
        <w:rPr>
          <w:rFonts w:eastAsia="Arial Unicode MS" w:cs="Guttman Drogolin"/>
          <w:sz w:val="28"/>
          <w:szCs w:val="28"/>
          <w:rtl/>
        </w:rPr>
        <w:t>בכשפיו ובקסמיו ידע את היום המדויק שבו מזלם של ישראל למטה</w:t>
      </w:r>
      <w:r w:rsidR="002D399D">
        <w:rPr>
          <w:rFonts w:eastAsia="Arial Unicode MS" w:cs="Guttman Drogolin"/>
          <w:sz w:val="28"/>
          <w:szCs w:val="28"/>
          <w:rtl/>
        </w:rPr>
        <w:t xml:space="preserve">. </w:t>
      </w:r>
      <w:r w:rsidRPr="002D399D">
        <w:rPr>
          <w:rFonts w:eastAsia="Arial Unicode MS" w:cs="Guttman Drogolin"/>
          <w:sz w:val="28"/>
          <w:szCs w:val="28"/>
          <w:rtl/>
        </w:rPr>
        <w:t>הם לא יתנו ליום הגדול הזה לחמוק תחת ידיהם</w:t>
      </w:r>
      <w:r w:rsidR="002D399D">
        <w:rPr>
          <w:rFonts w:eastAsia="Arial Unicode MS" w:cs="Guttman Drogolin"/>
          <w:sz w:val="28"/>
          <w:szCs w:val="28"/>
          <w:rtl/>
        </w:rPr>
        <w:t xml:space="preserve">. </w:t>
      </w:r>
      <w:r w:rsidRPr="002D399D">
        <w:rPr>
          <w:rFonts w:eastAsia="Arial Unicode MS" w:cs="Guttman Drogolin"/>
          <w:sz w:val="28"/>
          <w:szCs w:val="28"/>
          <w:rtl/>
        </w:rPr>
        <w:t>יקומו ויצאו - להרוג או להיהרג</w:t>
      </w:r>
      <w:r w:rsidR="002D399D">
        <w:rPr>
          <w:rFonts w:eastAsia="Arial Unicode MS" w:cs="Guttman Drogolin"/>
          <w:sz w:val="28"/>
          <w:szCs w:val="28"/>
          <w:rtl/>
        </w:rPr>
        <w:t xml:space="preserve">. </w:t>
      </w:r>
      <w:r w:rsidRPr="002D399D">
        <w:rPr>
          <w:rFonts w:eastAsia="Arial Unicode MS" w:cs="Guttman Drogolin"/>
          <w:sz w:val="28"/>
          <w:szCs w:val="28"/>
          <w:rtl/>
        </w:rPr>
        <w:t>ילחמו עד טיפת דמם האחרונה</w:t>
      </w:r>
      <w:r w:rsidR="002D399D">
        <w:rPr>
          <w:rFonts w:eastAsia="Arial Unicode MS" w:cs="Guttman Drogolin"/>
          <w:sz w:val="28"/>
          <w:szCs w:val="28"/>
          <w:rtl/>
        </w:rPr>
        <w:t xml:space="preserve">. </w:t>
      </w:r>
    </w:p>
    <w:p w14:paraId="66F00C96" w14:textId="77777777" w:rsidR="007D0BF8" w:rsidRPr="002D399D" w:rsidRDefault="007D0BF8" w:rsidP="002D399D">
      <w:pPr>
        <w:spacing w:after="0" w:line="276" w:lineRule="auto"/>
        <w:jc w:val="both"/>
        <w:rPr>
          <w:rFonts w:eastAsia="Arial Unicode MS" w:cs="Guttman Drogolin"/>
          <w:sz w:val="28"/>
          <w:szCs w:val="28"/>
        </w:rPr>
      </w:pPr>
    </w:p>
    <w:p w14:paraId="389F11CE" w14:textId="77777777" w:rsidR="007D0BF8" w:rsidRPr="002D399D" w:rsidRDefault="002D6133" w:rsidP="002D399D">
      <w:pPr>
        <w:spacing w:after="0" w:line="276" w:lineRule="auto"/>
        <w:jc w:val="both"/>
        <w:rPr>
          <w:rFonts w:eastAsia="Arial Unicode MS" w:cs="Guttman Drogolin"/>
          <w:sz w:val="28"/>
          <w:szCs w:val="28"/>
        </w:rPr>
      </w:pPr>
      <w:bookmarkStart w:id="324" w:name="HtmpReportNum0176_L2"/>
      <w:bookmarkStart w:id="325" w:name="זהBלעומתBזה"/>
      <w:bookmarkEnd w:id="324"/>
      <w:bookmarkEnd w:id="325"/>
      <w:r w:rsidRPr="002D399D">
        <w:rPr>
          <w:rFonts w:eastAsia="Arial Unicode MS" w:cs="Guttman Drogolin"/>
          <w:sz w:val="28"/>
          <w:szCs w:val="28"/>
        </w:rPr>
        <w:pict w14:anchorId="0C58E79B">
          <v:rect id="_x0000_i1173" style="width:0;height:1.5pt" o:hralign="center" o:hrstd="t" o:hrnoshade="t" o:hr="t" fillcolor="#e1e7f4" stroked="f"/>
        </w:pict>
      </w:r>
    </w:p>
    <w:p w14:paraId="09C17B6C"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זה לעומת זה</w:t>
      </w:r>
    </w:p>
    <w:p w14:paraId="032D0D54" w14:textId="30CF297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ככל שקרב היום, גברו ההיערכות והפעילות</w:t>
      </w:r>
      <w:r w:rsidR="002D399D">
        <w:rPr>
          <w:rFonts w:eastAsia="Arial Unicode MS" w:cs="Guttman Drogolin"/>
          <w:sz w:val="28"/>
          <w:szCs w:val="28"/>
          <w:rtl/>
        </w:rPr>
        <w:t xml:space="preserve">. </w:t>
      </w:r>
      <w:r w:rsidRPr="002D399D">
        <w:rPr>
          <w:rFonts w:eastAsia="Arial Unicode MS" w:cs="Guttman Drogolin"/>
          <w:sz w:val="28"/>
          <w:szCs w:val="28"/>
          <w:rtl/>
        </w:rPr>
        <w:t>ראשי התנועה העמלקית ליבו את נאמניהם לצאת להילחם</w:t>
      </w:r>
      <w:r w:rsidR="002D399D">
        <w:rPr>
          <w:rFonts w:eastAsia="Arial Unicode MS" w:cs="Guttman Drogolin"/>
          <w:sz w:val="28"/>
          <w:szCs w:val="28"/>
          <w:rtl/>
        </w:rPr>
        <w:t xml:space="preserve">. </w:t>
      </w:r>
      <w:r w:rsidRPr="002D399D">
        <w:rPr>
          <w:rFonts w:eastAsia="Arial Unicode MS" w:cs="Guttman Drogolin"/>
          <w:sz w:val="28"/>
          <w:szCs w:val="28"/>
          <w:rtl/>
        </w:rPr>
        <w:t>בעיר שושן, שבה קיים ריכוז גבוה של יהודים, הוקם מטה הפיקוד המרכזי של התנועה, בראשות בניו של המן</w:t>
      </w:r>
      <w:r w:rsidR="002D399D">
        <w:rPr>
          <w:rFonts w:eastAsia="Arial Unicode MS" w:cs="Guttman Drogolin"/>
          <w:sz w:val="28"/>
          <w:szCs w:val="28"/>
          <w:rtl/>
        </w:rPr>
        <w:t xml:space="preserve">. </w:t>
      </w:r>
      <w:r w:rsidRPr="002D399D">
        <w:rPr>
          <w:rFonts w:eastAsia="Arial Unicode MS" w:cs="Guttman Drogolin"/>
          <w:sz w:val="28"/>
          <w:szCs w:val="28"/>
          <w:rtl/>
        </w:rPr>
        <w:t>משם התפרסה פעילות נרחבת בכל רחבי הממלכה</w:t>
      </w:r>
      <w:r w:rsidR="002D399D">
        <w:rPr>
          <w:rFonts w:eastAsia="Arial Unicode MS" w:cs="Guttman Drogolin"/>
          <w:sz w:val="28"/>
          <w:szCs w:val="28"/>
          <w:rtl/>
        </w:rPr>
        <w:t xml:space="preserve">. </w:t>
      </w:r>
    </w:p>
    <w:p w14:paraId="28A396C7" w14:textId="6673BDFC"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קול צחצוחי החרבות לא נעלם מאוזניהם של היהודים</w:t>
      </w:r>
      <w:r w:rsidR="002D399D">
        <w:rPr>
          <w:rFonts w:eastAsia="Arial Unicode MS" w:cs="Guttman Drogolin"/>
          <w:sz w:val="28"/>
          <w:szCs w:val="28"/>
          <w:rtl/>
        </w:rPr>
        <w:t xml:space="preserve">. </w:t>
      </w:r>
      <w:r w:rsidRPr="002D399D">
        <w:rPr>
          <w:rFonts w:eastAsia="Arial Unicode MS" w:cs="Guttman Drogolin"/>
          <w:sz w:val="28"/>
          <w:szCs w:val="28"/>
          <w:rtl/>
        </w:rPr>
        <w:t>היטב ידעו והבינו ש"אין לנו על מי להישען, אלא על אבינו שבשמים"</w:t>
      </w:r>
      <w:r w:rsidR="002D399D">
        <w:rPr>
          <w:rFonts w:eastAsia="Arial Unicode MS" w:cs="Guttman Drogolin"/>
          <w:sz w:val="28"/>
          <w:szCs w:val="28"/>
          <w:rtl/>
        </w:rPr>
        <w:t xml:space="preserve">. </w:t>
      </w:r>
      <w:r w:rsidRPr="002D399D">
        <w:rPr>
          <w:rFonts w:eastAsia="Arial Unicode MS" w:cs="Guttman Drogolin"/>
          <w:sz w:val="28"/>
          <w:szCs w:val="28"/>
          <w:rtl/>
        </w:rPr>
        <w:t>הם עשו את ההשתדלות המתבקשת, נערכו אף הם לקראת מלחמה והצטיידו בכלי נשק - אבל ידעו כי לא בחיל ולא בכח יגברו על אויביהם, אלא בישועתו של ה'</w:t>
      </w:r>
      <w:r w:rsidR="002D399D">
        <w:rPr>
          <w:rFonts w:eastAsia="Arial Unicode MS" w:cs="Guttman Drogolin"/>
          <w:sz w:val="28"/>
          <w:szCs w:val="28"/>
          <w:rtl/>
        </w:rPr>
        <w:t xml:space="preserve">. </w:t>
      </w:r>
      <w:r w:rsidRPr="002D399D">
        <w:rPr>
          <w:rFonts w:eastAsia="Arial Unicode MS" w:cs="Guttman Drogolin"/>
          <w:sz w:val="28"/>
          <w:szCs w:val="28"/>
          <w:rtl/>
        </w:rPr>
        <w:t>ואכן התחזקו בתשובה ובתפילה, ואת יום י"ג באדר - קבע מרדכי היהודי ליום של תענית ותפילה</w:t>
      </w:r>
      <w:r w:rsidR="002D399D">
        <w:rPr>
          <w:rFonts w:eastAsia="Arial Unicode MS" w:cs="Guttman Drogolin"/>
          <w:sz w:val="28"/>
          <w:szCs w:val="28"/>
          <w:rtl/>
        </w:rPr>
        <w:t xml:space="preserve">. </w:t>
      </w:r>
      <w:r w:rsidRPr="002D399D">
        <w:rPr>
          <w:rFonts w:eastAsia="Arial Unicode MS" w:cs="Guttman Drogolin"/>
          <w:sz w:val="28"/>
          <w:szCs w:val="28"/>
          <w:rtl/>
        </w:rPr>
        <w:t>שהרי - "אֵלֶּה בָרֶכֶב וְאֵלֶּה בַסּוּסִים, וַאֲנַחְנוּ בְּשֵׁם ה' אֱלֹהֵינוּ נַזְכִּיר</w:t>
      </w:r>
      <w:r w:rsidRPr="002D399D">
        <w:rPr>
          <w:rFonts w:eastAsia="Arial Unicode MS" w:cs="Guttman Drogolin"/>
          <w:sz w:val="28"/>
          <w:szCs w:val="28"/>
        </w:rPr>
        <w:t>"!</w:t>
      </w:r>
    </w:p>
    <w:p w14:paraId="63389AD6" w14:textId="77777777" w:rsidR="007D0BF8" w:rsidRPr="002D399D" w:rsidRDefault="007D0BF8" w:rsidP="002D399D">
      <w:pPr>
        <w:spacing w:after="0" w:line="276" w:lineRule="auto"/>
        <w:jc w:val="both"/>
        <w:rPr>
          <w:rFonts w:eastAsia="Arial Unicode MS" w:cs="Guttman Drogolin"/>
          <w:sz w:val="28"/>
          <w:szCs w:val="28"/>
        </w:rPr>
      </w:pPr>
    </w:p>
    <w:p w14:paraId="418134DD" w14:textId="77777777" w:rsidR="007D0BF8" w:rsidRPr="002D399D" w:rsidRDefault="002D6133" w:rsidP="002D399D">
      <w:pPr>
        <w:spacing w:after="0" w:line="276" w:lineRule="auto"/>
        <w:jc w:val="both"/>
        <w:rPr>
          <w:rFonts w:eastAsia="Arial Unicode MS" w:cs="Guttman Drogolin"/>
          <w:sz w:val="28"/>
          <w:szCs w:val="28"/>
        </w:rPr>
      </w:pPr>
      <w:bookmarkStart w:id="326" w:name="HtmpReportNum0177_L2"/>
      <w:bookmarkStart w:id="327" w:name="מלחמהBלה'Bבעמלק"/>
      <w:bookmarkEnd w:id="326"/>
      <w:bookmarkEnd w:id="327"/>
      <w:r w:rsidRPr="002D399D">
        <w:rPr>
          <w:rFonts w:eastAsia="Arial Unicode MS" w:cs="Guttman Drogolin"/>
          <w:sz w:val="28"/>
          <w:szCs w:val="28"/>
        </w:rPr>
        <w:pict w14:anchorId="49B9E79F">
          <v:rect id="_x0000_i1174" style="width:0;height:1.5pt" o:hralign="center" o:hrstd="t" o:hrnoshade="t" o:hr="t" fillcolor="#e1e7f4" stroked="f"/>
        </w:pict>
      </w:r>
    </w:p>
    <w:p w14:paraId="6AA15259"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מלחמה לה' בעמלק</w:t>
      </w:r>
    </w:p>
    <w:p w14:paraId="59D59A08" w14:textId="6B53DAA9"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וּבִשְׁנֵים עָשָׂר חֹדֶשׁ הוּא חֹדֶשׁ אֲדָר, בִּשְׁלוֹשָׁה עָשָׂר יוֹם בּוֹ, אֲשֶׁר הִגִּיעַ דְּבַר הַמֶּלֶךְ וְדָתוֹ לְהֵעָשׂוֹת, בַּיּוֹם אֲשֶׁר שִׂבְּרוּ איְבֵי הַיְּהוּדִים לִשְׁלוֹט בָּהֶם - וְנַהֲפוֹךְ הוּא, אֲשֶׁר יִשְׁלְטוּ הַיְּהוּדִים הֵמָּה בְּשׂנְאֵיהֶם</w:t>
      </w:r>
      <w:r w:rsidR="002D399D">
        <w:rPr>
          <w:rFonts w:eastAsia="Arial Unicode MS" w:cs="Guttman Drogolin"/>
          <w:b/>
          <w:bCs/>
          <w:sz w:val="28"/>
          <w:szCs w:val="28"/>
          <w:rtl/>
        </w:rPr>
        <w:t xml:space="preserve">. </w:t>
      </w:r>
      <w:r w:rsidRPr="002D399D">
        <w:rPr>
          <w:rFonts w:eastAsia="Arial Unicode MS" w:cs="Guttman Drogolin"/>
          <w:b/>
          <w:bCs/>
          <w:sz w:val="28"/>
          <w:szCs w:val="28"/>
          <w:rtl/>
        </w:rPr>
        <w:t>נִקְהֲלוּ הַיְּהוּדִים בְּעָרֵיהֶם בְּכָל מְדִינוֹת הַמֶּלֶךְ אֲחַשְׁוֵרוֹשׁ לִשְׁלֹחַ יָד בִּמְבַקְשֵׁי רָעָתָם, וְאִישׁ לֹא עָמַד בִפְנֵיהֶם, כִּי נָפַל פַּחְדָּם עַל כָּל הָעַמִּים</w:t>
      </w:r>
      <w:r w:rsidRPr="002D399D">
        <w:rPr>
          <w:rFonts w:eastAsia="Arial Unicode MS" w:cs="Guttman Drogolin"/>
          <w:sz w:val="28"/>
          <w:szCs w:val="28"/>
        </w:rPr>
        <w:t>"</w:t>
      </w:r>
      <w:r w:rsidR="002D399D">
        <w:rPr>
          <w:rFonts w:eastAsia="Arial Unicode MS" w:cs="Guttman Drogolin"/>
          <w:sz w:val="28"/>
          <w:szCs w:val="28"/>
          <w:rtl/>
        </w:rPr>
        <w:t xml:space="preserve">. </w:t>
      </w:r>
    </w:p>
    <w:p w14:paraId="26C9F32E" w14:textId="1C0BFF7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ביום המיועד</w:t>
      </w:r>
      <w:r w:rsidRPr="002D399D">
        <w:rPr>
          <w:rFonts w:eastAsia="Arial Unicode MS" w:cs="Guttman Drogolin"/>
          <w:sz w:val="28"/>
          <w:szCs w:val="28"/>
        </w:rPr>
        <w:t xml:space="preserve"> "</w:t>
      </w:r>
      <w:r w:rsidRPr="002D399D">
        <w:rPr>
          <w:rFonts w:eastAsia="Arial Unicode MS" w:cs="Guttman Drogolin"/>
          <w:b/>
          <w:bCs/>
          <w:sz w:val="28"/>
          <w:szCs w:val="28"/>
          <w:rtl/>
        </w:rPr>
        <w:t>נִקְהֲלוּ הַיְּהוּדִים בְּעָרֵיהֶם</w:t>
      </w:r>
      <w:r w:rsidRPr="002D399D">
        <w:rPr>
          <w:rFonts w:eastAsia="Arial Unicode MS" w:cs="Guttman Drogolin"/>
          <w:b/>
          <w:bCs/>
          <w:sz w:val="28"/>
          <w:szCs w:val="28"/>
        </w:rPr>
        <w:t>"</w:t>
      </w:r>
      <w:r w:rsidRPr="002D399D">
        <w:rPr>
          <w:rFonts w:eastAsia="Arial Unicode MS" w:cs="Guttman Drogolin"/>
          <w:sz w:val="28"/>
          <w:szCs w:val="28"/>
        </w:rPr>
        <w:t xml:space="preserve">, </w:t>
      </w:r>
      <w:r w:rsidRPr="002D399D">
        <w:rPr>
          <w:rFonts w:eastAsia="Arial Unicode MS" w:cs="Guttman Drogolin"/>
          <w:sz w:val="28"/>
          <w:szCs w:val="28"/>
          <w:rtl/>
        </w:rPr>
        <w:t>התקבצו והתאחדו יחדיו לצום ותפילה, ואמרו סליחות ותחנונים לפני הקב"ה שיעזרם במלחמתם נגד זרע עמלק החפצים לאבדם</w:t>
      </w:r>
      <w:r w:rsidR="002D399D">
        <w:rPr>
          <w:rFonts w:eastAsia="Arial Unicode MS" w:cs="Guttman Drogolin"/>
          <w:sz w:val="28"/>
          <w:szCs w:val="28"/>
          <w:rtl/>
        </w:rPr>
        <w:t xml:space="preserve">. </w:t>
      </w:r>
      <w:r w:rsidRPr="002D399D">
        <w:rPr>
          <w:rFonts w:eastAsia="Arial Unicode MS" w:cs="Guttman Drogolin"/>
          <w:sz w:val="28"/>
          <w:szCs w:val="28"/>
          <w:rtl/>
        </w:rPr>
        <w:t>באחדות שלימה ובהתחזקות בישועת ה' - יצאו למלחמה</w:t>
      </w:r>
      <w:r w:rsidR="002D399D">
        <w:rPr>
          <w:rFonts w:eastAsia="Arial Unicode MS" w:cs="Guttman Drogolin"/>
          <w:sz w:val="28"/>
          <w:szCs w:val="28"/>
          <w:rtl/>
        </w:rPr>
        <w:t>. (</w:t>
      </w:r>
      <w:r w:rsidRPr="002D399D">
        <w:rPr>
          <w:rFonts w:eastAsia="Arial Unicode MS" w:cs="Guttman Drogolin"/>
          <w:sz w:val="28"/>
          <w:szCs w:val="28"/>
          <w:rtl/>
        </w:rPr>
        <w:t>מע"ל</w:t>
      </w:r>
      <w:r w:rsidR="002D399D">
        <w:rPr>
          <w:rFonts w:eastAsia="Arial Unicode MS" w:cs="Guttman Drogolin"/>
          <w:sz w:val="28"/>
          <w:szCs w:val="28"/>
          <w:rtl/>
        </w:rPr>
        <w:t xml:space="preserve">. </w:t>
      </w:r>
      <w:r w:rsidRPr="002D399D">
        <w:rPr>
          <w:rFonts w:eastAsia="Arial Unicode MS" w:cs="Guttman Drogolin"/>
          <w:sz w:val="28"/>
          <w:szCs w:val="28"/>
          <w:rtl/>
        </w:rPr>
        <w:t>ת"ה קלח</w:t>
      </w:r>
      <w:r w:rsidR="002D399D">
        <w:rPr>
          <w:rFonts w:eastAsia="Arial Unicode MS" w:cs="Guttman Drogolin"/>
          <w:sz w:val="28"/>
          <w:szCs w:val="28"/>
          <w:rtl/>
        </w:rPr>
        <w:t>)</w:t>
      </w:r>
    </w:p>
    <w:p w14:paraId="381FD36A" w14:textId="1807C208"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ואכן במלחמה זו ראו היהודים עין בעין את ישועת ה'</w:t>
      </w:r>
      <w:r w:rsidR="002D399D">
        <w:rPr>
          <w:rFonts w:eastAsia="Arial Unicode MS" w:cs="Guttman Drogolin"/>
          <w:sz w:val="28"/>
          <w:szCs w:val="28"/>
          <w:rtl/>
        </w:rPr>
        <w:t xml:space="preserve">. </w:t>
      </w:r>
      <w:r w:rsidRPr="002D399D">
        <w:rPr>
          <w:rFonts w:eastAsia="Arial Unicode MS" w:cs="Guttman Drogolin"/>
          <w:sz w:val="28"/>
          <w:szCs w:val="28"/>
          <w:rtl/>
        </w:rPr>
        <w:t>העמלקיים הגיבורים, מלומדי המלחמה, נפלו שדודים בידיהם</w:t>
      </w:r>
      <w:r w:rsidR="002D399D">
        <w:rPr>
          <w:rFonts w:eastAsia="Arial Unicode MS" w:cs="Guttman Drogolin"/>
          <w:sz w:val="28"/>
          <w:szCs w:val="28"/>
          <w:rtl/>
        </w:rPr>
        <w:t xml:space="preserve">. </w:t>
      </w:r>
      <w:r w:rsidRPr="002D399D">
        <w:rPr>
          <w:rFonts w:eastAsia="Arial Unicode MS" w:cs="Guttman Drogolin"/>
          <w:b/>
          <w:bCs/>
          <w:sz w:val="28"/>
          <w:szCs w:val="28"/>
        </w:rPr>
        <w:t>"</w:t>
      </w:r>
      <w:r w:rsidRPr="002D399D">
        <w:rPr>
          <w:rFonts w:eastAsia="Arial Unicode MS" w:cs="Guttman Drogolin"/>
          <w:b/>
          <w:bCs/>
          <w:sz w:val="28"/>
          <w:szCs w:val="28"/>
          <w:rtl/>
        </w:rPr>
        <w:t>וְאִישׁ לֹא עָמַד בִפְנֵיהֶם, כִּי נָפַל פַּחְדָּם עַל כָּל הָעַמִּים</w:t>
      </w:r>
      <w:r w:rsidRPr="002D399D">
        <w:rPr>
          <w:rFonts w:eastAsia="Arial Unicode MS" w:cs="Guttman Drogolin"/>
          <w:b/>
          <w:bCs/>
          <w:sz w:val="28"/>
          <w:szCs w:val="28"/>
        </w:rPr>
        <w:t>"</w:t>
      </w:r>
      <w:r w:rsidRPr="002D399D">
        <w:rPr>
          <w:rFonts w:eastAsia="Arial Unicode MS" w:cs="Guttman Drogolin"/>
          <w:sz w:val="28"/>
          <w:szCs w:val="28"/>
        </w:rPr>
        <w:t xml:space="preserve">, </w:t>
      </w:r>
      <w:r w:rsidRPr="002D399D">
        <w:rPr>
          <w:rFonts w:eastAsia="Arial Unicode MS" w:cs="Guttman Drogolin"/>
          <w:sz w:val="28"/>
          <w:szCs w:val="28"/>
          <w:rtl/>
        </w:rPr>
        <w:t>אפילו הילדים שבישראל - אימתם נפלה עליהם</w:t>
      </w:r>
      <w:r w:rsidR="002D399D">
        <w:rPr>
          <w:rFonts w:eastAsia="Arial Unicode MS" w:cs="Guttman Drogolin"/>
          <w:sz w:val="28"/>
          <w:szCs w:val="28"/>
          <w:rtl/>
        </w:rPr>
        <w:t>. (</w:t>
      </w:r>
      <w:r w:rsidRPr="002D399D">
        <w:rPr>
          <w:rFonts w:eastAsia="Arial Unicode MS" w:cs="Guttman Drogolin"/>
          <w:sz w:val="28"/>
          <w:szCs w:val="28"/>
          <w:rtl/>
        </w:rPr>
        <w:t>ת"ה קמו</w:t>
      </w:r>
      <w:r w:rsidR="002D399D">
        <w:rPr>
          <w:rFonts w:eastAsia="Arial Unicode MS" w:cs="Guttman Drogolin"/>
          <w:sz w:val="28"/>
          <w:szCs w:val="28"/>
          <w:rtl/>
        </w:rPr>
        <w:t>)</w:t>
      </w:r>
    </w:p>
    <w:p w14:paraId="3483E706" w14:textId="5A0CCE30"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Pr>
        <w:lastRenderedPageBreak/>
        <w:t>"</w:t>
      </w:r>
      <w:r w:rsidRPr="002D399D">
        <w:rPr>
          <w:rFonts w:eastAsia="Arial Unicode MS" w:cs="Guttman Drogolin"/>
          <w:b/>
          <w:bCs/>
          <w:sz w:val="28"/>
          <w:szCs w:val="28"/>
          <w:rtl/>
        </w:rPr>
        <w:t>וְאִישׁ לֹא עָמַד בִפְנֵיהֶם</w:t>
      </w:r>
      <w:r w:rsidRPr="002D399D">
        <w:rPr>
          <w:rFonts w:eastAsia="Arial Unicode MS" w:cs="Guttman Drogolin"/>
          <w:b/>
          <w:bCs/>
          <w:sz w:val="28"/>
          <w:szCs w:val="28"/>
        </w:rPr>
        <w:t>"</w:t>
      </w:r>
      <w:r w:rsidRPr="002D399D">
        <w:rPr>
          <w:rFonts w:eastAsia="Arial Unicode MS" w:cs="Guttman Drogolin"/>
          <w:sz w:val="28"/>
          <w:szCs w:val="28"/>
        </w:rPr>
        <w:t> - "</w:t>
      </w:r>
      <w:r w:rsidRPr="002D399D">
        <w:rPr>
          <w:rFonts w:eastAsia="Arial Unicode MS" w:cs="Guttman Drogolin"/>
          <w:sz w:val="28"/>
          <w:szCs w:val="28"/>
          <w:rtl/>
        </w:rPr>
        <w:t>איש" הוא השר של אומות העולם, שהקב"ה הכניע אותו מלמעלה, שלא יעמוד בפני היהודים</w:t>
      </w:r>
      <w:r w:rsidR="002D399D">
        <w:rPr>
          <w:rFonts w:eastAsia="Arial Unicode MS" w:cs="Guttman Drogolin"/>
          <w:sz w:val="28"/>
          <w:szCs w:val="28"/>
          <w:rtl/>
        </w:rPr>
        <w:t>. (</w:t>
      </w:r>
      <w:r w:rsidRPr="002D399D">
        <w:rPr>
          <w:rFonts w:eastAsia="Arial Unicode MS" w:cs="Guttman Drogolin"/>
          <w:sz w:val="28"/>
          <w:szCs w:val="28"/>
          <w:rtl/>
        </w:rPr>
        <w:t>ת"ה קמו</w:t>
      </w:r>
      <w:r w:rsidR="002D399D">
        <w:rPr>
          <w:rFonts w:eastAsia="Arial Unicode MS" w:cs="Guttman Drogolin"/>
          <w:sz w:val="28"/>
          <w:szCs w:val="28"/>
          <w:rtl/>
        </w:rPr>
        <w:t>)</w:t>
      </w:r>
    </w:p>
    <w:p w14:paraId="6DA247C4" w14:textId="485B4D7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באופן יוצא מגדר הרגיל, בכל מהלך המלחמה - עמדו שאר הגויים דווקא לצד היהודים, ולא לצד העמלקיים</w:t>
      </w:r>
      <w:r w:rsidR="002D399D">
        <w:rPr>
          <w:rFonts w:eastAsia="Arial Unicode MS" w:cs="Guttman Drogolin"/>
          <w:sz w:val="28"/>
          <w:szCs w:val="28"/>
          <w:rtl/>
        </w:rPr>
        <w:t xml:space="preserve">. </w:t>
      </w:r>
      <w:r w:rsidRPr="002D399D">
        <w:rPr>
          <w:rFonts w:eastAsia="Arial Unicode MS" w:cs="Guttman Drogolin"/>
          <w:sz w:val="28"/>
          <w:szCs w:val="28"/>
          <w:rtl/>
        </w:rPr>
        <w:t>זאת למרות שהיה להם פיתוי להרוג ביהודים כדי לבזוז את שללם</w:t>
      </w:r>
      <w:r w:rsidR="002D399D">
        <w:rPr>
          <w:rFonts w:eastAsia="Arial Unicode MS" w:cs="Guttman Drogolin"/>
          <w:sz w:val="28"/>
          <w:szCs w:val="28"/>
          <w:rtl/>
        </w:rPr>
        <w:t xml:space="preserve">. </w:t>
      </w:r>
      <w:r w:rsidRPr="002D399D">
        <w:rPr>
          <w:rFonts w:eastAsia="Arial Unicode MS" w:cs="Guttman Drogolin"/>
          <w:b/>
          <w:bCs/>
          <w:sz w:val="28"/>
          <w:szCs w:val="28"/>
        </w:rPr>
        <w:t>"</w:t>
      </w:r>
      <w:r w:rsidRPr="002D399D">
        <w:rPr>
          <w:rFonts w:eastAsia="Arial Unicode MS" w:cs="Guttman Drogolin"/>
          <w:b/>
          <w:bCs/>
          <w:sz w:val="28"/>
          <w:szCs w:val="28"/>
          <w:rtl/>
        </w:rPr>
        <w:t>וְכָל שָׂרֵי הַמְּדִינוֹת וְהָאֲחַשְׁדַּרְפְּנִים וְהַפַּחוֹת וְעשֵׂי הַמְּלָאכָה אֲשֶׁר לַמֶּלֶךְ מְנַשְּׂאִים אֶת הַיְּהוּדִים</w:t>
      </w:r>
      <w:r w:rsidRPr="002D399D">
        <w:rPr>
          <w:rFonts w:eastAsia="Arial Unicode MS" w:cs="Guttman Drogolin"/>
          <w:b/>
          <w:bCs/>
          <w:sz w:val="28"/>
          <w:szCs w:val="28"/>
        </w:rPr>
        <w:t>"</w:t>
      </w:r>
      <w:r w:rsidRPr="002D399D">
        <w:rPr>
          <w:rFonts w:eastAsia="Arial Unicode MS" w:cs="Guttman Drogolin"/>
          <w:sz w:val="28"/>
          <w:szCs w:val="28"/>
        </w:rPr>
        <w:t xml:space="preserve"> - </w:t>
      </w:r>
      <w:r w:rsidRPr="002D399D">
        <w:rPr>
          <w:rFonts w:eastAsia="Arial Unicode MS" w:cs="Guttman Drogolin"/>
          <w:sz w:val="28"/>
          <w:szCs w:val="28"/>
          <w:rtl/>
        </w:rPr>
        <w:t>ראשי המדינות וכל אנשי הממשלה, לא רק שלא הסיתו את ההמון נגד היהודים, אלא אף עודדו ודרבנו את האזרחים לעזור ליהודים במלחמתם</w:t>
      </w:r>
      <w:r w:rsidR="002D399D">
        <w:rPr>
          <w:rFonts w:eastAsia="Arial Unicode MS" w:cs="Guttman Drogolin"/>
          <w:sz w:val="28"/>
          <w:szCs w:val="28"/>
          <w:rtl/>
        </w:rPr>
        <w:t xml:space="preserve">. </w:t>
      </w:r>
      <w:r w:rsidRPr="002D399D">
        <w:rPr>
          <w:rFonts w:eastAsia="Arial Unicode MS" w:cs="Guttman Drogolin"/>
          <w:sz w:val="28"/>
          <w:szCs w:val="28"/>
          <w:rtl/>
        </w:rPr>
        <w:t>ובעלי המלאכה למיניהם </w:t>
      </w:r>
      <w:r w:rsidR="00C93EC0" w:rsidRPr="002D399D">
        <w:rPr>
          <w:rFonts w:eastAsia="Arial Unicode MS" w:cs="Guttman Drogolin"/>
          <w:sz w:val="28"/>
          <w:szCs w:val="28"/>
          <w:rtl/>
        </w:rPr>
        <w:t>[</w:t>
      </w:r>
      <w:r w:rsidRPr="002D399D">
        <w:rPr>
          <w:rFonts w:eastAsia="Arial Unicode MS" w:cs="Guttman Drogolin"/>
          <w:sz w:val="28"/>
          <w:szCs w:val="28"/>
        </w:rPr>
        <w:t>"</w:t>
      </w:r>
      <w:r w:rsidRPr="002D399D">
        <w:rPr>
          <w:rFonts w:eastAsia="Arial Unicode MS" w:cs="Guttman Drogolin"/>
          <w:sz w:val="28"/>
          <w:szCs w:val="28"/>
          <w:rtl/>
        </w:rPr>
        <w:t>עושי המלאכה</w:t>
      </w:r>
      <w:r w:rsidRPr="002D399D">
        <w:rPr>
          <w:rFonts w:eastAsia="Arial Unicode MS" w:cs="Guttman Drogolin"/>
          <w:sz w:val="28"/>
          <w:szCs w:val="28"/>
        </w:rPr>
        <w:t>"</w:t>
      </w:r>
      <w:r w:rsidR="00C93EC0" w:rsidRPr="002D399D">
        <w:rPr>
          <w:rFonts w:eastAsia="Arial Unicode MS" w:cs="Guttman Drogolin"/>
          <w:sz w:val="28"/>
          <w:szCs w:val="28"/>
        </w:rPr>
        <w:t>]</w:t>
      </w:r>
      <w:r w:rsidRPr="002D399D">
        <w:rPr>
          <w:rFonts w:eastAsia="Arial Unicode MS" w:cs="Guttman Drogolin"/>
          <w:sz w:val="28"/>
          <w:szCs w:val="28"/>
        </w:rPr>
        <w:t xml:space="preserve"> - </w:t>
      </w:r>
      <w:r w:rsidRPr="002D399D">
        <w:rPr>
          <w:rFonts w:eastAsia="Arial Unicode MS" w:cs="Guttman Drogolin"/>
          <w:sz w:val="28"/>
          <w:szCs w:val="28"/>
          <w:rtl/>
        </w:rPr>
        <w:t>סייעו אף הם ככל שיכלו, במתן ציוד ואספקה ללוחמים היהודים, וכיסוי הוצאות המלחמה</w:t>
      </w:r>
      <w:r w:rsidR="002D399D">
        <w:rPr>
          <w:rFonts w:eastAsia="Arial Unicode MS" w:cs="Guttman Drogolin"/>
          <w:sz w:val="28"/>
          <w:szCs w:val="28"/>
          <w:rtl/>
        </w:rPr>
        <w:t>. (</w:t>
      </w:r>
      <w:r w:rsidRPr="002D399D">
        <w:rPr>
          <w:rFonts w:eastAsia="Arial Unicode MS" w:cs="Guttman Drogolin"/>
          <w:sz w:val="28"/>
          <w:szCs w:val="28"/>
          <w:rtl/>
        </w:rPr>
        <w:t>ת"ה קמז</w:t>
      </w:r>
      <w:r w:rsidR="002D399D">
        <w:rPr>
          <w:rFonts w:eastAsia="Arial Unicode MS" w:cs="Guttman Drogolin"/>
          <w:sz w:val="28"/>
          <w:szCs w:val="28"/>
          <w:rtl/>
        </w:rPr>
        <w:t xml:space="preserve">. </w:t>
      </w:r>
      <w:r w:rsidRPr="002D399D">
        <w:rPr>
          <w:rFonts w:eastAsia="Arial Unicode MS" w:cs="Guttman Drogolin"/>
          <w:sz w:val="28"/>
          <w:szCs w:val="28"/>
          <w:rtl/>
        </w:rPr>
        <w:t>מע"ל רלד</w:t>
      </w:r>
      <w:r w:rsidR="002D399D">
        <w:rPr>
          <w:rFonts w:eastAsia="Arial Unicode MS" w:cs="Guttman Drogolin"/>
          <w:sz w:val="28"/>
          <w:szCs w:val="28"/>
          <w:rtl/>
        </w:rPr>
        <w:t>)</w:t>
      </w:r>
    </w:p>
    <w:p w14:paraId="1B8D1647" w14:textId="407DB3F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וכל כך למה</w:t>
      </w:r>
      <w:r w:rsidRPr="002D399D">
        <w:rPr>
          <w:rFonts w:eastAsia="Arial Unicode MS" w:cs="Guttman Drogolin"/>
          <w:sz w:val="28"/>
          <w:szCs w:val="28"/>
        </w:rPr>
        <w:t>? </w:t>
      </w:r>
      <w:r w:rsidRPr="002D399D">
        <w:rPr>
          <w:rFonts w:eastAsia="Arial Unicode MS" w:cs="Guttman Drogolin"/>
          <w:b/>
          <w:bCs/>
          <w:sz w:val="28"/>
          <w:szCs w:val="28"/>
        </w:rPr>
        <w:t>"</w:t>
      </w:r>
      <w:r w:rsidRPr="002D399D">
        <w:rPr>
          <w:rFonts w:eastAsia="Arial Unicode MS" w:cs="Guttman Drogolin"/>
          <w:b/>
          <w:bCs/>
          <w:sz w:val="28"/>
          <w:szCs w:val="28"/>
          <w:rtl/>
        </w:rPr>
        <w:t>כִּי נָפַל פַּחַד מָרְדֳּכַי עֲלֵיהֶם</w:t>
      </w:r>
      <w:r w:rsidR="002D399D">
        <w:rPr>
          <w:rFonts w:eastAsia="Arial Unicode MS" w:cs="Guttman Drogolin"/>
          <w:b/>
          <w:bCs/>
          <w:sz w:val="28"/>
          <w:szCs w:val="28"/>
          <w:rtl/>
        </w:rPr>
        <w:t xml:space="preserve">. </w:t>
      </w:r>
      <w:r w:rsidRPr="002D399D">
        <w:rPr>
          <w:rFonts w:eastAsia="Arial Unicode MS" w:cs="Guttman Drogolin"/>
          <w:b/>
          <w:bCs/>
          <w:sz w:val="28"/>
          <w:szCs w:val="28"/>
          <w:rtl/>
        </w:rPr>
        <w:t>כִּי גָדוֹל מָרְדֳּכַי בְּבֵית הַמֶּלֶךְ, וְשָׁמְעוֹ הוֹלֵךְ בְּכָל הַמְּדִינוֹת, כִּי הָאִישׁ מָרְדֳּכַי הוֹלֵךְ וְגָדוֹל</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שהרי מרדכי היהודי מכהן כמשנה למלך, והמלך הולך ומעלה אותו מדרגה לדרגה, ונותן בידיו סמכויות רחבות, ואם כן יכול הוא להדיח אותם בקלות מכסאם</w:t>
      </w:r>
      <w:r w:rsidR="002D399D">
        <w:rPr>
          <w:rFonts w:eastAsia="Arial Unicode MS" w:cs="Guttman Drogolin"/>
          <w:sz w:val="28"/>
          <w:szCs w:val="28"/>
          <w:rtl/>
        </w:rPr>
        <w:t>. (</w:t>
      </w:r>
      <w:r w:rsidRPr="002D399D">
        <w:rPr>
          <w:rFonts w:eastAsia="Arial Unicode MS" w:cs="Guttman Drogolin"/>
          <w:sz w:val="28"/>
          <w:szCs w:val="28"/>
          <w:rtl/>
        </w:rPr>
        <w:t>תוקפו של נס לרבי רחמים חי חיותה הכהן</w:t>
      </w:r>
      <w:r w:rsidR="002D399D">
        <w:rPr>
          <w:rFonts w:eastAsia="Arial Unicode MS" w:cs="Guttman Drogolin"/>
          <w:sz w:val="28"/>
          <w:szCs w:val="28"/>
          <w:rtl/>
        </w:rPr>
        <w:t>)</w:t>
      </w:r>
    </w:p>
    <w:p w14:paraId="2071535E" w14:textId="735926B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Pr>
        <w:t>"</w:t>
      </w:r>
      <w:r w:rsidRPr="002D399D">
        <w:rPr>
          <w:rFonts w:eastAsia="Arial Unicode MS" w:cs="Guttman Drogolin"/>
          <w:sz w:val="28"/>
          <w:szCs w:val="28"/>
          <w:rtl/>
        </w:rPr>
        <w:t>וְעשֵׂי </w:t>
      </w:r>
      <w:r w:rsidRPr="002D399D">
        <w:rPr>
          <w:rFonts w:eastAsia="Arial Unicode MS" w:cs="Guttman Drogolin"/>
          <w:b/>
          <w:bCs/>
          <w:sz w:val="28"/>
          <w:szCs w:val="28"/>
          <w:rtl/>
        </w:rPr>
        <w:t>הַמְּלָאכָה</w:t>
      </w:r>
      <w:r w:rsidRPr="002D399D">
        <w:rPr>
          <w:rFonts w:eastAsia="Arial Unicode MS" w:cs="Guttman Drogolin"/>
          <w:sz w:val="28"/>
          <w:szCs w:val="28"/>
          <w:rtl/>
        </w:rPr>
        <w:t> אֲשֶׁר לַמֶּלֶךְ" - אלו </w:t>
      </w:r>
      <w:r w:rsidRPr="002D399D">
        <w:rPr>
          <w:rFonts w:eastAsia="Arial Unicode MS" w:cs="Guttman Drogolin"/>
          <w:b/>
          <w:bCs/>
          <w:sz w:val="28"/>
          <w:szCs w:val="28"/>
          <w:rtl/>
        </w:rPr>
        <w:t>המלאכים</w:t>
      </w:r>
      <w:r w:rsidRPr="002D399D">
        <w:rPr>
          <w:rFonts w:eastAsia="Arial Unicode MS" w:cs="Guttman Drogolin"/>
          <w:sz w:val="28"/>
          <w:szCs w:val="28"/>
        </w:rPr>
        <w:t xml:space="preserve">, </w:t>
      </w:r>
      <w:r w:rsidRPr="002D399D">
        <w:rPr>
          <w:rFonts w:eastAsia="Arial Unicode MS" w:cs="Guttman Drogolin"/>
          <w:sz w:val="28"/>
          <w:szCs w:val="28"/>
          <w:rtl/>
        </w:rPr>
        <w:t>משרתיו של מלך העולם, אשר שלחם הקב"ה לנשא את היהודים ולעמוד לצידם במלחמתם</w:t>
      </w:r>
      <w:r w:rsidR="002D399D">
        <w:rPr>
          <w:rFonts w:eastAsia="Arial Unicode MS" w:cs="Guttman Drogolin"/>
          <w:sz w:val="28"/>
          <w:szCs w:val="28"/>
          <w:rtl/>
        </w:rPr>
        <w:t xml:space="preserve">. </w:t>
      </w:r>
      <w:r w:rsidRPr="002D399D">
        <w:rPr>
          <w:rFonts w:eastAsia="Arial Unicode MS" w:cs="Guttman Drogolin"/>
          <w:sz w:val="28"/>
          <w:szCs w:val="28"/>
          <w:rtl/>
        </w:rPr>
        <w:t>וזהו שנאמר בהמשך: "נִקְהֲלוּ </w:t>
      </w:r>
      <w:r w:rsidRPr="002D399D">
        <w:rPr>
          <w:rFonts w:eastAsia="Arial Unicode MS" w:cs="Guttman Drogolin"/>
          <w:b/>
          <w:bCs/>
          <w:sz w:val="28"/>
          <w:szCs w:val="28"/>
          <w:rtl/>
        </w:rPr>
        <w:t>וְעָמֹד</w:t>
      </w:r>
      <w:r w:rsidRPr="002D399D">
        <w:rPr>
          <w:rFonts w:eastAsia="Arial Unicode MS" w:cs="Guttman Drogolin"/>
          <w:sz w:val="28"/>
          <w:szCs w:val="28"/>
          <w:rtl/>
        </w:rPr>
        <w:t> עַל נַפְשָׁם</w:t>
      </w:r>
      <w:r w:rsidRPr="002D399D">
        <w:rPr>
          <w:rFonts w:eastAsia="Arial Unicode MS" w:cs="Guttman Drogolin"/>
          <w:sz w:val="28"/>
          <w:szCs w:val="28"/>
        </w:rPr>
        <w:t>" - </w:t>
      </w:r>
      <w:r w:rsidRPr="002D399D">
        <w:rPr>
          <w:rFonts w:eastAsia="Arial Unicode MS" w:cs="Guttman Drogolin"/>
          <w:b/>
          <w:bCs/>
          <w:sz w:val="28"/>
          <w:szCs w:val="28"/>
          <w:rtl/>
        </w:rPr>
        <w:t>וְעָמֹד</w:t>
      </w:r>
      <w:r w:rsidRPr="002D399D">
        <w:rPr>
          <w:rFonts w:eastAsia="Arial Unicode MS" w:cs="Guttman Drogolin"/>
          <w:sz w:val="28"/>
          <w:szCs w:val="28"/>
          <w:rtl/>
        </w:rPr>
        <w:t> בכתיב חסר, כאילו כתוב: "ועָמַד", שהקב"ה עמד על נפשם להגן עליהם מפני אויביהם, שלא יהרגו בהם</w:t>
      </w:r>
      <w:r w:rsidR="002D399D">
        <w:rPr>
          <w:rFonts w:eastAsia="Arial Unicode MS" w:cs="Guttman Drogolin"/>
          <w:sz w:val="28"/>
          <w:szCs w:val="28"/>
          <w:rtl/>
        </w:rPr>
        <w:t>. (</w:t>
      </w:r>
      <w:r w:rsidRPr="002D399D">
        <w:rPr>
          <w:rFonts w:eastAsia="Arial Unicode MS" w:cs="Guttman Drogolin"/>
          <w:sz w:val="28"/>
          <w:szCs w:val="28"/>
          <w:rtl/>
        </w:rPr>
        <w:t>ת"ה קמו קנד</w:t>
      </w:r>
      <w:r w:rsidR="002D399D">
        <w:rPr>
          <w:rFonts w:eastAsia="Arial Unicode MS" w:cs="Guttman Drogolin"/>
          <w:sz w:val="28"/>
          <w:szCs w:val="28"/>
          <w:rtl/>
        </w:rPr>
        <w:t>)</w:t>
      </w:r>
    </w:p>
    <w:p w14:paraId="004A0108" w14:textId="77777777" w:rsidR="007D0BF8" w:rsidRPr="002D399D" w:rsidRDefault="007D0BF8" w:rsidP="002D399D">
      <w:pPr>
        <w:spacing w:after="0" w:line="276" w:lineRule="auto"/>
        <w:jc w:val="both"/>
        <w:rPr>
          <w:rFonts w:eastAsia="Arial Unicode MS" w:cs="Guttman Drogolin"/>
          <w:sz w:val="28"/>
          <w:szCs w:val="28"/>
        </w:rPr>
      </w:pPr>
    </w:p>
    <w:p w14:paraId="19B6C8B4" w14:textId="77777777" w:rsidR="007D0BF8" w:rsidRPr="002D399D" w:rsidRDefault="002D6133" w:rsidP="002D399D">
      <w:pPr>
        <w:spacing w:after="0" w:line="276" w:lineRule="auto"/>
        <w:jc w:val="both"/>
        <w:rPr>
          <w:rFonts w:eastAsia="Arial Unicode MS" w:cs="Guttman Drogolin"/>
          <w:sz w:val="28"/>
          <w:szCs w:val="28"/>
        </w:rPr>
      </w:pPr>
      <w:bookmarkStart w:id="328" w:name="HtmpReportNum0178_L2"/>
      <w:bookmarkStart w:id="329" w:name="לעשותBנקמהBבגויים"/>
      <w:bookmarkEnd w:id="328"/>
      <w:bookmarkEnd w:id="329"/>
      <w:r w:rsidRPr="002D399D">
        <w:rPr>
          <w:rFonts w:eastAsia="Arial Unicode MS" w:cs="Guttman Drogolin"/>
          <w:sz w:val="28"/>
          <w:szCs w:val="28"/>
        </w:rPr>
        <w:pict w14:anchorId="7BF78F15">
          <v:rect id="_x0000_i1175" style="width:0;height:1.5pt" o:hralign="center" o:hrstd="t" o:hrnoshade="t" o:hr="t" fillcolor="#e1e7f4" stroked="f"/>
        </w:pict>
      </w:r>
    </w:p>
    <w:p w14:paraId="365339EF"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לעשות נקמה בגויים</w:t>
      </w:r>
    </w:p>
    <w:p w14:paraId="5291448B" w14:textId="348961B8"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וַיַּכּוּ הַיְּהוּדִים בְּכָל איְבֵיהֶם מַכַּת חֶרֶב וְהֶרֶג וְאַבְדָן, וַיַּעֲשׂוּ בְשׂנְאֵיהֶם כִּרְצוֹנָם</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הכו היהודים באויבים העמלקיים ללא רחמים, וכמו שאמר שמואל לשאול בצאתו למלחמה בעמלק: "עַתָּה לֵךְ וְהִכִּיתָה אֶת עֲמָלֵק, וְהַחֲרַמְתֶּם אֶת כָּל אֲשֶׁר לוֹ</w:t>
      </w:r>
      <w:r w:rsidRPr="002D399D">
        <w:rPr>
          <w:rFonts w:eastAsia="Arial Unicode MS" w:cs="Guttman Drogolin"/>
          <w:sz w:val="28"/>
          <w:szCs w:val="28"/>
        </w:rPr>
        <w:t>, </w:t>
      </w:r>
      <w:r w:rsidRPr="002D399D">
        <w:rPr>
          <w:rFonts w:eastAsia="Arial Unicode MS" w:cs="Guttman Drogolin"/>
          <w:b/>
          <w:bCs/>
          <w:sz w:val="28"/>
          <w:szCs w:val="28"/>
          <w:rtl/>
        </w:rPr>
        <w:t>וְלֹא תַחְמֹל עָלָיו</w:t>
      </w:r>
      <w:r w:rsidRPr="002D399D">
        <w:rPr>
          <w:rFonts w:eastAsia="Arial Unicode MS" w:cs="Guttman Drogolin"/>
          <w:sz w:val="28"/>
          <w:szCs w:val="28"/>
        </w:rPr>
        <w:t xml:space="preserve">, </w:t>
      </w:r>
      <w:r w:rsidRPr="002D399D">
        <w:rPr>
          <w:rFonts w:eastAsia="Arial Unicode MS" w:cs="Guttman Drogolin"/>
          <w:sz w:val="28"/>
          <w:szCs w:val="28"/>
          <w:rtl/>
        </w:rPr>
        <w:t>וְהֵמַתָּה מֵאִישׁ עַד אִשָּׁה, מֵעֹלֵל וְעַד יוֹנֵק</w:t>
      </w:r>
      <w:r w:rsidR="002D399D">
        <w:rPr>
          <w:rFonts w:eastAsia="Arial Unicode MS" w:cs="Guttman Drogolin"/>
          <w:sz w:val="28"/>
          <w:szCs w:val="28"/>
          <w:rtl/>
        </w:rPr>
        <w:t xml:space="preserve">... </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שמואל א טו ג</w:t>
      </w:r>
      <w:r w:rsidR="002D399D">
        <w:rPr>
          <w:rFonts w:eastAsia="Arial Unicode MS" w:cs="Guttman Drogolin"/>
          <w:sz w:val="28"/>
          <w:szCs w:val="28"/>
          <w:rtl/>
        </w:rPr>
        <w:t>)</w:t>
      </w:r>
      <w:r w:rsidRPr="002D399D">
        <w:rPr>
          <w:rFonts w:eastAsia="Arial Unicode MS" w:cs="Guttman Drogolin"/>
          <w:sz w:val="28"/>
          <w:szCs w:val="28"/>
        </w:rPr>
        <w:t xml:space="preserve">, </w:t>
      </w:r>
      <w:r w:rsidRPr="002D399D">
        <w:rPr>
          <w:rFonts w:eastAsia="Arial Unicode MS" w:cs="Guttman Drogolin"/>
          <w:sz w:val="28"/>
          <w:szCs w:val="28"/>
          <w:rtl/>
        </w:rPr>
        <w:t>לפי שעמלק כידוע הוא שורש הרע</w:t>
      </w:r>
      <w:r w:rsidR="002D399D">
        <w:rPr>
          <w:rFonts w:eastAsia="Arial Unicode MS" w:cs="Guttman Drogolin"/>
          <w:sz w:val="28"/>
          <w:szCs w:val="28"/>
          <w:rtl/>
        </w:rPr>
        <w:t xml:space="preserve">. </w:t>
      </w:r>
    </w:p>
    <w:p w14:paraId="477A573F" w14:textId="0352DC0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וכך הרגו בהם, בכל מיני מיתות שונות ומשונות, כפי המזדמן</w:t>
      </w:r>
      <w:r w:rsidR="002D399D">
        <w:rPr>
          <w:rFonts w:eastAsia="Arial Unicode MS" w:cs="Guttman Drogolin"/>
          <w:sz w:val="28"/>
          <w:szCs w:val="28"/>
          <w:rtl/>
        </w:rPr>
        <w:t xml:space="preserve">. </w:t>
      </w:r>
      <w:r w:rsidRPr="002D399D">
        <w:rPr>
          <w:rFonts w:eastAsia="Arial Unicode MS" w:cs="Guttman Drogolin"/>
          <w:sz w:val="28"/>
          <w:szCs w:val="28"/>
          <w:rtl/>
        </w:rPr>
        <w:t>חלקם הרגו ב</w:t>
      </w:r>
      <w:r w:rsidRPr="002D399D">
        <w:rPr>
          <w:rFonts w:eastAsia="Arial Unicode MS" w:cs="Guttman Drogolin"/>
          <w:b/>
          <w:bCs/>
          <w:sz w:val="28"/>
          <w:szCs w:val="28"/>
          <w:rtl/>
        </w:rPr>
        <w:t>חֶרֶב</w:t>
      </w:r>
      <w:r w:rsidRPr="002D399D">
        <w:rPr>
          <w:rFonts w:eastAsia="Arial Unicode MS" w:cs="Guttman Drogolin"/>
          <w:sz w:val="28"/>
          <w:szCs w:val="28"/>
        </w:rPr>
        <w:t xml:space="preserve">, </w:t>
      </w:r>
      <w:r w:rsidRPr="002D399D">
        <w:rPr>
          <w:rFonts w:eastAsia="Arial Unicode MS" w:cs="Guttman Drogolin"/>
          <w:sz w:val="28"/>
          <w:szCs w:val="28"/>
          <w:rtl/>
        </w:rPr>
        <w:t>וחלקם ב</w:t>
      </w:r>
      <w:r w:rsidRPr="002D399D">
        <w:rPr>
          <w:rFonts w:eastAsia="Arial Unicode MS" w:cs="Guttman Drogolin"/>
          <w:b/>
          <w:bCs/>
          <w:sz w:val="28"/>
          <w:szCs w:val="28"/>
          <w:rtl/>
        </w:rPr>
        <w:t>הֶרֶג</w:t>
      </w:r>
      <w:r w:rsidRPr="002D399D">
        <w:rPr>
          <w:rFonts w:eastAsia="Arial Unicode MS" w:cs="Guttman Drogolin"/>
          <w:sz w:val="28"/>
          <w:szCs w:val="28"/>
          <w:rtl/>
        </w:rPr>
        <w:t> </w:t>
      </w:r>
      <w:r w:rsidRPr="002D399D">
        <w:rPr>
          <w:rFonts w:eastAsia="Arial Unicode MS" w:cs="Guttman Drogolin"/>
          <w:sz w:val="28"/>
          <w:szCs w:val="28"/>
        </w:rPr>
        <w:t xml:space="preserve">- </w:t>
      </w:r>
      <w:r w:rsidRPr="002D399D">
        <w:rPr>
          <w:rFonts w:eastAsia="Arial Unicode MS" w:cs="Guttman Drogolin"/>
          <w:sz w:val="28"/>
          <w:szCs w:val="28"/>
          <w:rtl/>
        </w:rPr>
        <w:t>במגלפים ובמקלות</w:t>
      </w:r>
      <w:r w:rsidR="002D399D">
        <w:rPr>
          <w:rFonts w:eastAsia="Arial Unicode MS" w:cs="Guttman Drogolin"/>
          <w:sz w:val="28"/>
          <w:szCs w:val="28"/>
          <w:rtl/>
        </w:rPr>
        <w:t xml:space="preserve">. </w:t>
      </w:r>
      <w:r w:rsidRPr="002D399D">
        <w:rPr>
          <w:rFonts w:eastAsia="Arial Unicode MS" w:cs="Guttman Drogolin"/>
          <w:sz w:val="28"/>
          <w:szCs w:val="28"/>
          <w:rtl/>
        </w:rPr>
        <w:t>מהם איבדו אף בכל מיני מיתות </w:t>
      </w:r>
      <w:r w:rsidRPr="002D399D">
        <w:rPr>
          <w:rFonts w:eastAsia="Arial Unicode MS" w:cs="Guttman Drogolin"/>
          <w:b/>
          <w:bCs/>
          <w:sz w:val="28"/>
          <w:szCs w:val="28"/>
          <w:rtl/>
        </w:rPr>
        <w:t>וְאַבְדָן</w:t>
      </w:r>
      <w:r w:rsidRPr="002D399D">
        <w:rPr>
          <w:rFonts w:eastAsia="Arial Unicode MS" w:cs="Guttman Drogolin"/>
          <w:sz w:val="28"/>
          <w:szCs w:val="28"/>
          <w:rtl/>
        </w:rPr>
        <w:t> </w:t>
      </w:r>
      <w:r w:rsidRPr="002D399D">
        <w:rPr>
          <w:rFonts w:eastAsia="Arial Unicode MS" w:cs="Guttman Drogolin"/>
          <w:sz w:val="28"/>
          <w:szCs w:val="28"/>
        </w:rPr>
        <w:t xml:space="preserve">- </w:t>
      </w:r>
      <w:r w:rsidRPr="002D399D">
        <w:rPr>
          <w:rFonts w:eastAsia="Arial Unicode MS" w:cs="Guttman Drogolin"/>
          <w:sz w:val="28"/>
          <w:szCs w:val="28"/>
          <w:rtl/>
        </w:rPr>
        <w:t xml:space="preserve">כגון שהציתו באש את מקום הימצאם, או שהשליכו אותם </w:t>
      </w:r>
      <w:r w:rsidRPr="002D399D">
        <w:rPr>
          <w:rFonts w:eastAsia="Arial Unicode MS" w:cs="Guttman Drogolin"/>
          <w:sz w:val="28"/>
          <w:szCs w:val="28"/>
          <w:rtl/>
        </w:rPr>
        <w:lastRenderedPageBreak/>
        <w:t>ממקום גבוה, או זרקו אותם לנהרות וכדומה</w:t>
      </w:r>
      <w:r w:rsidR="002D399D">
        <w:rPr>
          <w:rFonts w:eastAsia="Arial Unicode MS" w:cs="Guttman Drogolin"/>
          <w:sz w:val="28"/>
          <w:szCs w:val="28"/>
          <w:rtl/>
        </w:rPr>
        <w:t xml:space="preserve">. </w:t>
      </w:r>
      <w:r w:rsidRPr="002D399D">
        <w:rPr>
          <w:rFonts w:eastAsia="Arial Unicode MS" w:cs="Guttman Drogolin"/>
          <w:sz w:val="28"/>
          <w:szCs w:val="28"/>
          <w:rtl/>
        </w:rPr>
        <w:t>וכן עשו בהם שפטים, עיוורו את עיניהם וחתכו את ידיהם ורגליהם</w:t>
      </w:r>
      <w:r w:rsidR="002D399D">
        <w:rPr>
          <w:rFonts w:eastAsia="Arial Unicode MS" w:cs="Guttman Drogolin"/>
          <w:sz w:val="28"/>
          <w:szCs w:val="28"/>
          <w:rtl/>
        </w:rPr>
        <w:t xml:space="preserve">. </w:t>
      </w:r>
      <w:r w:rsidRPr="002D399D">
        <w:rPr>
          <w:rFonts w:eastAsia="Arial Unicode MS" w:cs="Guttman Drogolin"/>
          <w:sz w:val="28"/>
          <w:szCs w:val="28"/>
          <w:rtl/>
        </w:rPr>
        <w:t>כן יאבדו כל אויביך ה</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ת"ה קמח</w:t>
      </w:r>
      <w:r w:rsidR="002D399D">
        <w:rPr>
          <w:rFonts w:eastAsia="Arial Unicode MS" w:cs="Guttman Drogolin"/>
          <w:sz w:val="28"/>
          <w:szCs w:val="28"/>
          <w:rtl/>
        </w:rPr>
        <w:t>)</w:t>
      </w:r>
    </w:p>
    <w:p w14:paraId="1D6CAC63" w14:textId="77777777" w:rsidR="007D0BF8" w:rsidRPr="002D399D" w:rsidRDefault="007D0BF8" w:rsidP="002D399D">
      <w:pPr>
        <w:spacing w:after="0" w:line="276" w:lineRule="auto"/>
        <w:jc w:val="both"/>
        <w:rPr>
          <w:rFonts w:eastAsia="Arial Unicode MS" w:cs="Guttman Drogolin"/>
          <w:sz w:val="28"/>
          <w:szCs w:val="28"/>
        </w:rPr>
      </w:pPr>
    </w:p>
    <w:p w14:paraId="388EFA80" w14:textId="77777777" w:rsidR="007D0BF8" w:rsidRPr="002D399D" w:rsidRDefault="002D6133" w:rsidP="002D399D">
      <w:pPr>
        <w:spacing w:after="0" w:line="276" w:lineRule="auto"/>
        <w:jc w:val="both"/>
        <w:rPr>
          <w:rFonts w:eastAsia="Arial Unicode MS" w:cs="Guttman Drogolin"/>
          <w:sz w:val="28"/>
          <w:szCs w:val="28"/>
        </w:rPr>
      </w:pPr>
      <w:bookmarkStart w:id="330" w:name="HtmpReportNum0179_L2"/>
      <w:bookmarkStart w:id="331" w:name="המלחמהBהמרכזיתBבשושן"/>
      <w:bookmarkEnd w:id="330"/>
      <w:bookmarkEnd w:id="331"/>
      <w:r w:rsidRPr="002D399D">
        <w:rPr>
          <w:rFonts w:eastAsia="Arial Unicode MS" w:cs="Guttman Drogolin"/>
          <w:sz w:val="28"/>
          <w:szCs w:val="28"/>
        </w:rPr>
        <w:pict w14:anchorId="63390E0A">
          <v:rect id="_x0000_i1176" style="width:0;height:1.5pt" o:hralign="center" o:hrstd="t" o:hrnoshade="t" o:hr="t" fillcolor="#e1e7f4" stroked="f"/>
        </w:pict>
      </w:r>
    </w:p>
    <w:p w14:paraId="34734543"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המלחמה המרכזית בשושן</w:t>
      </w:r>
    </w:p>
    <w:p w14:paraId="17D1E3E0" w14:textId="5E85945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וּבְשׁוּשַׁן הַבִּירָה הָרְגוּ הַיְּהוּדִים וְאַבֵּד חֲמֵשׁ מֵאוֹת אִישׁ</w:t>
      </w:r>
      <w:r w:rsidR="002D399D">
        <w:rPr>
          <w:rFonts w:eastAsia="Arial Unicode MS" w:cs="Guttman Drogolin"/>
          <w:b/>
          <w:bCs/>
          <w:sz w:val="28"/>
          <w:szCs w:val="28"/>
          <w:rtl/>
        </w:rPr>
        <w:t xml:space="preserve">. </w:t>
      </w:r>
      <w:r w:rsidRPr="002D399D">
        <w:rPr>
          <w:rFonts w:eastAsia="Arial Unicode MS" w:cs="Guttman Drogolin"/>
          <w:b/>
          <w:bCs/>
          <w:sz w:val="28"/>
          <w:szCs w:val="28"/>
          <w:rtl/>
        </w:rPr>
        <w:t>וְאֵת פַּרְשַׁנְדָּתָא, וְאֵת דַּלְפוֹן, וְאֵת אַסְפָּתָא, וְאֵת פּוֹרָתָא, וְאֵת אֲדַלְיָא, וְאֵת אֲרִידָתָא, וְאֵת פַּרְמַשְׁתָּא, וְאֵת אֲרִיסַי, וְאֵת אֲרִדַי, וְאֵת וַיְזָתָא</w:t>
      </w:r>
      <w:r w:rsidR="002D399D">
        <w:rPr>
          <w:rFonts w:eastAsia="Arial Unicode MS" w:cs="Guttman Drogolin"/>
          <w:b/>
          <w:bCs/>
          <w:sz w:val="28"/>
          <w:szCs w:val="28"/>
          <w:rtl/>
        </w:rPr>
        <w:t xml:space="preserve">. </w:t>
      </w:r>
      <w:r w:rsidRPr="002D399D">
        <w:rPr>
          <w:rFonts w:eastAsia="Arial Unicode MS" w:cs="Guttman Drogolin"/>
          <w:b/>
          <w:bCs/>
          <w:sz w:val="28"/>
          <w:szCs w:val="28"/>
          <w:rtl/>
        </w:rPr>
        <w:t>עֲשֶׂרֶת בְּנֵי הָמָן בֶּן הַמְּדָתָא צרֵר הַיְּהוּדִים הָרָגוּ, וּבַבִּזָּה לֹא שָׁלְחוּ אֶת יָדָם</w:t>
      </w:r>
      <w:r w:rsidRPr="002D399D">
        <w:rPr>
          <w:rFonts w:eastAsia="Arial Unicode MS" w:cs="Guttman Drogolin"/>
          <w:b/>
          <w:bCs/>
          <w:sz w:val="28"/>
          <w:szCs w:val="28"/>
        </w:rPr>
        <w:t>"</w:t>
      </w:r>
      <w:r w:rsidR="002D399D">
        <w:rPr>
          <w:rFonts w:eastAsia="Arial Unicode MS" w:cs="Guttman Drogolin"/>
          <w:b/>
          <w:bCs/>
          <w:sz w:val="28"/>
          <w:szCs w:val="28"/>
          <w:rtl/>
        </w:rPr>
        <w:t xml:space="preserve">. </w:t>
      </w:r>
    </w:p>
    <w:p w14:paraId="5E202FBF" w14:textId="592BC19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בשושן הבירה, שבה כאמור פעל מטה הפיקוד המרכזי של העמלקיים, התנהלה המלחמה ביתר עוז</w:t>
      </w:r>
      <w:r w:rsidR="002D399D">
        <w:rPr>
          <w:rFonts w:eastAsia="Arial Unicode MS" w:cs="Guttman Drogolin"/>
          <w:sz w:val="28"/>
          <w:szCs w:val="28"/>
          <w:rtl/>
        </w:rPr>
        <w:t xml:space="preserve">. </w:t>
      </w:r>
      <w:r w:rsidRPr="002D399D">
        <w:rPr>
          <w:rFonts w:eastAsia="Arial Unicode MS" w:cs="Guttman Drogolin"/>
          <w:sz w:val="28"/>
          <w:szCs w:val="28"/>
          <w:rtl/>
        </w:rPr>
        <w:t>בחסדי ה', אף שם השתלטו היהודים על אויביהם והרגו בהם 500 איש, כשבראשם ראשי הפורעים והמסיתים, הלוא הם עשרה מבניו של המן הרשע, אשר כל אחד ואחד מהם היה "דג שמן" בפני עצמו </w:t>
      </w:r>
      <w:r w:rsidR="00C93EC0" w:rsidRPr="002D399D">
        <w:rPr>
          <w:rFonts w:eastAsia="Arial Unicode MS" w:cs="Guttman Drogolin"/>
          <w:sz w:val="28"/>
          <w:szCs w:val="28"/>
          <w:rtl/>
        </w:rPr>
        <w:t>[</w:t>
      </w:r>
      <w:r w:rsidRPr="002D399D">
        <w:rPr>
          <w:rFonts w:eastAsia="Arial Unicode MS" w:cs="Guttman Drogolin"/>
          <w:sz w:val="28"/>
          <w:szCs w:val="28"/>
          <w:rtl/>
        </w:rPr>
        <w:t>ולכן ראוי להזכיר במגילה את כל אחד מהם בשמו</w:t>
      </w:r>
      <w:r w:rsidR="002D399D">
        <w:rPr>
          <w:rFonts w:eastAsia="Arial Unicode MS" w:cs="Guttman Drogolin"/>
          <w:sz w:val="28"/>
          <w:szCs w:val="28"/>
          <w:rtl/>
        </w:rPr>
        <w:t xml:space="preserve"> (</w:t>
      </w:r>
      <w:r w:rsidRPr="002D399D">
        <w:rPr>
          <w:rFonts w:eastAsia="Arial Unicode MS" w:cs="Guttman Drogolin"/>
          <w:sz w:val="28"/>
          <w:szCs w:val="28"/>
          <w:rtl/>
        </w:rPr>
        <w:t>מע"ל</w:t>
      </w:r>
      <w:r w:rsidR="002D399D">
        <w:rPr>
          <w:rFonts w:eastAsia="Arial Unicode MS" w:cs="Guttman Drogolin"/>
          <w:sz w:val="28"/>
          <w:szCs w:val="28"/>
          <w:rtl/>
        </w:rPr>
        <w:t>)</w:t>
      </w:r>
      <w:r w:rsidR="00C93EC0" w:rsidRPr="002D399D">
        <w:rPr>
          <w:rFonts w:eastAsia="Arial Unicode MS" w:cs="Guttman Drogolin"/>
          <w:sz w:val="28"/>
          <w:szCs w:val="28"/>
          <w:rtl/>
        </w:rPr>
        <w:t>]</w:t>
      </w:r>
      <w:r w:rsidR="002D399D">
        <w:rPr>
          <w:rFonts w:eastAsia="Arial Unicode MS" w:cs="Guttman Drogolin"/>
          <w:sz w:val="28"/>
          <w:szCs w:val="28"/>
          <w:rtl/>
        </w:rPr>
        <w:t xml:space="preserve">. </w:t>
      </w:r>
    </w:p>
    <w:p w14:paraId="5D4AD0C6" w14:textId="6BDE3FD3"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בהריגתם של עשרת הבנים הללו, זכו היהודים גם לבצע מעט "חיסול חשבונות", כי הם אלו אשר בזמנו כתבו למלך אחשוורוש כתב שיטנה על יהודה וירושלים, וגרמו להקפאת בניית בית המקדש</w:t>
      </w:r>
      <w:r w:rsidR="002D399D">
        <w:rPr>
          <w:rFonts w:eastAsia="Arial Unicode MS" w:cs="Guttman Drogolin"/>
          <w:sz w:val="28"/>
          <w:szCs w:val="28"/>
          <w:rtl/>
        </w:rPr>
        <w:t xml:space="preserve"> (</w:t>
      </w:r>
      <w:r w:rsidRPr="002D399D">
        <w:rPr>
          <w:rFonts w:eastAsia="Arial Unicode MS" w:cs="Guttman Drogolin"/>
          <w:sz w:val="28"/>
          <w:szCs w:val="28"/>
          <w:rtl/>
        </w:rPr>
        <w:t>רש"י</w:t>
      </w:r>
      <w:r w:rsidR="002D399D">
        <w:rPr>
          <w:rFonts w:eastAsia="Arial Unicode MS" w:cs="Guttman Drogolin"/>
          <w:sz w:val="28"/>
          <w:szCs w:val="28"/>
          <w:rtl/>
        </w:rPr>
        <w:t xml:space="preserve">). </w:t>
      </w:r>
      <w:r w:rsidR="00C93EC0" w:rsidRPr="002D399D">
        <w:rPr>
          <w:rFonts w:eastAsia="Arial Unicode MS" w:cs="Guttman Drogolin"/>
          <w:sz w:val="28"/>
          <w:szCs w:val="28"/>
          <w:rtl/>
        </w:rPr>
        <w:t>[</w:t>
      </w:r>
      <w:r w:rsidRPr="002D399D">
        <w:rPr>
          <w:rFonts w:eastAsia="Arial Unicode MS" w:cs="Guttman Drogolin"/>
          <w:sz w:val="28"/>
          <w:szCs w:val="28"/>
          <w:rtl/>
        </w:rPr>
        <w:t>כמבואר לעיל בהרחבה, בפרק הפתיחה - הרקע למלכות אחשוורוש</w:t>
      </w:r>
      <w:r w:rsidR="00C93EC0" w:rsidRPr="002D399D">
        <w:rPr>
          <w:rFonts w:eastAsia="Arial Unicode MS" w:cs="Guttman Drogolin"/>
          <w:sz w:val="28"/>
          <w:szCs w:val="28"/>
          <w:rtl/>
        </w:rPr>
        <w:t>]</w:t>
      </w:r>
      <w:r w:rsidR="002D399D">
        <w:rPr>
          <w:rFonts w:eastAsia="Arial Unicode MS" w:cs="Guttman Drogolin"/>
          <w:sz w:val="28"/>
          <w:szCs w:val="28"/>
          <w:rtl/>
        </w:rPr>
        <w:t xml:space="preserve">. </w:t>
      </w:r>
    </w:p>
    <w:p w14:paraId="76E11EA1" w14:textId="77777777" w:rsidR="007D0BF8" w:rsidRPr="002D399D" w:rsidRDefault="007D0BF8" w:rsidP="002D399D">
      <w:pPr>
        <w:spacing w:after="0" w:line="276" w:lineRule="auto"/>
        <w:jc w:val="both"/>
        <w:rPr>
          <w:rFonts w:eastAsia="Arial Unicode MS" w:cs="Guttman Drogolin"/>
          <w:sz w:val="28"/>
          <w:szCs w:val="28"/>
        </w:rPr>
      </w:pPr>
    </w:p>
    <w:p w14:paraId="64AC98AB" w14:textId="77777777" w:rsidR="007D0BF8" w:rsidRPr="002D399D" w:rsidRDefault="002D6133" w:rsidP="002D399D">
      <w:pPr>
        <w:spacing w:after="0" w:line="276" w:lineRule="auto"/>
        <w:jc w:val="both"/>
        <w:rPr>
          <w:rFonts w:eastAsia="Arial Unicode MS" w:cs="Guttman Drogolin"/>
          <w:sz w:val="28"/>
          <w:szCs w:val="28"/>
        </w:rPr>
      </w:pPr>
      <w:bookmarkStart w:id="332" w:name="HtmpReportNum0180_L2"/>
      <w:bookmarkStart w:id="333" w:name="לאBנוגעיםBבשלל!"/>
      <w:bookmarkEnd w:id="332"/>
      <w:bookmarkEnd w:id="333"/>
      <w:r w:rsidRPr="002D399D">
        <w:rPr>
          <w:rFonts w:eastAsia="Arial Unicode MS" w:cs="Guttman Drogolin"/>
          <w:sz w:val="28"/>
          <w:szCs w:val="28"/>
        </w:rPr>
        <w:pict w14:anchorId="1EDC87C0">
          <v:rect id="_x0000_i1177" style="width:0;height:1.5pt" o:hralign="center" o:hrstd="t" o:hrnoshade="t" o:hr="t" fillcolor="#e1e7f4" stroked="f"/>
        </w:pict>
      </w:r>
    </w:p>
    <w:p w14:paraId="1188F1C1"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לא נוגעים בשלל</w:t>
      </w:r>
      <w:r w:rsidRPr="002D399D">
        <w:rPr>
          <w:rFonts w:eastAsia="Arial Unicode MS" w:cs="Guttman Drogolin"/>
          <w:b/>
          <w:bCs/>
          <w:sz w:val="40"/>
          <w:szCs w:val="40"/>
        </w:rPr>
        <w:t>!</w:t>
      </w:r>
    </w:p>
    <w:p w14:paraId="538257B5" w14:textId="5F808FD3"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ואולם היהודים בכל המקומות </w:t>
      </w:r>
      <w:r w:rsidRPr="002D399D">
        <w:rPr>
          <w:rFonts w:eastAsia="Arial Unicode MS" w:cs="Guttman Drogolin"/>
          <w:b/>
          <w:bCs/>
          <w:sz w:val="28"/>
          <w:szCs w:val="28"/>
        </w:rPr>
        <w:t>"</w:t>
      </w:r>
      <w:r w:rsidRPr="002D399D">
        <w:rPr>
          <w:rFonts w:eastAsia="Arial Unicode MS" w:cs="Guttman Drogolin"/>
          <w:b/>
          <w:bCs/>
          <w:sz w:val="28"/>
          <w:szCs w:val="28"/>
          <w:rtl/>
        </w:rPr>
        <w:t>בַבִּזָּה לֹא שָׁלְחוּ אֶת יָדָם</w:t>
      </w:r>
      <w:r w:rsidRPr="002D399D">
        <w:rPr>
          <w:rFonts w:eastAsia="Arial Unicode MS" w:cs="Guttman Drogolin"/>
          <w:b/>
          <w:bCs/>
          <w:sz w:val="28"/>
          <w:szCs w:val="28"/>
        </w:rPr>
        <w:t>" -</w:t>
      </w:r>
      <w:r w:rsidRPr="002D399D">
        <w:rPr>
          <w:rFonts w:eastAsia="Arial Unicode MS" w:cs="Guttman Drogolin"/>
          <w:sz w:val="28"/>
          <w:szCs w:val="28"/>
        </w:rPr>
        <w:t> </w:t>
      </w:r>
      <w:r w:rsidRPr="002D399D">
        <w:rPr>
          <w:rFonts w:eastAsia="Arial Unicode MS" w:cs="Guttman Drogolin"/>
          <w:sz w:val="28"/>
          <w:szCs w:val="28"/>
          <w:rtl/>
        </w:rPr>
        <w:t>לא לקחו לעצמם כלל וכלל מן הרכוש, שהרי - הזמן קצר, והמלאכה מרובה! ישנו יום אחד לחיסול האויבים, אז למי יש זמן פנוי להתעסק בשלל?! הלוא בינתיים האויבים עלולים לחמוק ולברוח</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ת"ה קנא</w:t>
      </w:r>
      <w:r w:rsidR="002D399D">
        <w:rPr>
          <w:rFonts w:eastAsia="Arial Unicode MS" w:cs="Guttman Drogolin"/>
          <w:sz w:val="28"/>
          <w:szCs w:val="28"/>
          <w:rtl/>
        </w:rPr>
        <w:t>)</w:t>
      </w:r>
    </w:p>
    <w:p w14:paraId="1FB9D428" w14:textId="2AF3AE70"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מלבד זאת, אם יקחו מהשלל, המלך והשרים יסתכלו על זה בעין צרה</w:t>
      </w:r>
      <w:r w:rsidR="002D399D">
        <w:rPr>
          <w:rFonts w:eastAsia="Arial Unicode MS" w:cs="Guttman Drogolin"/>
          <w:sz w:val="28"/>
          <w:szCs w:val="28"/>
          <w:rtl/>
        </w:rPr>
        <w:t xml:space="preserve">. </w:t>
      </w:r>
      <w:r w:rsidRPr="002D399D">
        <w:rPr>
          <w:rFonts w:eastAsia="Arial Unicode MS" w:cs="Guttman Drogolin"/>
          <w:sz w:val="28"/>
          <w:szCs w:val="28"/>
          <w:rtl/>
        </w:rPr>
        <w:t>ירגישו שהיהודים מתעשרים על חשבונם</w:t>
      </w:r>
      <w:r w:rsidR="002D399D">
        <w:rPr>
          <w:rFonts w:eastAsia="Arial Unicode MS" w:cs="Guttman Drogolin"/>
          <w:sz w:val="28"/>
          <w:szCs w:val="28"/>
          <w:rtl/>
        </w:rPr>
        <w:t xml:space="preserve">. </w:t>
      </w:r>
      <w:r w:rsidRPr="002D399D">
        <w:rPr>
          <w:rFonts w:eastAsia="Arial Unicode MS" w:cs="Guttman Drogolin"/>
          <w:sz w:val="28"/>
          <w:szCs w:val="28"/>
          <w:rtl/>
        </w:rPr>
        <w:t>הם אף יוכלו לטעון שהיהודים הרגו אנשים חפים מפשע רק כדי לבזוז את שללם</w:t>
      </w:r>
      <w:r w:rsidR="002D399D">
        <w:rPr>
          <w:rFonts w:eastAsia="Arial Unicode MS" w:cs="Guttman Drogolin"/>
          <w:sz w:val="28"/>
          <w:szCs w:val="28"/>
          <w:rtl/>
        </w:rPr>
        <w:t xml:space="preserve">. </w:t>
      </w:r>
      <w:r w:rsidRPr="002D399D">
        <w:rPr>
          <w:rFonts w:eastAsia="Arial Unicode MS" w:cs="Guttman Drogolin"/>
          <w:sz w:val="28"/>
          <w:szCs w:val="28"/>
          <w:rtl/>
        </w:rPr>
        <w:t>אבל כעת, שכל השלל ילך אל אוצרות המלך, אדרבה, יתרצה המלך וישמח בנקמתם של היהודים מאויביהם</w:t>
      </w:r>
      <w:r w:rsidR="002D399D">
        <w:rPr>
          <w:rFonts w:eastAsia="Arial Unicode MS" w:cs="Guttman Drogolin"/>
          <w:sz w:val="28"/>
          <w:szCs w:val="28"/>
          <w:rtl/>
        </w:rPr>
        <w:t>. (</w:t>
      </w:r>
      <w:r w:rsidRPr="002D399D">
        <w:rPr>
          <w:rFonts w:eastAsia="Arial Unicode MS" w:cs="Guttman Drogolin"/>
          <w:sz w:val="28"/>
          <w:szCs w:val="28"/>
          <w:rtl/>
        </w:rPr>
        <w:t>רש"י</w:t>
      </w:r>
      <w:r w:rsidR="002D399D">
        <w:rPr>
          <w:rFonts w:eastAsia="Arial Unicode MS" w:cs="Guttman Drogolin"/>
          <w:sz w:val="28"/>
          <w:szCs w:val="28"/>
          <w:rtl/>
        </w:rPr>
        <w:t xml:space="preserve">. </w:t>
      </w:r>
      <w:r w:rsidRPr="002D399D">
        <w:rPr>
          <w:rFonts w:eastAsia="Arial Unicode MS" w:cs="Guttman Drogolin"/>
          <w:sz w:val="28"/>
          <w:szCs w:val="28"/>
          <w:rtl/>
        </w:rPr>
        <w:t>אבן עזרא</w:t>
      </w:r>
      <w:r w:rsidR="002D399D">
        <w:rPr>
          <w:rFonts w:eastAsia="Arial Unicode MS" w:cs="Guttman Drogolin"/>
          <w:sz w:val="28"/>
          <w:szCs w:val="28"/>
          <w:rtl/>
        </w:rPr>
        <w:t xml:space="preserve">. </w:t>
      </w:r>
      <w:r w:rsidRPr="002D399D">
        <w:rPr>
          <w:rFonts w:eastAsia="Arial Unicode MS" w:cs="Guttman Drogolin"/>
          <w:sz w:val="28"/>
          <w:szCs w:val="28"/>
          <w:rtl/>
        </w:rPr>
        <w:t>ת"ה קנא</w:t>
      </w:r>
      <w:r w:rsidR="002D399D">
        <w:rPr>
          <w:rFonts w:eastAsia="Arial Unicode MS" w:cs="Guttman Drogolin"/>
          <w:sz w:val="28"/>
          <w:szCs w:val="28"/>
          <w:rtl/>
        </w:rPr>
        <w:t>)</w:t>
      </w:r>
    </w:p>
    <w:p w14:paraId="7E8C9270" w14:textId="4BC37B59"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lastRenderedPageBreak/>
        <w:t>גם בזה שלא לקחו היהודים מן השלל, כיפרו על מה שעשה שאול, שלקח הביזה מהעמלקים, ובגלל זה נכשל במצוות מחיית עמלק</w:t>
      </w:r>
      <w:r w:rsidR="002D399D">
        <w:rPr>
          <w:rFonts w:eastAsia="Arial Unicode MS" w:cs="Guttman Drogolin"/>
          <w:sz w:val="28"/>
          <w:szCs w:val="28"/>
          <w:rtl/>
        </w:rPr>
        <w:t xml:space="preserve">. </w:t>
      </w:r>
      <w:r w:rsidRPr="002D399D">
        <w:rPr>
          <w:rFonts w:eastAsia="Arial Unicode MS" w:cs="Guttman Drogolin"/>
          <w:sz w:val="28"/>
          <w:szCs w:val="28"/>
          <w:rtl/>
        </w:rPr>
        <w:t>כעת תיקנו הדבר שלא ליהנות כלל מממון זרע עמלק</w:t>
      </w:r>
      <w:r w:rsidR="002D399D">
        <w:rPr>
          <w:rFonts w:eastAsia="Arial Unicode MS" w:cs="Guttman Drogolin"/>
          <w:sz w:val="28"/>
          <w:szCs w:val="28"/>
          <w:rtl/>
        </w:rPr>
        <w:t>. (</w:t>
      </w:r>
      <w:r w:rsidRPr="002D399D">
        <w:rPr>
          <w:rFonts w:eastAsia="Arial Unicode MS" w:cs="Guttman Drogolin"/>
          <w:sz w:val="28"/>
          <w:szCs w:val="28"/>
          <w:rtl/>
        </w:rPr>
        <w:t>רבנו בחיי</w:t>
      </w:r>
      <w:r w:rsidR="002D399D">
        <w:rPr>
          <w:rFonts w:eastAsia="Arial Unicode MS" w:cs="Guttman Drogolin"/>
          <w:sz w:val="28"/>
          <w:szCs w:val="28"/>
          <w:rtl/>
        </w:rPr>
        <w:t>)</w:t>
      </w:r>
    </w:p>
    <w:p w14:paraId="71387966" w14:textId="77777777" w:rsidR="007D0BF8" w:rsidRPr="002D399D" w:rsidRDefault="007D0BF8" w:rsidP="002D399D">
      <w:pPr>
        <w:spacing w:after="0" w:line="276" w:lineRule="auto"/>
        <w:jc w:val="both"/>
        <w:rPr>
          <w:rFonts w:eastAsia="Arial Unicode MS" w:cs="Guttman Drogolin"/>
          <w:sz w:val="28"/>
          <w:szCs w:val="28"/>
        </w:rPr>
      </w:pPr>
    </w:p>
    <w:p w14:paraId="0477C062" w14:textId="77777777" w:rsidR="007D0BF8" w:rsidRPr="002D399D" w:rsidRDefault="002D6133" w:rsidP="002D399D">
      <w:pPr>
        <w:spacing w:after="0" w:line="276" w:lineRule="auto"/>
        <w:jc w:val="both"/>
        <w:rPr>
          <w:rFonts w:eastAsia="Arial Unicode MS" w:cs="Guttman Drogolin"/>
          <w:sz w:val="28"/>
          <w:szCs w:val="28"/>
        </w:rPr>
      </w:pPr>
      <w:bookmarkStart w:id="334" w:name="HtmpReportNum0181_L2"/>
      <w:bookmarkStart w:id="335" w:name="הידיעותBמגיעותBאלBהמלך"/>
      <w:bookmarkEnd w:id="334"/>
      <w:bookmarkEnd w:id="335"/>
      <w:r w:rsidRPr="002D399D">
        <w:rPr>
          <w:rFonts w:eastAsia="Arial Unicode MS" w:cs="Guttman Drogolin"/>
          <w:sz w:val="28"/>
          <w:szCs w:val="28"/>
        </w:rPr>
        <w:pict w14:anchorId="0D509CBB">
          <v:rect id="_x0000_i1178" style="width:0;height:1.5pt" o:hralign="center" o:hrstd="t" o:hrnoshade="t" o:hr="t" fillcolor="#e1e7f4" stroked="f"/>
        </w:pict>
      </w:r>
    </w:p>
    <w:p w14:paraId="2FB1257B"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הידיעות מגיעות אל המלך</w:t>
      </w:r>
    </w:p>
    <w:p w14:paraId="6F478A58" w14:textId="68C81AC0"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בַּיּוֹם הַהוּא בָּא מִסְפַּר הַהֲרוּגִים בְּשׁוּשַׁן הַבִּירָה לִפְנֵי הַמֶּלֶךְ</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כבר באותו יום נמצאו להם כמה "נשמות טובות" מן הגויים אשר מיהרו להחיש את הידיעות המדויקות אל המלך, כדי להראות לו איזה הרג חוללו היהודים</w:t>
      </w:r>
      <w:r w:rsidR="002D399D">
        <w:rPr>
          <w:rFonts w:eastAsia="Arial Unicode MS" w:cs="Guttman Drogolin"/>
          <w:sz w:val="28"/>
          <w:szCs w:val="28"/>
          <w:rtl/>
        </w:rPr>
        <w:t>. (</w:t>
      </w:r>
      <w:r w:rsidRPr="002D399D">
        <w:rPr>
          <w:rFonts w:eastAsia="Arial Unicode MS" w:cs="Guttman Drogolin"/>
          <w:sz w:val="28"/>
          <w:szCs w:val="28"/>
          <w:rtl/>
        </w:rPr>
        <w:t>מע"ל</w:t>
      </w:r>
      <w:r w:rsidR="002D399D">
        <w:rPr>
          <w:rFonts w:eastAsia="Arial Unicode MS" w:cs="Guttman Drogolin"/>
          <w:sz w:val="28"/>
          <w:szCs w:val="28"/>
          <w:rtl/>
        </w:rPr>
        <w:t>)</w:t>
      </w:r>
    </w:p>
    <w:p w14:paraId="7894040B" w14:textId="112CD15C"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אבל ליהודים זה לא הפריע</w:t>
      </w:r>
      <w:r w:rsidR="002D399D">
        <w:rPr>
          <w:rFonts w:eastAsia="Arial Unicode MS" w:cs="Guttman Drogolin"/>
          <w:sz w:val="28"/>
          <w:szCs w:val="28"/>
          <w:rtl/>
        </w:rPr>
        <w:t xml:space="preserve">. </w:t>
      </w:r>
      <w:r w:rsidRPr="002D399D">
        <w:rPr>
          <w:rFonts w:eastAsia="Arial Unicode MS" w:cs="Guttman Drogolin"/>
          <w:sz w:val="28"/>
          <w:szCs w:val="28"/>
          <w:rtl/>
        </w:rPr>
        <w:t>אדרבה, גם הם היו מעוניינים שהמלך ידע באלו מספרים מדובר</w:t>
      </w:r>
      <w:r w:rsidR="002D399D">
        <w:rPr>
          <w:rFonts w:eastAsia="Arial Unicode MS" w:cs="Guttman Drogolin"/>
          <w:sz w:val="28"/>
          <w:szCs w:val="28"/>
          <w:rtl/>
        </w:rPr>
        <w:t xml:space="preserve">. </w:t>
      </w:r>
      <w:r w:rsidRPr="002D399D">
        <w:rPr>
          <w:rFonts w:eastAsia="Arial Unicode MS" w:cs="Guttman Drogolin"/>
          <w:sz w:val="28"/>
          <w:szCs w:val="28"/>
          <w:rtl/>
        </w:rPr>
        <w:t>שידע מה רבו צורריהם ושונאיהם, עד שגם אחר פקודת המלך נמצאו עדיין חמש מאות איש שהרימו ראש נגדם</w:t>
      </w:r>
      <w:r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מלבי"ם</w:t>
      </w:r>
      <w:r w:rsidR="002D399D">
        <w:rPr>
          <w:rFonts w:eastAsia="Arial Unicode MS" w:cs="Guttman Drogolin"/>
          <w:sz w:val="28"/>
          <w:szCs w:val="28"/>
          <w:rtl/>
        </w:rPr>
        <w:t xml:space="preserve">. </w:t>
      </w:r>
      <w:r w:rsidRPr="002D399D">
        <w:rPr>
          <w:rFonts w:eastAsia="Arial Unicode MS" w:cs="Guttman Drogolin"/>
          <w:sz w:val="28"/>
          <w:szCs w:val="28"/>
          <w:rtl/>
        </w:rPr>
        <w:t>אלשיך</w:t>
      </w:r>
      <w:r w:rsidR="002D399D">
        <w:rPr>
          <w:rFonts w:eastAsia="Arial Unicode MS" w:cs="Guttman Drogolin"/>
          <w:sz w:val="28"/>
          <w:szCs w:val="28"/>
          <w:rtl/>
        </w:rPr>
        <w:t>)</w:t>
      </w:r>
    </w:p>
    <w:p w14:paraId="07E02EC3" w14:textId="675F63EF"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וכדי לרצות את לב המלך, שימשיך לעמוד לצידם, הביאו היהודים לפניו את השלל של ההרוגים</w:t>
      </w:r>
      <w:r w:rsidR="002D399D">
        <w:rPr>
          <w:rFonts w:eastAsia="Arial Unicode MS" w:cs="Guttman Drogolin"/>
          <w:sz w:val="28"/>
          <w:szCs w:val="28"/>
          <w:rtl/>
        </w:rPr>
        <w:t xml:space="preserve">. </w:t>
      </w:r>
      <w:r w:rsidRPr="002D399D">
        <w:rPr>
          <w:rFonts w:eastAsia="Arial Unicode MS" w:cs="Guttman Drogolin"/>
          <w:sz w:val="28"/>
          <w:szCs w:val="28"/>
          <w:rtl/>
        </w:rPr>
        <w:t>היה זה שלל רב מאוד, כי הנהרגים היו אנשים עשירים, ובפרט בני המן שכל אחד מהם היה גנרל עשיר בעל מעמד</w:t>
      </w:r>
      <w:r w:rsidR="002D399D">
        <w:rPr>
          <w:rFonts w:eastAsia="Arial Unicode MS" w:cs="Guttman Drogolin"/>
          <w:sz w:val="28"/>
          <w:szCs w:val="28"/>
          <w:rtl/>
        </w:rPr>
        <w:t>. (</w:t>
      </w:r>
      <w:r w:rsidRPr="002D399D">
        <w:rPr>
          <w:rFonts w:eastAsia="Arial Unicode MS" w:cs="Guttman Drogolin"/>
          <w:sz w:val="28"/>
          <w:szCs w:val="28"/>
          <w:rtl/>
        </w:rPr>
        <w:t>מע"ל</w:t>
      </w:r>
      <w:r w:rsidR="002D399D">
        <w:rPr>
          <w:rFonts w:eastAsia="Arial Unicode MS" w:cs="Guttman Drogolin"/>
          <w:sz w:val="28"/>
          <w:szCs w:val="28"/>
          <w:rtl/>
        </w:rPr>
        <w:t>)</w:t>
      </w:r>
    </w:p>
    <w:p w14:paraId="36CE5E28" w14:textId="77777777" w:rsidR="007D0BF8" w:rsidRPr="002D399D" w:rsidRDefault="007D0BF8" w:rsidP="002D399D">
      <w:pPr>
        <w:spacing w:after="0" w:line="276" w:lineRule="auto"/>
        <w:jc w:val="both"/>
        <w:rPr>
          <w:rFonts w:eastAsia="Arial Unicode MS" w:cs="Guttman Drogolin"/>
          <w:sz w:val="28"/>
          <w:szCs w:val="28"/>
        </w:rPr>
      </w:pPr>
    </w:p>
    <w:p w14:paraId="41F5B9BF" w14:textId="77777777" w:rsidR="007D0BF8" w:rsidRPr="002D399D" w:rsidRDefault="002D6133" w:rsidP="002D399D">
      <w:pPr>
        <w:spacing w:after="0" w:line="276" w:lineRule="auto"/>
        <w:jc w:val="both"/>
        <w:rPr>
          <w:rFonts w:eastAsia="Arial Unicode MS" w:cs="Guttman Drogolin"/>
          <w:sz w:val="28"/>
          <w:szCs w:val="28"/>
        </w:rPr>
      </w:pPr>
      <w:bookmarkStart w:id="336" w:name="HtmpReportNum0182_L2"/>
      <w:bookmarkStart w:id="337" w:name="מה'BמַעֲנֵהBלָשׁוֹן"/>
      <w:bookmarkEnd w:id="336"/>
      <w:bookmarkEnd w:id="337"/>
      <w:r w:rsidRPr="002D399D">
        <w:rPr>
          <w:rFonts w:eastAsia="Arial Unicode MS" w:cs="Guttman Drogolin"/>
          <w:sz w:val="28"/>
          <w:szCs w:val="28"/>
        </w:rPr>
        <w:pict w14:anchorId="68996C73">
          <v:rect id="_x0000_i1179" style="width:0;height:1.5pt" o:hralign="center" o:hrstd="t" o:hrnoshade="t" o:hr="t" fillcolor="#e1e7f4" stroked="f"/>
        </w:pict>
      </w:r>
    </w:p>
    <w:p w14:paraId="595DF2BC"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מה' מענה לשון</w:t>
      </w:r>
    </w:p>
    <w:p w14:paraId="279FF9FB" w14:textId="441618D4"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אך למרות זאת, למשמע מספרם הרב של ההרוגים, חש אחשוורוש תרעומת בלבבו</w:t>
      </w:r>
      <w:r w:rsidR="002D399D">
        <w:rPr>
          <w:rFonts w:eastAsia="Arial Unicode MS" w:cs="Guttman Drogolin"/>
          <w:sz w:val="28"/>
          <w:szCs w:val="28"/>
          <w:rtl/>
        </w:rPr>
        <w:t xml:space="preserve">. </w:t>
      </w:r>
      <w:r w:rsidRPr="002D399D">
        <w:rPr>
          <w:rFonts w:eastAsia="Arial Unicode MS" w:cs="Guttman Drogolin"/>
          <w:sz w:val="28"/>
          <w:szCs w:val="28"/>
          <w:rtl/>
        </w:rPr>
        <w:t>הוא פנה אל אסתר ואמר לה</w:t>
      </w:r>
      <w:r w:rsidRPr="002D399D">
        <w:rPr>
          <w:rFonts w:eastAsia="Arial Unicode MS" w:cs="Guttman Drogolin"/>
          <w:sz w:val="28"/>
          <w:szCs w:val="28"/>
        </w:rPr>
        <w:t>: </w:t>
      </w:r>
      <w:r w:rsidRPr="002D399D">
        <w:rPr>
          <w:rFonts w:eastAsia="Arial Unicode MS" w:cs="Guttman Drogolin"/>
          <w:b/>
          <w:bCs/>
          <w:sz w:val="28"/>
          <w:szCs w:val="28"/>
        </w:rPr>
        <w:t>"</w:t>
      </w:r>
      <w:r w:rsidRPr="002D399D">
        <w:rPr>
          <w:rFonts w:eastAsia="Arial Unicode MS" w:cs="Guttman Drogolin"/>
          <w:b/>
          <w:bCs/>
          <w:sz w:val="28"/>
          <w:szCs w:val="28"/>
          <w:rtl/>
        </w:rPr>
        <w:t>בְּשׁוּשַׁן הַבִּירָה הָרְגו הַיְּהוּדִים וְאַבֵּד חֲמֵשׁ מֵאוֹת אִישׁ, וְאֵת עֲשֶׂרֶת בְּנֵי הָמָן</w:t>
      </w:r>
      <w:r w:rsidR="002D399D">
        <w:rPr>
          <w:rFonts w:eastAsia="Arial Unicode MS" w:cs="Guttman Drogolin"/>
          <w:b/>
          <w:bCs/>
          <w:sz w:val="28"/>
          <w:szCs w:val="28"/>
          <w:rtl/>
        </w:rPr>
        <w:t xml:space="preserve">. </w:t>
      </w:r>
      <w:r w:rsidRPr="002D399D">
        <w:rPr>
          <w:rFonts w:eastAsia="Arial Unicode MS" w:cs="Guttman Drogolin"/>
          <w:b/>
          <w:bCs/>
          <w:sz w:val="28"/>
          <w:szCs w:val="28"/>
          <w:rtl/>
        </w:rPr>
        <w:t>בִּשְׁאָר מְדִינוֹת הַמֶּלֶךְ מֶה עָשׂוּ</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הוא התכוון לומר לה, שהיהודים, איך לומר? קצת הגזימו</w:t>
      </w:r>
      <w:r w:rsidR="002D399D">
        <w:rPr>
          <w:rFonts w:eastAsia="Arial Unicode MS" w:cs="Guttman Drogolin"/>
          <w:sz w:val="28"/>
          <w:szCs w:val="28"/>
          <w:rtl/>
        </w:rPr>
        <w:t xml:space="preserve">. </w:t>
      </w:r>
      <w:r w:rsidRPr="002D399D">
        <w:rPr>
          <w:rFonts w:eastAsia="Arial Unicode MS" w:cs="Guttman Drogolin"/>
          <w:sz w:val="28"/>
          <w:szCs w:val="28"/>
          <w:rtl/>
        </w:rPr>
        <w:t>אם בעיר הבירה, מקום מושבו של המלך, הם העיזו להרוג 500 איש, מי יודע מה עשו בשאר המדינות</w:t>
      </w:r>
      <w:r w:rsidR="002D399D">
        <w:rPr>
          <w:rFonts w:eastAsia="Arial Unicode MS" w:cs="Guttman Drogolin"/>
          <w:sz w:val="28"/>
          <w:szCs w:val="28"/>
          <w:rtl/>
        </w:rPr>
        <w:t xml:space="preserve">... </w:t>
      </w:r>
    </w:p>
    <w:p w14:paraId="73385081" w14:textId="2D024F4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אבל הוא איננו יודע למה, תוך כדי דיבורו, חש לפתע צורך לשנות את הכיוון</w:t>
      </w:r>
      <w:r w:rsidR="002D399D">
        <w:rPr>
          <w:rFonts w:eastAsia="Arial Unicode MS" w:cs="Guttman Drogolin"/>
          <w:sz w:val="28"/>
          <w:szCs w:val="28"/>
          <w:rtl/>
        </w:rPr>
        <w:t xml:space="preserve">. </w:t>
      </w:r>
      <w:r w:rsidRPr="002D399D">
        <w:rPr>
          <w:rFonts w:eastAsia="Arial Unicode MS" w:cs="Guttman Drogolin"/>
          <w:sz w:val="28"/>
          <w:szCs w:val="28"/>
          <w:rtl/>
        </w:rPr>
        <w:t>ופתאום התחיל להמתיק את דבריו ולפרש את כוונתו בצורה אחרת לגמרי: אוי ואבוי, אשתי היקרה</w:t>
      </w:r>
      <w:r w:rsidR="002D399D">
        <w:rPr>
          <w:rFonts w:eastAsia="Arial Unicode MS" w:cs="Guttman Drogolin"/>
          <w:sz w:val="28"/>
          <w:szCs w:val="28"/>
          <w:rtl/>
        </w:rPr>
        <w:t xml:space="preserve">. </w:t>
      </w:r>
      <w:r w:rsidRPr="002D399D">
        <w:rPr>
          <w:rFonts w:eastAsia="Arial Unicode MS" w:cs="Guttman Drogolin"/>
          <w:sz w:val="28"/>
          <w:szCs w:val="28"/>
          <w:rtl/>
        </w:rPr>
        <w:t>אם בשושן, שזו עיר הבירה, העיזו אויביכם ככה להרים ראש, עד שנאלצתם להרוג 500 איש, בשאר המדינות מי יודע מה קורה, כמה העיזו להרים ראש נגד היהודים</w:t>
      </w:r>
      <w:r w:rsidR="002D399D">
        <w:rPr>
          <w:rFonts w:eastAsia="Arial Unicode MS" w:cs="Guttman Drogolin"/>
          <w:sz w:val="28"/>
          <w:szCs w:val="28"/>
          <w:rtl/>
        </w:rPr>
        <w:t xml:space="preserve">. </w:t>
      </w:r>
      <w:r w:rsidRPr="002D399D">
        <w:rPr>
          <w:rFonts w:eastAsia="Arial Unicode MS" w:cs="Guttman Drogolin"/>
          <w:sz w:val="28"/>
          <w:szCs w:val="28"/>
          <w:rtl/>
        </w:rPr>
        <w:t>זה ממש מבהיל</w:t>
      </w:r>
      <w:r w:rsidR="002D399D">
        <w:rPr>
          <w:rFonts w:eastAsia="Arial Unicode MS" w:cs="Guttman Drogolin"/>
          <w:sz w:val="28"/>
          <w:szCs w:val="28"/>
          <w:rtl/>
        </w:rPr>
        <w:t xml:space="preserve">. </w:t>
      </w:r>
      <w:r w:rsidRPr="002D399D">
        <w:rPr>
          <w:rFonts w:eastAsia="Arial Unicode MS" w:cs="Guttman Drogolin"/>
          <w:sz w:val="28"/>
          <w:szCs w:val="28"/>
          <w:rtl/>
        </w:rPr>
        <w:t>צריך לחשוב איך למגר לגמרי את התופעה המסוכנת הזו! ולכן</w:t>
      </w:r>
      <w:r w:rsidRPr="002D399D">
        <w:rPr>
          <w:rFonts w:eastAsia="Arial Unicode MS" w:cs="Guttman Drogolin"/>
          <w:sz w:val="28"/>
          <w:szCs w:val="28"/>
        </w:rPr>
        <w:t xml:space="preserve"> - </w:t>
      </w:r>
      <w:r w:rsidRPr="002D399D">
        <w:rPr>
          <w:rFonts w:eastAsia="Arial Unicode MS" w:cs="Guttman Drogolin"/>
          <w:b/>
          <w:bCs/>
          <w:sz w:val="28"/>
          <w:szCs w:val="28"/>
        </w:rPr>
        <w:t>"</w:t>
      </w:r>
      <w:r w:rsidRPr="002D399D">
        <w:rPr>
          <w:rFonts w:eastAsia="Arial Unicode MS" w:cs="Guttman Drogolin"/>
          <w:b/>
          <w:bCs/>
          <w:sz w:val="28"/>
          <w:szCs w:val="28"/>
          <w:rtl/>
        </w:rPr>
        <w:t>וּמַה שְּׁאֵלָתֵךְ וְיִנָּתֵן לָךְ, וּמַה בַּקָּשָׁתֵךְ עוֹד וְתֵעָשׂ</w:t>
      </w:r>
      <w:r w:rsidRPr="002D399D">
        <w:rPr>
          <w:rFonts w:eastAsia="Arial Unicode MS" w:cs="Guttman Drogolin"/>
          <w:b/>
          <w:bCs/>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מלבי"ם</w:t>
      </w:r>
      <w:r w:rsidR="002D399D">
        <w:rPr>
          <w:rFonts w:eastAsia="Arial Unicode MS" w:cs="Guttman Drogolin"/>
          <w:sz w:val="28"/>
          <w:szCs w:val="28"/>
          <w:rtl/>
        </w:rPr>
        <w:t xml:space="preserve">. </w:t>
      </w:r>
      <w:r w:rsidRPr="002D399D">
        <w:rPr>
          <w:rFonts w:eastAsia="Arial Unicode MS" w:cs="Guttman Drogolin"/>
          <w:sz w:val="28"/>
          <w:szCs w:val="28"/>
          <w:rtl/>
        </w:rPr>
        <w:t>תורה תמימה</w:t>
      </w:r>
      <w:r w:rsidR="002D399D">
        <w:rPr>
          <w:rFonts w:eastAsia="Arial Unicode MS" w:cs="Guttman Drogolin"/>
          <w:sz w:val="28"/>
          <w:szCs w:val="28"/>
          <w:rtl/>
        </w:rPr>
        <w:t xml:space="preserve">. </w:t>
      </w:r>
      <w:r w:rsidRPr="002D399D">
        <w:rPr>
          <w:rFonts w:eastAsia="Arial Unicode MS" w:cs="Guttman Drogolin"/>
          <w:sz w:val="28"/>
          <w:szCs w:val="28"/>
          <w:rtl/>
        </w:rPr>
        <w:t>מע"ל רלט</w:t>
      </w:r>
      <w:r w:rsidR="002D399D">
        <w:rPr>
          <w:rFonts w:eastAsia="Arial Unicode MS" w:cs="Guttman Drogolin"/>
          <w:sz w:val="28"/>
          <w:szCs w:val="28"/>
          <w:rtl/>
        </w:rPr>
        <w:t>)</w:t>
      </w:r>
    </w:p>
    <w:p w14:paraId="7912989E" w14:textId="5D0AAD8B"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lastRenderedPageBreak/>
        <w:t>אמר ר' אבהו, מלמד שבא מלאך וסטרו על פיו</w:t>
      </w:r>
      <w:r w:rsidRPr="002D399D">
        <w:rPr>
          <w:rFonts w:eastAsia="Arial Unicode MS" w:cs="Guttman Drogolin"/>
          <w:sz w:val="28"/>
          <w:szCs w:val="28"/>
        </w:rPr>
        <w:t>!" </w:t>
      </w:r>
      <w:r w:rsidR="00C93EC0" w:rsidRPr="002D399D">
        <w:rPr>
          <w:rFonts w:eastAsia="Arial Unicode MS" w:cs="Guttman Drogolin"/>
          <w:sz w:val="28"/>
          <w:szCs w:val="28"/>
          <w:rtl/>
        </w:rPr>
        <w:t>[</w:t>
      </w:r>
      <w:r w:rsidRPr="002D399D">
        <w:rPr>
          <w:rFonts w:eastAsia="Arial Unicode MS" w:cs="Guttman Drogolin"/>
          <w:sz w:val="28"/>
          <w:szCs w:val="28"/>
          <w:rtl/>
        </w:rPr>
        <w:t>הפך את דיבורו</w:t>
      </w:r>
      <w:r w:rsidR="00C93EC0" w:rsidRPr="002D399D">
        <w:rPr>
          <w:rFonts w:eastAsia="Arial Unicode MS" w:cs="Guttman Drogolin"/>
          <w:sz w:val="28"/>
          <w:szCs w:val="28"/>
          <w:rtl/>
        </w:rPr>
        <w:t>]</w:t>
      </w:r>
      <w:r w:rsidR="002D399D">
        <w:rPr>
          <w:rFonts w:eastAsia="Arial Unicode MS" w:cs="Guttman Drogolin"/>
          <w:sz w:val="28"/>
          <w:szCs w:val="28"/>
          <w:rtl/>
        </w:rPr>
        <w:t xml:space="preserve"> (</w:t>
      </w:r>
      <w:r w:rsidRPr="002D399D">
        <w:rPr>
          <w:rFonts w:eastAsia="Arial Unicode MS" w:cs="Guttman Drogolin"/>
          <w:sz w:val="28"/>
          <w:szCs w:val="28"/>
          <w:rtl/>
        </w:rPr>
        <w:t>מגילה טז ע"ב</w:t>
      </w:r>
      <w:r w:rsidR="002D399D">
        <w:rPr>
          <w:rFonts w:eastAsia="Arial Unicode MS" w:cs="Guttman Drogolin"/>
          <w:sz w:val="28"/>
          <w:szCs w:val="28"/>
          <w:rtl/>
        </w:rPr>
        <w:t xml:space="preserve">. </w:t>
      </w:r>
      <w:r w:rsidRPr="002D399D">
        <w:rPr>
          <w:rFonts w:eastAsia="Arial Unicode MS" w:cs="Guttman Drogolin"/>
          <w:sz w:val="28"/>
          <w:szCs w:val="28"/>
          <w:rtl/>
        </w:rPr>
        <w:t>תורה תמימה</w:t>
      </w:r>
      <w:r w:rsidR="002D399D">
        <w:rPr>
          <w:rFonts w:eastAsia="Arial Unicode MS" w:cs="Guttman Drogolin"/>
          <w:sz w:val="28"/>
          <w:szCs w:val="28"/>
          <w:rtl/>
        </w:rPr>
        <w:t>)</w:t>
      </w:r>
    </w:p>
    <w:p w14:paraId="19274B97" w14:textId="77777777" w:rsidR="007D0BF8" w:rsidRPr="002D399D" w:rsidRDefault="007D0BF8" w:rsidP="002D399D">
      <w:pPr>
        <w:spacing w:after="0" w:line="276" w:lineRule="auto"/>
        <w:jc w:val="both"/>
        <w:rPr>
          <w:rFonts w:eastAsia="Arial Unicode MS" w:cs="Guttman Drogolin"/>
          <w:sz w:val="28"/>
          <w:szCs w:val="28"/>
        </w:rPr>
      </w:pPr>
    </w:p>
    <w:p w14:paraId="70576ABE" w14:textId="77777777" w:rsidR="007D0BF8" w:rsidRPr="002D399D" w:rsidRDefault="002D6133" w:rsidP="002D399D">
      <w:pPr>
        <w:spacing w:after="0" w:line="276" w:lineRule="auto"/>
        <w:jc w:val="both"/>
        <w:rPr>
          <w:rFonts w:eastAsia="Arial Unicode MS" w:cs="Guttman Drogolin"/>
          <w:sz w:val="28"/>
          <w:szCs w:val="28"/>
        </w:rPr>
      </w:pPr>
      <w:bookmarkStart w:id="338" w:name="HtmpReportNum0183_L2"/>
      <w:bookmarkStart w:id="339" w:name="יוםBנוסףBבשושן"/>
      <w:bookmarkEnd w:id="338"/>
      <w:bookmarkEnd w:id="339"/>
      <w:r w:rsidRPr="002D399D">
        <w:rPr>
          <w:rFonts w:eastAsia="Arial Unicode MS" w:cs="Guttman Drogolin"/>
          <w:sz w:val="28"/>
          <w:szCs w:val="28"/>
        </w:rPr>
        <w:pict w14:anchorId="60E272A8">
          <v:rect id="_x0000_i1180" style="width:0;height:1.5pt" o:hralign="center" o:hrstd="t" o:hrnoshade="t" o:hr="t" fillcolor="#e1e7f4" stroked="f"/>
        </w:pict>
      </w:r>
    </w:p>
    <w:p w14:paraId="71BC3760"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יום נוסף בשושן</w:t>
      </w:r>
    </w:p>
    <w:p w14:paraId="4AC448E1" w14:textId="37930D0D"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וַתּאמֶר אֶסְתֵּר, אִם עַל הַמֶּלֶךְ טוֹב, יִנָּתֵן גַּם מָחָר לַיְּהוּדִים אֲשֶׁר בְּשׁוּשָׁן לַעֲשׂוֹת כְּדָת הַיּוֹם</w:t>
      </w:r>
      <w:r w:rsidR="002D399D">
        <w:rPr>
          <w:rFonts w:eastAsia="Arial Unicode MS" w:cs="Guttman Drogolin"/>
          <w:b/>
          <w:bCs/>
          <w:sz w:val="28"/>
          <w:szCs w:val="28"/>
          <w:rtl/>
        </w:rPr>
        <w:t xml:space="preserve">. </w:t>
      </w:r>
      <w:r w:rsidRPr="002D399D">
        <w:rPr>
          <w:rFonts w:eastAsia="Arial Unicode MS" w:cs="Guttman Drogolin"/>
          <w:b/>
          <w:bCs/>
          <w:sz w:val="28"/>
          <w:szCs w:val="28"/>
          <w:rtl/>
        </w:rPr>
        <w:t>וְאֵת עֲשֶׂרֶת בְּנֵי הָמָן יִתְלוּ עַל הָעֵץ</w:t>
      </w:r>
      <w:r w:rsidRPr="002D399D">
        <w:rPr>
          <w:rFonts w:eastAsia="Arial Unicode MS" w:cs="Guttman Drogolin"/>
          <w:b/>
          <w:bCs/>
          <w:sz w:val="28"/>
          <w:szCs w:val="28"/>
        </w:rPr>
        <w:t>"</w:t>
      </w:r>
      <w:r w:rsidR="002D399D">
        <w:rPr>
          <w:rFonts w:eastAsia="Arial Unicode MS" w:cs="Guttman Drogolin"/>
          <w:sz w:val="28"/>
          <w:szCs w:val="28"/>
          <w:rtl/>
        </w:rPr>
        <w:t xml:space="preserve">. </w:t>
      </w:r>
    </w:p>
    <w:p w14:paraId="382BE7B5" w14:textId="0D1CCBF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השיבה אסתר למלך: ודאי כך הוא, כאשר דיברת, אדוני המלך! אכן היהודים הנמצאים בשושן פחדו להרוג יותר מדי, ולא הרגו לגמרי את כל השונאים</w:t>
      </w:r>
      <w:r w:rsidR="002D399D">
        <w:rPr>
          <w:rFonts w:eastAsia="Arial Unicode MS" w:cs="Guttman Drogolin"/>
          <w:sz w:val="28"/>
          <w:szCs w:val="28"/>
          <w:rtl/>
        </w:rPr>
        <w:t xml:space="preserve">. </w:t>
      </w:r>
      <w:r w:rsidRPr="002D399D">
        <w:rPr>
          <w:rFonts w:eastAsia="Arial Unicode MS" w:cs="Guttman Drogolin"/>
          <w:sz w:val="28"/>
          <w:szCs w:val="28"/>
          <w:rtl/>
        </w:rPr>
        <w:t>וזה כל כך חבל, כי דווקא כאן, בעיר שושן, מרוכז הגרעין הקשה של שונאי היהודים</w:t>
      </w:r>
      <w:r w:rsidR="002D399D">
        <w:rPr>
          <w:rFonts w:eastAsia="Arial Unicode MS" w:cs="Guttman Drogolin"/>
          <w:sz w:val="28"/>
          <w:szCs w:val="28"/>
          <w:rtl/>
        </w:rPr>
        <w:t xml:space="preserve">. </w:t>
      </w:r>
      <w:r w:rsidRPr="002D399D">
        <w:rPr>
          <w:rFonts w:eastAsia="Arial Unicode MS" w:cs="Guttman Drogolin"/>
          <w:sz w:val="28"/>
          <w:szCs w:val="28"/>
          <w:rtl/>
        </w:rPr>
        <w:t>אם אתה חשבת ש- 500 איש זה הרבה, אז אני אומרת לך שזה מעט, כי מסתובבים כאן עדיין בעיר עוד 'שאהידים' וצמאי דם רבים, שרוצים לשלוח יד ביהודים</w:t>
      </w:r>
      <w:r w:rsidR="002D399D">
        <w:rPr>
          <w:rFonts w:eastAsia="Arial Unicode MS" w:cs="Guttman Drogolin"/>
          <w:sz w:val="28"/>
          <w:szCs w:val="28"/>
          <w:rtl/>
        </w:rPr>
        <w:t xml:space="preserve">. </w:t>
      </w:r>
      <w:r w:rsidRPr="002D399D">
        <w:rPr>
          <w:rFonts w:eastAsia="Arial Unicode MS" w:cs="Guttman Drogolin"/>
          <w:sz w:val="28"/>
          <w:szCs w:val="28"/>
          <w:rtl/>
        </w:rPr>
        <w:t>למרות שחלף היום, הם לא ינוחו ולא ישקטו, ועלולים הם לצאת בהתפרעויות גם מחר</w:t>
      </w:r>
      <w:r w:rsidR="002D399D">
        <w:rPr>
          <w:rFonts w:eastAsia="Arial Unicode MS" w:cs="Guttman Drogolin"/>
          <w:sz w:val="28"/>
          <w:szCs w:val="28"/>
          <w:rtl/>
        </w:rPr>
        <w:t xml:space="preserve">. </w:t>
      </w:r>
      <w:r w:rsidRPr="002D399D">
        <w:rPr>
          <w:rFonts w:eastAsia="Arial Unicode MS" w:cs="Guttman Drogolin"/>
          <w:sz w:val="28"/>
          <w:szCs w:val="28"/>
          <w:rtl/>
        </w:rPr>
        <w:t>ובפרט שרבים מהם רוצים לנקום את נקמת יקיריהם שנהרגו היום</w:t>
      </w:r>
      <w:r w:rsidR="002D399D">
        <w:rPr>
          <w:rFonts w:eastAsia="Arial Unicode MS" w:cs="Guttman Drogolin"/>
          <w:sz w:val="28"/>
          <w:szCs w:val="28"/>
          <w:rtl/>
        </w:rPr>
        <w:t xml:space="preserve">. </w:t>
      </w:r>
      <w:r w:rsidRPr="002D399D">
        <w:rPr>
          <w:rFonts w:eastAsia="Arial Unicode MS" w:cs="Guttman Drogolin"/>
          <w:sz w:val="28"/>
          <w:szCs w:val="28"/>
          <w:rtl/>
        </w:rPr>
        <w:t>ולכן אני מתחננת לפניך שתתן כאן בשושן יום נוסף ליהודים לעמוד על נפשם ולהרוג בשונאיהם</w:t>
      </w:r>
      <w:r w:rsidR="002D399D">
        <w:rPr>
          <w:rFonts w:eastAsia="Arial Unicode MS" w:cs="Guttman Drogolin"/>
          <w:sz w:val="28"/>
          <w:szCs w:val="28"/>
          <w:rtl/>
        </w:rPr>
        <w:t xml:space="preserve">. </w:t>
      </w:r>
      <w:r w:rsidRPr="002D399D">
        <w:rPr>
          <w:rFonts w:eastAsia="Arial Unicode MS" w:cs="Guttman Drogolin"/>
          <w:sz w:val="28"/>
          <w:szCs w:val="28"/>
          <w:rtl/>
        </w:rPr>
        <w:t>ובנוסף לכך, את אותם בני המן, ראשי הפורעים, שנהרגו היום, נוציאם לתלייה, כדי להפיל אימה ופחד, שלא יעיז עוד אף אחד להרים ראש נגד היהודים</w:t>
      </w:r>
      <w:r w:rsidR="002D399D">
        <w:rPr>
          <w:rFonts w:eastAsia="Arial Unicode MS" w:cs="Guttman Drogolin"/>
          <w:sz w:val="28"/>
          <w:szCs w:val="28"/>
          <w:rtl/>
        </w:rPr>
        <w:t xml:space="preserve">. </w:t>
      </w:r>
    </w:p>
    <w:p w14:paraId="4499CD47" w14:textId="789AFC08"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אחשורוש הסכים, ואכן דבריה של אסתר הוכיחו את עצמם</w:t>
      </w:r>
      <w:r w:rsidR="002D399D">
        <w:rPr>
          <w:rFonts w:eastAsia="Arial Unicode MS" w:cs="Guttman Drogolin"/>
          <w:sz w:val="28"/>
          <w:szCs w:val="28"/>
          <w:rtl/>
        </w:rPr>
        <w:t xml:space="preserve">. </w:t>
      </w:r>
      <w:r w:rsidRPr="002D399D">
        <w:rPr>
          <w:rFonts w:eastAsia="Arial Unicode MS" w:cs="Guttman Drogolin"/>
          <w:sz w:val="28"/>
          <w:szCs w:val="28"/>
          <w:rtl/>
        </w:rPr>
        <w:t>למחרת, ביום י"ד באדר, המשיכה המלחמה בשושן, והיהודים הרגו עוד 300 איש</w:t>
      </w:r>
      <w:r w:rsidR="002D399D">
        <w:rPr>
          <w:rFonts w:eastAsia="Arial Unicode MS" w:cs="Guttman Drogolin"/>
          <w:sz w:val="28"/>
          <w:szCs w:val="28"/>
          <w:rtl/>
        </w:rPr>
        <w:t xml:space="preserve">. </w:t>
      </w:r>
      <w:r w:rsidRPr="002D399D">
        <w:rPr>
          <w:rFonts w:eastAsia="Arial Unicode MS" w:cs="Guttman Drogolin"/>
          <w:sz w:val="28"/>
          <w:szCs w:val="28"/>
          <w:rtl/>
        </w:rPr>
        <w:t>כלומר: אחרי כל מאורעות האתמול, עדיין נמצאו 300 איש, אשר בשנאתם היוקדת ובתאוותם לדם יהודי, העיזו להרים ראשם וניסו לשלוח יד ביהודים</w:t>
      </w:r>
      <w:r w:rsidR="002D399D">
        <w:rPr>
          <w:rFonts w:eastAsia="Arial Unicode MS" w:cs="Guttman Drogolin"/>
          <w:sz w:val="28"/>
          <w:szCs w:val="28"/>
          <w:rtl/>
        </w:rPr>
        <w:t>. (</w:t>
      </w:r>
      <w:r w:rsidRPr="002D399D">
        <w:rPr>
          <w:rFonts w:eastAsia="Arial Unicode MS" w:cs="Guttman Drogolin"/>
          <w:sz w:val="28"/>
          <w:szCs w:val="28"/>
          <w:rtl/>
        </w:rPr>
        <w:t>ת"ה קנב, קנג</w:t>
      </w:r>
      <w:r w:rsidR="002D399D">
        <w:rPr>
          <w:rFonts w:eastAsia="Arial Unicode MS" w:cs="Guttman Drogolin"/>
          <w:sz w:val="28"/>
          <w:szCs w:val="28"/>
          <w:rtl/>
        </w:rPr>
        <w:t xml:space="preserve">. </w:t>
      </w:r>
      <w:r w:rsidRPr="002D399D">
        <w:rPr>
          <w:rFonts w:eastAsia="Arial Unicode MS" w:cs="Guttman Drogolin"/>
          <w:sz w:val="28"/>
          <w:szCs w:val="28"/>
          <w:rtl/>
        </w:rPr>
        <w:t>מלבי"ם</w:t>
      </w:r>
      <w:r w:rsidR="002D399D">
        <w:rPr>
          <w:rFonts w:eastAsia="Arial Unicode MS" w:cs="Guttman Drogolin"/>
          <w:sz w:val="28"/>
          <w:szCs w:val="28"/>
          <w:rtl/>
        </w:rPr>
        <w:t xml:space="preserve">. </w:t>
      </w:r>
      <w:r w:rsidRPr="002D399D">
        <w:rPr>
          <w:rFonts w:eastAsia="Arial Unicode MS" w:cs="Guttman Drogolin"/>
          <w:sz w:val="28"/>
          <w:szCs w:val="28"/>
          <w:rtl/>
        </w:rPr>
        <w:t>מע"ל</w:t>
      </w:r>
      <w:r w:rsidR="002D399D">
        <w:rPr>
          <w:rFonts w:eastAsia="Arial Unicode MS" w:cs="Guttman Drogolin"/>
          <w:sz w:val="28"/>
          <w:szCs w:val="28"/>
          <w:rtl/>
        </w:rPr>
        <w:t>)</w:t>
      </w:r>
    </w:p>
    <w:p w14:paraId="4D1F81F6" w14:textId="77777777" w:rsidR="007D0BF8" w:rsidRPr="002D399D" w:rsidRDefault="007D0BF8" w:rsidP="002D399D">
      <w:pPr>
        <w:spacing w:after="0" w:line="276" w:lineRule="auto"/>
        <w:jc w:val="both"/>
        <w:rPr>
          <w:rFonts w:eastAsia="Arial Unicode MS" w:cs="Guttman Drogolin"/>
          <w:sz w:val="28"/>
          <w:szCs w:val="28"/>
        </w:rPr>
      </w:pPr>
    </w:p>
    <w:p w14:paraId="6BC06D00" w14:textId="77777777" w:rsidR="007D0BF8" w:rsidRPr="002D399D" w:rsidRDefault="002D6133" w:rsidP="002D399D">
      <w:pPr>
        <w:spacing w:after="0" w:line="276" w:lineRule="auto"/>
        <w:jc w:val="both"/>
        <w:rPr>
          <w:rFonts w:eastAsia="Arial Unicode MS" w:cs="Guttman Drogolin"/>
          <w:sz w:val="28"/>
          <w:szCs w:val="28"/>
        </w:rPr>
      </w:pPr>
      <w:bookmarkStart w:id="340" w:name="HtmpReportNum0184_L2"/>
      <w:bookmarkStart w:id="341" w:name="תלייתBעשרתBבניBהמן"/>
      <w:bookmarkEnd w:id="340"/>
      <w:bookmarkEnd w:id="341"/>
      <w:r w:rsidRPr="002D399D">
        <w:rPr>
          <w:rFonts w:eastAsia="Arial Unicode MS" w:cs="Guttman Drogolin"/>
          <w:sz w:val="28"/>
          <w:szCs w:val="28"/>
        </w:rPr>
        <w:pict w14:anchorId="6A559309">
          <v:rect id="_x0000_i1181" style="width:0;height:1.5pt" o:hralign="center" o:hrstd="t" o:hrnoshade="t" o:hr="t" fillcolor="#e1e7f4" stroked="f"/>
        </w:pict>
      </w:r>
    </w:p>
    <w:p w14:paraId="5A92CF41"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תליית עשרת בני המן</w:t>
      </w:r>
    </w:p>
    <w:p w14:paraId="3F9DA140" w14:textId="4188F704"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אותם עשרת בני המן שנהרגו, הוצאו לתליית ראווה על העץ הגבוה חמישים אמה שהכינו יחד עם אביהם לפני כשנה</w:t>
      </w:r>
      <w:r w:rsidR="002D399D">
        <w:rPr>
          <w:rFonts w:eastAsia="Arial Unicode MS" w:cs="Guttman Drogolin"/>
          <w:sz w:val="28"/>
          <w:szCs w:val="28"/>
          <w:rtl/>
        </w:rPr>
        <w:t xml:space="preserve">. </w:t>
      </w:r>
    </w:p>
    <w:p w14:paraId="3816A01B" w14:textId="4F1B9C21"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המן עדיין היה תלוי עליו, כי מרדכי השאיר אותו על העץ במשך אותם 11 חודשים שחלפו מאז תלייתו, למען יראו וייראו </w:t>
      </w:r>
      <w:r w:rsidR="00C93EC0" w:rsidRPr="002D399D">
        <w:rPr>
          <w:rFonts w:eastAsia="Arial Unicode MS" w:cs="Guttman Drogolin"/>
          <w:sz w:val="28"/>
          <w:szCs w:val="28"/>
          <w:rtl/>
        </w:rPr>
        <w:t>[</w:t>
      </w:r>
      <w:r w:rsidRPr="002D399D">
        <w:rPr>
          <w:rFonts w:eastAsia="Arial Unicode MS" w:cs="Guttman Drogolin"/>
          <w:sz w:val="28"/>
          <w:szCs w:val="28"/>
          <w:rtl/>
        </w:rPr>
        <w:t>ועיין שלחן ערוך יורה דעה סימן שמו</w:t>
      </w:r>
      <w:r w:rsidR="00C93EC0" w:rsidRPr="002D399D">
        <w:rPr>
          <w:rFonts w:eastAsia="Arial Unicode MS" w:cs="Guttman Drogolin"/>
          <w:sz w:val="28"/>
          <w:szCs w:val="28"/>
          <w:rtl/>
        </w:rPr>
        <w:t>]</w:t>
      </w:r>
      <w:r w:rsidR="002D399D">
        <w:rPr>
          <w:rFonts w:eastAsia="Arial Unicode MS" w:cs="Guttman Drogolin"/>
          <w:sz w:val="28"/>
          <w:szCs w:val="28"/>
          <w:rtl/>
        </w:rPr>
        <w:t xml:space="preserve">. </w:t>
      </w:r>
      <w:r w:rsidRPr="002D399D">
        <w:rPr>
          <w:rFonts w:eastAsia="Arial Unicode MS" w:cs="Guttman Drogolin"/>
          <w:sz w:val="28"/>
          <w:szCs w:val="28"/>
          <w:rtl/>
        </w:rPr>
        <w:t>כעת הובאו הבנים בסמוך לאביהם, ונתלו על העץ, זה תחת זה</w:t>
      </w:r>
      <w:r w:rsidR="002D399D">
        <w:rPr>
          <w:rFonts w:eastAsia="Arial Unicode MS" w:cs="Guttman Drogolin"/>
          <w:sz w:val="28"/>
          <w:szCs w:val="28"/>
          <w:rtl/>
        </w:rPr>
        <w:t xml:space="preserve">. </w:t>
      </w:r>
      <w:r w:rsidRPr="002D399D">
        <w:rPr>
          <w:rFonts w:eastAsia="Arial Unicode MS" w:cs="Guttman Drogolin"/>
          <w:sz w:val="28"/>
          <w:szCs w:val="28"/>
          <w:rtl/>
        </w:rPr>
        <w:t>ואולם לפני תלייתם ערפו את ראשיהם, והם נתלו קטועי ראש</w:t>
      </w:r>
      <w:r w:rsidR="002D399D">
        <w:rPr>
          <w:rFonts w:eastAsia="Arial Unicode MS" w:cs="Guttman Drogolin"/>
          <w:sz w:val="28"/>
          <w:szCs w:val="28"/>
          <w:rtl/>
        </w:rPr>
        <w:t xml:space="preserve">. </w:t>
      </w:r>
    </w:p>
    <w:p w14:paraId="10612086" w14:textId="7777777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noProof/>
          <w:sz w:val="28"/>
          <w:szCs w:val="28"/>
        </w:rPr>
        <w:lastRenderedPageBreak/>
        <w:drawing>
          <wp:inline distT="0" distB="0" distL="0" distR="0" wp14:anchorId="6FF6B1B5" wp14:editId="5C970AD8">
            <wp:extent cx="2863215" cy="4523740"/>
            <wp:effectExtent l="0" t="0" r="0" b="0"/>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3215" cy="4523740"/>
                    </a:xfrm>
                    <a:prstGeom prst="rect">
                      <a:avLst/>
                    </a:prstGeom>
                    <a:noFill/>
                    <a:ln>
                      <a:noFill/>
                    </a:ln>
                  </pic:spPr>
                </pic:pic>
              </a:graphicData>
            </a:graphic>
          </wp:inline>
        </w:drawing>
      </w:r>
    </w:p>
    <w:p w14:paraId="443FFBB2" w14:textId="19E58894"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כמה טוב שגובה העץ היה 50 אמה, כך היה מקום לכולם ברווח, ואפשר היה לתלות אותם בצורה מאוד מסודרת ובולטת</w:t>
      </w:r>
      <w:r w:rsidR="002D399D">
        <w:rPr>
          <w:rFonts w:eastAsia="Arial Unicode MS" w:cs="Guttman Drogolin"/>
          <w:sz w:val="28"/>
          <w:szCs w:val="28"/>
          <w:rtl/>
        </w:rPr>
        <w:t xml:space="preserve">. </w:t>
      </w:r>
      <w:r w:rsidRPr="002D399D">
        <w:rPr>
          <w:rFonts w:eastAsia="Arial Unicode MS" w:cs="Guttman Drogolin"/>
          <w:sz w:val="28"/>
          <w:szCs w:val="28"/>
          <w:rtl/>
        </w:rPr>
        <w:t>הנה, כך: כל אחד תפס גובה של 3 אמות </w:t>
      </w:r>
      <w:r w:rsidR="00C93EC0" w:rsidRPr="002D399D">
        <w:rPr>
          <w:rFonts w:eastAsia="Arial Unicode MS" w:cs="Guttman Drogolin"/>
          <w:sz w:val="28"/>
          <w:szCs w:val="28"/>
          <w:rtl/>
        </w:rPr>
        <w:t>[</w:t>
      </w:r>
      <w:r w:rsidRPr="002D399D">
        <w:rPr>
          <w:rFonts w:eastAsia="Arial Unicode MS" w:cs="Guttman Drogolin"/>
          <w:sz w:val="28"/>
          <w:szCs w:val="28"/>
          <w:rtl/>
        </w:rPr>
        <w:t>כמטר וחצי</w:t>
      </w:r>
      <w:r w:rsidR="00C93EC0" w:rsidRPr="002D399D">
        <w:rPr>
          <w:rFonts w:eastAsia="Arial Unicode MS" w:cs="Guttman Drogolin"/>
          <w:sz w:val="28"/>
          <w:szCs w:val="28"/>
          <w:rtl/>
        </w:rPr>
        <w:t>]</w:t>
      </w:r>
      <w:r w:rsidRPr="002D399D">
        <w:rPr>
          <w:rFonts w:eastAsia="Arial Unicode MS" w:cs="Guttman Drogolin"/>
          <w:sz w:val="28"/>
          <w:szCs w:val="28"/>
        </w:rPr>
        <w:t xml:space="preserve">, </w:t>
      </w:r>
      <w:r w:rsidRPr="002D399D">
        <w:rPr>
          <w:rFonts w:eastAsia="Arial Unicode MS" w:cs="Guttman Drogolin"/>
          <w:sz w:val="28"/>
          <w:szCs w:val="28"/>
          <w:rtl/>
        </w:rPr>
        <w:t>מלבד המן שתפס 4 אמות מפני שנתלה עם ראשו</w:t>
      </w:r>
      <w:r w:rsidR="002D399D">
        <w:rPr>
          <w:rFonts w:eastAsia="Arial Unicode MS" w:cs="Guttman Drogolin"/>
          <w:sz w:val="28"/>
          <w:szCs w:val="28"/>
          <w:rtl/>
        </w:rPr>
        <w:t xml:space="preserve">. </w:t>
      </w:r>
      <w:r w:rsidRPr="002D399D">
        <w:rPr>
          <w:rFonts w:eastAsia="Arial Unicode MS" w:cs="Guttman Drogolin"/>
          <w:sz w:val="28"/>
          <w:szCs w:val="28"/>
          <w:rtl/>
        </w:rPr>
        <w:t>סה"כ 34 אמות</w:t>
      </w:r>
      <w:r w:rsidR="002D399D">
        <w:rPr>
          <w:rFonts w:eastAsia="Arial Unicode MS" w:cs="Guttman Drogolin"/>
          <w:sz w:val="28"/>
          <w:szCs w:val="28"/>
          <w:rtl/>
        </w:rPr>
        <w:t xml:space="preserve">. </w:t>
      </w:r>
      <w:r w:rsidRPr="002D399D">
        <w:rPr>
          <w:rFonts w:eastAsia="Arial Unicode MS" w:cs="Guttman Drogolin"/>
          <w:sz w:val="28"/>
          <w:szCs w:val="28"/>
          <w:rtl/>
        </w:rPr>
        <w:t>ובין אחד לשני צריך לעשות קצת רווח, שלא יהיה להם צפוף, וגם שכל אחד יהיה ניכר בפני עצמו, ובכן עשו רווח של אמה בין אחד לאחד </w:t>
      </w:r>
      <w:r w:rsidR="00C93EC0" w:rsidRPr="002D399D">
        <w:rPr>
          <w:rFonts w:eastAsia="Arial Unicode MS" w:cs="Guttman Drogolin"/>
          <w:sz w:val="28"/>
          <w:szCs w:val="28"/>
          <w:rtl/>
        </w:rPr>
        <w:t>[</w:t>
      </w:r>
      <w:r w:rsidRPr="002D399D">
        <w:rPr>
          <w:rFonts w:eastAsia="Arial Unicode MS" w:cs="Guttman Drogolin"/>
          <w:sz w:val="28"/>
          <w:szCs w:val="28"/>
          <w:rtl/>
        </w:rPr>
        <w:t>סה"כ 10 אמה</w:t>
      </w:r>
      <w:r w:rsidR="00C93EC0" w:rsidRPr="002D399D">
        <w:rPr>
          <w:rFonts w:eastAsia="Arial Unicode MS" w:cs="Guttman Drogolin"/>
          <w:sz w:val="28"/>
          <w:szCs w:val="28"/>
          <w:rtl/>
        </w:rPr>
        <w:t>]</w:t>
      </w:r>
      <w:r w:rsidR="002D399D">
        <w:rPr>
          <w:rFonts w:eastAsia="Arial Unicode MS" w:cs="Guttman Drogolin"/>
          <w:sz w:val="28"/>
          <w:szCs w:val="28"/>
          <w:rtl/>
        </w:rPr>
        <w:t xml:space="preserve">. </w:t>
      </w:r>
      <w:r w:rsidRPr="002D399D">
        <w:rPr>
          <w:rFonts w:eastAsia="Arial Unicode MS" w:cs="Guttman Drogolin"/>
          <w:sz w:val="28"/>
          <w:szCs w:val="28"/>
          <w:rtl/>
        </w:rPr>
        <w:t>למעלה, מעל הראש של המן, הותירו רווח של עוד אמה אחת, כדי שלא ינקרוהו הציפורים, כך שישאר שלם וכולם יוכלו לזהותו בלי בעיה </w:t>
      </w:r>
      <w:r w:rsidR="00C93EC0" w:rsidRPr="002D399D">
        <w:rPr>
          <w:rFonts w:eastAsia="Arial Unicode MS" w:cs="Guttman Drogolin"/>
          <w:sz w:val="28"/>
          <w:szCs w:val="28"/>
          <w:rtl/>
        </w:rPr>
        <w:t>[</w:t>
      </w:r>
      <w:r w:rsidRPr="002D399D">
        <w:rPr>
          <w:rFonts w:eastAsia="Arial Unicode MS" w:cs="Guttman Drogolin"/>
          <w:sz w:val="28"/>
          <w:szCs w:val="28"/>
          <w:rtl/>
        </w:rPr>
        <w:t>כי הציפורים לא יבואו "חזיתית" לאוכלו מפני שהם מפחדים מצורת אדם</w:t>
      </w:r>
      <w:r w:rsidR="002D399D">
        <w:rPr>
          <w:rFonts w:eastAsia="Arial Unicode MS" w:cs="Guttman Drogolin"/>
          <w:sz w:val="28"/>
          <w:szCs w:val="28"/>
          <w:rtl/>
        </w:rPr>
        <w:t xml:space="preserve">. </w:t>
      </w:r>
      <w:r w:rsidRPr="002D399D">
        <w:rPr>
          <w:rFonts w:eastAsia="Arial Unicode MS" w:cs="Guttman Drogolin"/>
          <w:sz w:val="28"/>
          <w:szCs w:val="28"/>
          <w:rtl/>
        </w:rPr>
        <w:t>אבל אם יהיה ראשו בראש העץ ממש, הם יכולים לבוא מלמעלה ולנקרו מבלי לראות שזה אדם</w:t>
      </w:r>
      <w:r w:rsidR="00C93EC0" w:rsidRPr="002D399D">
        <w:rPr>
          <w:rFonts w:eastAsia="Arial Unicode MS" w:cs="Guttman Drogolin"/>
          <w:sz w:val="28"/>
          <w:szCs w:val="28"/>
          <w:rtl/>
        </w:rPr>
        <w:t>]</w:t>
      </w:r>
      <w:r w:rsidR="002D399D">
        <w:rPr>
          <w:rFonts w:eastAsia="Arial Unicode MS" w:cs="Guttman Drogolin"/>
          <w:sz w:val="28"/>
          <w:szCs w:val="28"/>
          <w:rtl/>
        </w:rPr>
        <w:t xml:space="preserve">. </w:t>
      </w:r>
      <w:r w:rsidRPr="002D399D">
        <w:rPr>
          <w:rFonts w:eastAsia="Arial Unicode MS" w:cs="Guttman Drogolin"/>
          <w:sz w:val="28"/>
          <w:szCs w:val="28"/>
          <w:rtl/>
        </w:rPr>
        <w:t>למטה, מתחת לרגליים של ויזתא - הותירו 3 אמות, כדי שלא יבואו כלבים או חיות רעות לנגוס בו ו"יגנבו את ההצגה"</w:t>
      </w:r>
      <w:r w:rsidR="002D399D">
        <w:rPr>
          <w:rFonts w:eastAsia="Arial Unicode MS" w:cs="Guttman Drogolin"/>
          <w:sz w:val="28"/>
          <w:szCs w:val="28"/>
          <w:rtl/>
        </w:rPr>
        <w:t xml:space="preserve">... </w:t>
      </w:r>
      <w:r w:rsidRPr="002D399D">
        <w:rPr>
          <w:rFonts w:eastAsia="Arial Unicode MS" w:cs="Guttman Drogolin"/>
          <w:sz w:val="28"/>
          <w:szCs w:val="28"/>
          <w:rtl/>
        </w:rPr>
        <w:t>וכמו כן, העץ היה תחוב באדמה בעומק של 3 אמות, שיהיה יציב</w:t>
      </w:r>
      <w:r w:rsidR="002D399D">
        <w:rPr>
          <w:rFonts w:eastAsia="Arial Unicode MS" w:cs="Guttman Drogolin"/>
          <w:sz w:val="28"/>
          <w:szCs w:val="28"/>
          <w:rtl/>
        </w:rPr>
        <w:t xml:space="preserve">. </w:t>
      </w:r>
      <w:r w:rsidRPr="002D399D">
        <w:rPr>
          <w:rFonts w:eastAsia="Arial Unicode MS" w:cs="Guttman Drogolin"/>
          <w:sz w:val="28"/>
          <w:szCs w:val="28"/>
          <w:rtl/>
        </w:rPr>
        <w:t>סה"כ בדיוק 50 אמה</w:t>
      </w:r>
      <w:r w:rsidR="002D399D">
        <w:rPr>
          <w:rFonts w:eastAsia="Arial Unicode MS" w:cs="Guttman Drogolin"/>
          <w:sz w:val="28"/>
          <w:szCs w:val="28"/>
          <w:rtl/>
        </w:rPr>
        <w:t>. (</w:t>
      </w:r>
      <w:r w:rsidRPr="002D399D">
        <w:rPr>
          <w:rFonts w:eastAsia="Arial Unicode MS" w:cs="Guttman Drogolin"/>
          <w:sz w:val="28"/>
          <w:szCs w:val="28"/>
          <w:rtl/>
        </w:rPr>
        <w:t>ת"ה קמט-קנג</w:t>
      </w:r>
      <w:r w:rsidR="002D399D">
        <w:rPr>
          <w:rFonts w:eastAsia="Arial Unicode MS" w:cs="Guttman Drogolin"/>
          <w:sz w:val="28"/>
          <w:szCs w:val="28"/>
          <w:rtl/>
        </w:rPr>
        <w:t xml:space="preserve">. </w:t>
      </w:r>
      <w:r w:rsidRPr="002D399D">
        <w:rPr>
          <w:rFonts w:eastAsia="Arial Unicode MS" w:cs="Guttman Drogolin"/>
          <w:sz w:val="28"/>
          <w:szCs w:val="28"/>
          <w:rtl/>
        </w:rPr>
        <w:t>ילקו"ש תתרנט</w:t>
      </w:r>
      <w:r w:rsidR="002D399D">
        <w:rPr>
          <w:rFonts w:eastAsia="Arial Unicode MS" w:cs="Guttman Drogolin"/>
          <w:sz w:val="28"/>
          <w:szCs w:val="28"/>
          <w:rtl/>
        </w:rPr>
        <w:t xml:space="preserve">. </w:t>
      </w:r>
      <w:r w:rsidRPr="002D399D">
        <w:rPr>
          <w:rFonts w:eastAsia="Arial Unicode MS" w:cs="Guttman Drogolin"/>
          <w:sz w:val="28"/>
          <w:szCs w:val="28"/>
          <w:rtl/>
        </w:rPr>
        <w:t>טעמא דקרא קנח</w:t>
      </w:r>
      <w:r w:rsidR="002D399D">
        <w:rPr>
          <w:rFonts w:eastAsia="Arial Unicode MS" w:cs="Guttman Drogolin"/>
          <w:sz w:val="28"/>
          <w:szCs w:val="28"/>
          <w:rtl/>
        </w:rPr>
        <w:t>)</w:t>
      </w:r>
      <w:r w:rsidRPr="002D399D">
        <w:rPr>
          <w:rFonts w:eastAsia="Arial Unicode MS" w:cs="Guttman Drogolin"/>
          <w:sz w:val="28"/>
          <w:szCs w:val="28"/>
        </w:rPr>
        <w:t> </w:t>
      </w:r>
      <w:r w:rsidR="00C93EC0" w:rsidRPr="002D399D">
        <w:rPr>
          <w:rFonts w:eastAsia="Arial Unicode MS" w:cs="Guttman Drogolin"/>
          <w:sz w:val="28"/>
          <w:szCs w:val="28"/>
          <w:rtl/>
        </w:rPr>
        <w:t>[</w:t>
      </w:r>
      <w:r w:rsidRPr="002D399D">
        <w:rPr>
          <w:rFonts w:eastAsia="Arial Unicode MS" w:cs="Guttman Drogolin"/>
          <w:sz w:val="28"/>
          <w:szCs w:val="28"/>
          <w:rtl/>
        </w:rPr>
        <w:t>ובמסכת בבא בתרא</w:t>
      </w:r>
      <w:r w:rsidR="002D399D">
        <w:rPr>
          <w:rFonts w:eastAsia="Arial Unicode MS" w:cs="Guttman Drogolin"/>
          <w:sz w:val="28"/>
          <w:szCs w:val="28"/>
          <w:rtl/>
        </w:rPr>
        <w:t xml:space="preserve"> (</w:t>
      </w:r>
      <w:r w:rsidRPr="002D399D">
        <w:rPr>
          <w:rFonts w:eastAsia="Arial Unicode MS" w:cs="Guttman Drogolin"/>
          <w:sz w:val="28"/>
          <w:szCs w:val="28"/>
          <w:rtl/>
        </w:rPr>
        <w:t>כה ע"א</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מבואר שמרחיקים את הנבלות ואת הקברות מן העיר חמישים אמה, מפני ריח רע</w:t>
      </w:r>
      <w:r w:rsidR="00C93EC0" w:rsidRPr="002D399D">
        <w:rPr>
          <w:rFonts w:eastAsia="Arial Unicode MS" w:cs="Guttman Drogolin"/>
          <w:sz w:val="28"/>
          <w:szCs w:val="28"/>
          <w:rtl/>
        </w:rPr>
        <w:t>]</w:t>
      </w:r>
      <w:r w:rsidR="002D399D">
        <w:rPr>
          <w:rFonts w:eastAsia="Arial Unicode MS" w:cs="Guttman Drogolin"/>
          <w:sz w:val="28"/>
          <w:szCs w:val="28"/>
          <w:rtl/>
        </w:rPr>
        <w:t xml:space="preserve">. </w:t>
      </w:r>
    </w:p>
    <w:p w14:paraId="6D49EEC6" w14:textId="7777777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lastRenderedPageBreak/>
        <w:t>הם כתובים במגילה ממש באותו סדר שבו הם נתלו, זה מתחת לזה </w:t>
      </w:r>
      <w:r w:rsidR="00C93EC0" w:rsidRPr="002D399D">
        <w:rPr>
          <w:rFonts w:eastAsia="Arial Unicode MS" w:cs="Guttman Drogolin"/>
          <w:sz w:val="28"/>
          <w:szCs w:val="28"/>
          <w:rtl/>
        </w:rPr>
        <w:t>[</w:t>
      </w:r>
      <w:r w:rsidRPr="002D399D">
        <w:rPr>
          <w:rFonts w:eastAsia="Arial Unicode MS" w:cs="Guttman Drogolin"/>
          <w:sz w:val="28"/>
          <w:szCs w:val="28"/>
          <w:rtl/>
        </w:rPr>
        <w:t>המילה "איש" מרמזת על המן, שעליו נאמר "איש צר ואויב המן הרע הזה</w:t>
      </w:r>
      <w:r w:rsidRPr="002D399D">
        <w:rPr>
          <w:rFonts w:eastAsia="Arial Unicode MS" w:cs="Guttman Drogolin"/>
          <w:sz w:val="28"/>
          <w:szCs w:val="28"/>
        </w:rPr>
        <w:t>"</w:t>
      </w:r>
      <w:r w:rsidR="00C93EC0" w:rsidRPr="002D399D">
        <w:rPr>
          <w:rFonts w:eastAsia="Arial Unicode MS" w:cs="Guttman Drogolin"/>
          <w:sz w:val="28"/>
          <w:szCs w:val="28"/>
        </w:rPr>
        <w:t>]</w:t>
      </w:r>
      <w:r w:rsidRPr="002D399D">
        <w:rPr>
          <w:rFonts w:eastAsia="Arial Unicode MS" w:cs="Guttman Drogolin"/>
          <w:sz w:val="28"/>
          <w:szCs w:val="28"/>
        </w:rPr>
        <w:t>:</w:t>
      </w:r>
    </w:p>
    <w:p w14:paraId="44E203D7" w14:textId="69F23CB9"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אמר רבי יוחנן: האות ו' של המילה ויזתא, צריך למתוח ולהאריך אותה, "כמורדיא דלברות</w:t>
      </w:r>
      <w:r w:rsidRPr="002D399D">
        <w:rPr>
          <w:rFonts w:eastAsia="Arial Unicode MS" w:cs="Guttman Drogolin"/>
          <w:sz w:val="28"/>
          <w:szCs w:val="28"/>
        </w:rPr>
        <w:t>" </w:t>
      </w:r>
      <w:r w:rsidR="00C93EC0" w:rsidRPr="002D399D">
        <w:rPr>
          <w:rFonts w:eastAsia="Arial Unicode MS" w:cs="Guttman Drogolin"/>
          <w:sz w:val="28"/>
          <w:szCs w:val="28"/>
          <w:rtl/>
        </w:rPr>
        <w:t>[</w:t>
      </w:r>
      <w:r w:rsidRPr="002D399D">
        <w:rPr>
          <w:rFonts w:eastAsia="Arial Unicode MS" w:cs="Guttman Drogolin"/>
          <w:sz w:val="28"/>
          <w:szCs w:val="28"/>
          <w:rtl/>
        </w:rPr>
        <w:t>כמשוט של ספינה</w:t>
      </w:r>
      <w:r w:rsidR="00C93EC0" w:rsidRP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ומה הטעם? שכולם בעץ אחד נתלו, זה למטה מזה</w:t>
      </w:r>
      <w:r w:rsidR="002D399D">
        <w:rPr>
          <w:rFonts w:eastAsia="Arial Unicode MS" w:cs="Guttman Drogolin"/>
          <w:sz w:val="28"/>
          <w:szCs w:val="28"/>
          <w:rtl/>
        </w:rPr>
        <w:t xml:space="preserve">. </w:t>
      </w:r>
      <w:r w:rsidRPr="002D399D">
        <w:rPr>
          <w:rFonts w:eastAsia="Arial Unicode MS" w:cs="Guttman Drogolin"/>
          <w:sz w:val="28"/>
          <w:szCs w:val="28"/>
          <w:rtl/>
        </w:rPr>
        <w:t>דרש רבי שילא: כל השירות נכתבות אריח על גבי לבינה, לבינה על גבי אריח </w:t>
      </w:r>
      <w:r w:rsidR="00C93EC0" w:rsidRPr="002D399D">
        <w:rPr>
          <w:rFonts w:eastAsia="Arial Unicode MS" w:cs="Guttman Drogolin"/>
          <w:sz w:val="28"/>
          <w:szCs w:val="28"/>
          <w:rtl/>
        </w:rPr>
        <w:t>[</w:t>
      </w:r>
      <w:r w:rsidRPr="002D399D">
        <w:rPr>
          <w:rFonts w:eastAsia="Arial Unicode MS" w:cs="Guttman Drogolin"/>
          <w:sz w:val="28"/>
          <w:szCs w:val="28"/>
          <w:rtl/>
        </w:rPr>
        <w:t>אריח הוא הכתב, והלבנה הוא הרווח החלק</w:t>
      </w:r>
      <w:r w:rsidR="002D399D">
        <w:rPr>
          <w:rFonts w:eastAsia="Arial Unicode MS" w:cs="Guttman Drogolin"/>
          <w:sz w:val="28"/>
          <w:szCs w:val="28"/>
          <w:rtl/>
        </w:rPr>
        <w:t xml:space="preserve">. </w:t>
      </w:r>
      <w:r w:rsidRPr="002D399D">
        <w:rPr>
          <w:rFonts w:eastAsia="Arial Unicode MS" w:cs="Guttman Drogolin"/>
          <w:sz w:val="28"/>
          <w:szCs w:val="28"/>
          <w:rtl/>
        </w:rPr>
        <w:t>למשל, שירת הים כתובה בתורה באופן "בנוי" ו"יציב", שכל שורה נסמכת על חברותיה</w:t>
      </w:r>
      <w:r w:rsidR="00C93EC0" w:rsidRPr="002D399D">
        <w:rPr>
          <w:rFonts w:eastAsia="Arial Unicode MS" w:cs="Guttman Drogolin"/>
          <w:sz w:val="28"/>
          <w:szCs w:val="28"/>
          <w:rtl/>
        </w:rPr>
        <w:t>]</w:t>
      </w:r>
      <w:r w:rsidRPr="002D399D">
        <w:rPr>
          <w:rFonts w:eastAsia="Arial Unicode MS" w:cs="Guttman Drogolin"/>
          <w:sz w:val="28"/>
          <w:szCs w:val="28"/>
        </w:rPr>
        <w:t xml:space="preserve">, </w:t>
      </w:r>
      <w:r w:rsidRPr="002D399D">
        <w:rPr>
          <w:rFonts w:eastAsia="Arial Unicode MS" w:cs="Guttman Drogolin"/>
          <w:sz w:val="28"/>
          <w:szCs w:val="28"/>
          <w:rtl/>
        </w:rPr>
        <w:t>חוץ משירה זו ומלכי כנען, שהם אריח על גבי אריח ולבינה על גבי לבינה</w:t>
      </w:r>
      <w:r w:rsidR="002D399D">
        <w:rPr>
          <w:rFonts w:eastAsia="Arial Unicode MS" w:cs="Guttman Drogolin"/>
          <w:sz w:val="28"/>
          <w:szCs w:val="28"/>
          <w:rtl/>
        </w:rPr>
        <w:t xml:space="preserve">. </w:t>
      </w:r>
      <w:r w:rsidRPr="002D399D">
        <w:rPr>
          <w:rFonts w:eastAsia="Arial Unicode MS" w:cs="Guttman Drogolin"/>
          <w:sz w:val="28"/>
          <w:szCs w:val="28"/>
          <w:rtl/>
        </w:rPr>
        <w:t>ומה הטעם? שלא תהא תקומה למפלתם</w:t>
      </w:r>
      <w:r w:rsidR="002D399D">
        <w:rPr>
          <w:rFonts w:eastAsia="Arial Unicode MS" w:cs="Guttman Drogolin"/>
          <w:sz w:val="28"/>
          <w:szCs w:val="28"/>
          <w:rtl/>
        </w:rPr>
        <w:t xml:space="preserve">. </w:t>
      </w:r>
      <w:r w:rsidRPr="002D399D">
        <w:rPr>
          <w:rFonts w:eastAsia="Arial Unicode MS" w:cs="Guttman Drogolin"/>
          <w:sz w:val="28"/>
          <w:szCs w:val="28"/>
          <w:rtl/>
        </w:rPr>
        <w:t>דהיינו שלא יהא להם מקום להרחיב צעדיו תחתיו</w:t>
      </w:r>
      <w:r w:rsidR="002D399D">
        <w:rPr>
          <w:rFonts w:eastAsia="Arial Unicode MS" w:cs="Guttman Drogolin"/>
          <w:sz w:val="28"/>
          <w:szCs w:val="28"/>
          <w:rtl/>
        </w:rPr>
        <w:t xml:space="preserve">. </w:t>
      </w:r>
      <w:r w:rsidR="00C93EC0" w:rsidRPr="002D399D">
        <w:rPr>
          <w:rFonts w:eastAsia="Arial Unicode MS" w:cs="Guttman Drogolin"/>
          <w:sz w:val="28"/>
          <w:szCs w:val="28"/>
          <w:rtl/>
        </w:rPr>
        <w:t>[</w:t>
      </w:r>
      <w:r w:rsidRPr="002D399D">
        <w:rPr>
          <w:rFonts w:eastAsia="Arial Unicode MS" w:cs="Guttman Drogolin"/>
          <w:sz w:val="28"/>
          <w:szCs w:val="28"/>
          <w:rtl/>
        </w:rPr>
        <w:t>שהרי יש לצדם מקום ריק, נפילה</w:t>
      </w:r>
      <w:r w:rsidR="002D399D">
        <w:rPr>
          <w:rFonts w:eastAsia="Arial Unicode MS" w:cs="Guttman Drogolin"/>
          <w:sz w:val="28"/>
          <w:szCs w:val="28"/>
          <w:rtl/>
        </w:rPr>
        <w:t xml:space="preserve">. </w:t>
      </w:r>
      <w:r w:rsidR="00C93EC0" w:rsidRP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מגילה טז ע"ב ורש"י</w:t>
      </w:r>
      <w:r w:rsidR="002D399D">
        <w:rPr>
          <w:rFonts w:eastAsia="Arial Unicode MS" w:cs="Guttman Drogolin"/>
          <w:sz w:val="28"/>
          <w:szCs w:val="28"/>
          <w:rtl/>
        </w:rPr>
        <w:t>)</w:t>
      </w:r>
    </w:p>
    <w:p w14:paraId="597F808F" w14:textId="4C1A72F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tl/>
        </w:rPr>
        <w:t>ומה עם יתר בניו של המן</w:t>
      </w:r>
      <w:r w:rsidRPr="002D399D">
        <w:rPr>
          <w:rFonts w:eastAsia="Arial Unicode MS" w:cs="Guttman Drogolin"/>
          <w:b/>
          <w:bCs/>
          <w:sz w:val="28"/>
          <w:szCs w:val="28"/>
        </w:rPr>
        <w:t>?</w:t>
      </w:r>
      <w:r w:rsidRPr="002D399D">
        <w:rPr>
          <w:rFonts w:eastAsia="Arial Unicode MS" w:cs="Guttman Drogolin"/>
          <w:sz w:val="28"/>
          <w:szCs w:val="28"/>
        </w:rPr>
        <w:t> </w:t>
      </w:r>
      <w:r w:rsidRPr="002D399D">
        <w:rPr>
          <w:rFonts w:eastAsia="Arial Unicode MS" w:cs="Guttman Drogolin"/>
          <w:sz w:val="28"/>
          <w:szCs w:val="28"/>
          <w:rtl/>
        </w:rPr>
        <w:t>הלוא כזכור היו לו 208 בנים</w:t>
      </w:r>
      <w:r w:rsidR="002D399D">
        <w:rPr>
          <w:rFonts w:eastAsia="Arial Unicode MS" w:cs="Guttman Drogolin"/>
          <w:sz w:val="28"/>
          <w:szCs w:val="28"/>
          <w:rtl/>
        </w:rPr>
        <w:t xml:space="preserve">. </w:t>
      </w:r>
      <w:r w:rsidRPr="002D399D">
        <w:rPr>
          <w:rFonts w:eastAsia="Arial Unicode MS" w:cs="Guttman Drogolin"/>
          <w:sz w:val="28"/>
          <w:szCs w:val="28"/>
          <w:rtl/>
        </w:rPr>
        <w:t>ובכן, חוץ מן העשרה שנתלו, רבים נהרגו בשושן יחד עם יתר ההרוגים</w:t>
      </w:r>
      <w:r w:rsidR="002D399D">
        <w:rPr>
          <w:rFonts w:eastAsia="Arial Unicode MS" w:cs="Guttman Drogolin"/>
          <w:sz w:val="28"/>
          <w:szCs w:val="28"/>
          <w:rtl/>
        </w:rPr>
        <w:t xml:space="preserve">. </w:t>
      </w:r>
      <w:r w:rsidRPr="002D399D">
        <w:rPr>
          <w:rFonts w:eastAsia="Arial Unicode MS" w:cs="Guttman Drogolin"/>
          <w:sz w:val="28"/>
          <w:szCs w:val="28"/>
          <w:rtl/>
        </w:rPr>
        <w:t>ו-70 בנים שנשארו בחיים, ברחו יחד עם זרש, והתפרנסו מקיבוץ נדבות </w:t>
      </w:r>
      <w:r w:rsidR="00C93EC0" w:rsidRPr="002D399D">
        <w:rPr>
          <w:rFonts w:eastAsia="Arial Unicode MS" w:cs="Guttman Drogolin"/>
          <w:sz w:val="28"/>
          <w:szCs w:val="28"/>
          <w:rtl/>
        </w:rPr>
        <w:t>[</w:t>
      </w:r>
      <w:r w:rsidRPr="002D399D">
        <w:rPr>
          <w:rFonts w:eastAsia="Arial Unicode MS" w:cs="Guttman Drogolin"/>
          <w:sz w:val="28"/>
          <w:szCs w:val="28"/>
          <w:rtl/>
        </w:rPr>
        <w:t>שְׁנוֹרֶר בלע"ז</w:t>
      </w:r>
      <w:r w:rsidR="002D399D">
        <w:rPr>
          <w:rFonts w:eastAsia="Arial Unicode MS" w:cs="Guttman Drogolin"/>
          <w:sz w:val="28"/>
          <w:szCs w:val="28"/>
          <w:rtl/>
        </w:rPr>
        <w:t xml:space="preserve">... </w:t>
      </w:r>
      <w:r w:rsidR="00C93EC0"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ברוך משפיל גאים עדי ארץ, מגביה שפלים עד מרום</w:t>
      </w:r>
      <w:r w:rsidR="002D399D">
        <w:rPr>
          <w:rFonts w:eastAsia="Arial Unicode MS" w:cs="Guttman Drogolin"/>
          <w:sz w:val="28"/>
          <w:szCs w:val="28"/>
          <w:rtl/>
        </w:rPr>
        <w:t>. (</w:t>
      </w:r>
      <w:r w:rsidRPr="002D399D">
        <w:rPr>
          <w:rFonts w:eastAsia="Arial Unicode MS" w:cs="Guttman Drogolin"/>
          <w:sz w:val="28"/>
          <w:szCs w:val="28"/>
          <w:rtl/>
        </w:rPr>
        <w:t>ת"ה קנד</w:t>
      </w:r>
      <w:r w:rsidR="002D399D">
        <w:rPr>
          <w:rFonts w:eastAsia="Arial Unicode MS" w:cs="Guttman Drogolin"/>
          <w:sz w:val="28"/>
          <w:szCs w:val="28"/>
          <w:rtl/>
        </w:rPr>
        <w:t xml:space="preserve">. </w:t>
      </w:r>
      <w:r w:rsidRPr="002D399D">
        <w:rPr>
          <w:rFonts w:eastAsia="Arial Unicode MS" w:cs="Guttman Drogolin"/>
          <w:sz w:val="28"/>
          <w:szCs w:val="28"/>
          <w:rtl/>
        </w:rPr>
        <w:t>מגילה טו ע"ב</w:t>
      </w:r>
      <w:r w:rsidR="002D399D">
        <w:rPr>
          <w:rFonts w:eastAsia="Arial Unicode MS" w:cs="Guttman Drogolin"/>
          <w:sz w:val="28"/>
          <w:szCs w:val="28"/>
          <w:rtl/>
        </w:rPr>
        <w:t>)</w:t>
      </w:r>
    </w:p>
    <w:p w14:paraId="7667E3A9" w14:textId="77777777" w:rsidR="007D0BF8" w:rsidRPr="002D399D" w:rsidRDefault="007D0BF8" w:rsidP="002D399D">
      <w:pPr>
        <w:spacing w:after="0" w:line="276" w:lineRule="auto"/>
        <w:jc w:val="both"/>
        <w:rPr>
          <w:rFonts w:eastAsia="Arial Unicode MS" w:cs="Guttman Drogolin"/>
          <w:sz w:val="28"/>
          <w:szCs w:val="28"/>
        </w:rPr>
      </w:pPr>
    </w:p>
    <w:p w14:paraId="2E119232" w14:textId="77777777" w:rsidR="007D0BF8" w:rsidRPr="002D399D" w:rsidRDefault="002D6133" w:rsidP="002D399D">
      <w:pPr>
        <w:spacing w:after="0" w:line="276" w:lineRule="auto"/>
        <w:jc w:val="both"/>
        <w:rPr>
          <w:rFonts w:eastAsia="Arial Unicode MS" w:cs="Guttman Drogolin"/>
          <w:sz w:val="28"/>
          <w:szCs w:val="28"/>
        </w:rPr>
      </w:pPr>
      <w:bookmarkStart w:id="342" w:name="HtmpReportNum0185_L2"/>
      <w:bookmarkStart w:id="343" w:name="ימיBמשתהBושמחה"/>
      <w:bookmarkEnd w:id="342"/>
      <w:bookmarkEnd w:id="343"/>
      <w:r w:rsidRPr="002D399D">
        <w:rPr>
          <w:rFonts w:eastAsia="Arial Unicode MS" w:cs="Guttman Drogolin"/>
          <w:sz w:val="28"/>
          <w:szCs w:val="28"/>
        </w:rPr>
        <w:pict w14:anchorId="660C6D1B">
          <v:rect id="_x0000_i1182" style="width:0;height:1.5pt" o:hralign="center" o:hrstd="t" o:hrnoshade="t" o:hr="t" fillcolor="#e1e7f4" stroked="f"/>
        </w:pict>
      </w:r>
    </w:p>
    <w:p w14:paraId="096FAE08"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ימי משתה ושמחה</w:t>
      </w:r>
    </w:p>
    <w:p w14:paraId="2B7D83C7" w14:textId="6801D3D9"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וּשְׁאָר הַיְּהוּדִים אֲשֶׁר בִּמְדִינוֹת הַמֶּלֶךְ נִקְהֲלוּ וְעָמֹד עַל נַפְשָׁם וְנוֹחַ מֵאיְבֵיהֶם וְהָרג בְּשׂנְאֵיהֶם, חֲמִשָּׁה וְשִׁבְעִים אָלֶף, וּבַבִּזָּה לֹא שָׁלְחוּ אֶת יָדָם</w:t>
      </w:r>
      <w:r w:rsidR="002D399D">
        <w:rPr>
          <w:rFonts w:eastAsia="Arial Unicode MS" w:cs="Guttman Drogolin"/>
          <w:b/>
          <w:bCs/>
          <w:sz w:val="28"/>
          <w:szCs w:val="28"/>
          <w:rtl/>
        </w:rPr>
        <w:t xml:space="preserve">. </w:t>
      </w:r>
      <w:r w:rsidRPr="002D399D">
        <w:rPr>
          <w:rFonts w:eastAsia="Arial Unicode MS" w:cs="Guttman Drogolin"/>
          <w:b/>
          <w:bCs/>
          <w:sz w:val="28"/>
          <w:szCs w:val="28"/>
          <w:rtl/>
        </w:rPr>
        <w:t>בְּיוֹם שְׁלֹשָׁה עָשָׂר לְחֹדֶשׁ אֲדָר, וְנוֹחַ בְּאַרְבָּעָה עָשָׂר בּוֹ, וְעָשׂה אתוֹ יוֹם מִשְׁתֶּה וְשִׂמְחָה</w:t>
      </w:r>
      <w:r w:rsidR="002D399D">
        <w:rPr>
          <w:rFonts w:eastAsia="Arial Unicode MS" w:cs="Guttman Drogolin"/>
          <w:b/>
          <w:bCs/>
          <w:sz w:val="28"/>
          <w:szCs w:val="28"/>
          <w:rtl/>
        </w:rPr>
        <w:t xml:space="preserve">. </w:t>
      </w:r>
      <w:r w:rsidRPr="002D399D">
        <w:rPr>
          <w:rFonts w:eastAsia="Arial Unicode MS" w:cs="Guttman Drogolin"/>
          <w:b/>
          <w:bCs/>
          <w:sz w:val="28"/>
          <w:szCs w:val="28"/>
          <w:rtl/>
        </w:rPr>
        <w:t>וְהַיְּהוּדִים אֲשֶׁר בְּשׁוּשָׁן, נִקְהֲלוּ בִּשְׁלוֹשָׁה עָשָׂר בּוֹ וּבְאַרְבָּעָה עָשָׂר בּוֹ, וְנוֹחַ בַּחֲמִשָּׁה עָשָׂר בּוֹ, וְעָשׂה אתוֹ יוֹם מִשְׁתֶּה וְשִׂמְחָה</w:t>
      </w:r>
      <w:r w:rsidRPr="002D399D">
        <w:rPr>
          <w:rFonts w:eastAsia="Arial Unicode MS" w:cs="Guttman Drogolin"/>
          <w:b/>
          <w:bCs/>
          <w:sz w:val="28"/>
          <w:szCs w:val="28"/>
        </w:rPr>
        <w:t>"</w:t>
      </w:r>
      <w:r w:rsidR="002D399D">
        <w:rPr>
          <w:rFonts w:eastAsia="Arial Unicode MS" w:cs="Guttman Drogolin"/>
          <w:b/>
          <w:bCs/>
          <w:sz w:val="28"/>
          <w:szCs w:val="28"/>
          <w:rtl/>
        </w:rPr>
        <w:t xml:space="preserve">. </w:t>
      </w:r>
    </w:p>
    <w:p w14:paraId="5985D63B" w14:textId="5EC3FF05"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עם סיומה של המלחמה, חשו היהודים הקלה ושמחה עצומה</w:t>
      </w:r>
      <w:r w:rsidR="002D399D">
        <w:rPr>
          <w:rFonts w:eastAsia="Arial Unicode MS" w:cs="Guttman Drogolin"/>
          <w:sz w:val="28"/>
          <w:szCs w:val="28"/>
          <w:rtl/>
        </w:rPr>
        <w:t xml:space="preserve">. </w:t>
      </w:r>
      <w:r w:rsidRPr="002D399D">
        <w:rPr>
          <w:rFonts w:eastAsia="Arial Unicode MS" w:cs="Guttman Drogolin"/>
          <w:sz w:val="28"/>
          <w:szCs w:val="28"/>
          <w:rtl/>
        </w:rPr>
        <w:t>רק כעת, כשהיום הקשה הזה כבר מאחוריהם, ובחסדי ה' שום יהודי לא נפגע, ולא עוד אלא שזכו לטהר מאויביהם 75,000 איש עמלקיים רשעים שונאי ה', יכולים הם סוף סוף לנשום לרווחה</w:t>
      </w:r>
      <w:r w:rsidR="002D399D">
        <w:rPr>
          <w:rFonts w:eastAsia="Arial Unicode MS" w:cs="Guttman Drogolin"/>
          <w:sz w:val="28"/>
          <w:szCs w:val="28"/>
          <w:rtl/>
        </w:rPr>
        <w:t xml:space="preserve">. </w:t>
      </w:r>
      <w:r w:rsidRPr="002D399D">
        <w:rPr>
          <w:rFonts w:eastAsia="Arial Unicode MS" w:cs="Guttman Drogolin"/>
          <w:sz w:val="28"/>
          <w:szCs w:val="28"/>
          <w:rtl/>
        </w:rPr>
        <w:t>כעת בי"ד באדר, כשנחו מאויביהם, עשו יום של משתה ושמחה והודיה לה' יתברך, כי גבר עלינו חסדו</w:t>
      </w:r>
      <w:r w:rsidR="002D399D">
        <w:rPr>
          <w:rFonts w:eastAsia="Arial Unicode MS" w:cs="Guttman Drogolin"/>
          <w:sz w:val="28"/>
          <w:szCs w:val="28"/>
          <w:rtl/>
        </w:rPr>
        <w:t>. (</w:t>
      </w:r>
      <w:r w:rsidRPr="002D399D">
        <w:rPr>
          <w:rFonts w:eastAsia="Arial Unicode MS" w:cs="Guttman Drogolin"/>
          <w:sz w:val="28"/>
          <w:szCs w:val="28"/>
          <w:rtl/>
        </w:rPr>
        <w:t>הגר"א</w:t>
      </w:r>
      <w:r w:rsidR="002D399D">
        <w:rPr>
          <w:rFonts w:eastAsia="Arial Unicode MS" w:cs="Guttman Drogolin"/>
          <w:sz w:val="28"/>
          <w:szCs w:val="28"/>
          <w:rtl/>
        </w:rPr>
        <w:t>)</w:t>
      </w:r>
    </w:p>
    <w:p w14:paraId="70CCBA02" w14:textId="475BF244"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ובשושן, שבה כאמור היתה עדיין סכנה והמשיכה המלחמה גם בי"ד, הרי שרק בט"ו נחו מאויביהם, ועשו אותו יום משתה ושמחה</w:t>
      </w:r>
      <w:r w:rsidR="002D399D">
        <w:rPr>
          <w:rFonts w:eastAsia="Arial Unicode MS" w:cs="Guttman Drogolin"/>
          <w:sz w:val="28"/>
          <w:szCs w:val="28"/>
          <w:rtl/>
        </w:rPr>
        <w:t xml:space="preserve">. </w:t>
      </w:r>
    </w:p>
    <w:p w14:paraId="629136E6" w14:textId="77777777" w:rsidR="007D0BF8" w:rsidRPr="002D399D" w:rsidRDefault="007D0BF8" w:rsidP="002D399D">
      <w:pPr>
        <w:spacing w:after="0" w:line="276" w:lineRule="auto"/>
        <w:jc w:val="both"/>
        <w:rPr>
          <w:rFonts w:eastAsia="Arial Unicode MS" w:cs="Guttman Drogolin"/>
          <w:sz w:val="28"/>
          <w:szCs w:val="28"/>
        </w:rPr>
      </w:pPr>
    </w:p>
    <w:p w14:paraId="6644AF91" w14:textId="77777777" w:rsidR="007D0BF8" w:rsidRPr="002D399D" w:rsidRDefault="002D6133" w:rsidP="002D399D">
      <w:pPr>
        <w:spacing w:after="0" w:line="276" w:lineRule="auto"/>
        <w:jc w:val="both"/>
        <w:rPr>
          <w:rFonts w:eastAsia="Arial Unicode MS" w:cs="Guttman Drogolin"/>
          <w:sz w:val="28"/>
          <w:szCs w:val="28"/>
        </w:rPr>
      </w:pPr>
      <w:bookmarkStart w:id="344" w:name="HtmpReportNum0186_L2"/>
      <w:bookmarkStart w:id="345" w:name="התחזקותBבתורה"/>
      <w:bookmarkEnd w:id="344"/>
      <w:bookmarkEnd w:id="345"/>
      <w:r w:rsidRPr="002D399D">
        <w:rPr>
          <w:rFonts w:eastAsia="Arial Unicode MS" w:cs="Guttman Drogolin"/>
          <w:sz w:val="28"/>
          <w:szCs w:val="28"/>
        </w:rPr>
        <w:pict w14:anchorId="05C2847F">
          <v:rect id="_x0000_i1183" style="width:0;height:1.5pt" o:hralign="center" o:hrstd="t" o:hrnoshade="t" o:hr="t" fillcolor="#e1e7f4" stroked="f"/>
        </w:pict>
      </w:r>
    </w:p>
    <w:p w14:paraId="2C1635A0"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התחזקות בתורה</w:t>
      </w:r>
    </w:p>
    <w:p w14:paraId="79C33870" w14:textId="6EBAF086"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lastRenderedPageBreak/>
        <w:t>מתוך שמחתם של היהודים, קבלו הם את התורה עליהם ביתר שאת וביתר עוז, כמו שנאמר</w:t>
      </w:r>
      <w:r w:rsidRPr="002D399D">
        <w:rPr>
          <w:rFonts w:eastAsia="Arial Unicode MS" w:cs="Guttman Drogolin"/>
          <w:sz w:val="28"/>
          <w:szCs w:val="28"/>
        </w:rPr>
        <w:t>: "</w:t>
      </w:r>
      <w:r w:rsidRPr="002D399D">
        <w:rPr>
          <w:rFonts w:eastAsia="Arial Unicode MS" w:cs="Guttman Drogolin"/>
          <w:b/>
          <w:bCs/>
          <w:sz w:val="28"/>
          <w:szCs w:val="28"/>
          <w:rtl/>
        </w:rPr>
        <w:t>וְקִבֵּל הַיְּהוּדִים אֵת אֲשֶׁר הֵחֵלּוּ לַעֲשׂוֹת</w:t>
      </w:r>
      <w:r w:rsidRPr="002D399D">
        <w:rPr>
          <w:rFonts w:eastAsia="Arial Unicode MS" w:cs="Guttman Drogolin"/>
          <w:sz w:val="28"/>
          <w:szCs w:val="28"/>
        </w:rPr>
        <w:t>"</w:t>
      </w:r>
      <w:r w:rsidR="002D399D">
        <w:rPr>
          <w:rFonts w:eastAsia="Arial Unicode MS" w:cs="Guttman Drogolin"/>
          <w:sz w:val="28"/>
          <w:szCs w:val="28"/>
        </w:rPr>
        <w:t xml:space="preserve">. </w:t>
      </w:r>
      <w:r w:rsidRPr="002D399D">
        <w:rPr>
          <w:rFonts w:eastAsia="Arial Unicode MS" w:cs="Guttman Drogolin"/>
          <w:sz w:val="28"/>
          <w:szCs w:val="28"/>
        </w:rPr>
        <w:t>"</w:t>
      </w:r>
      <w:r w:rsidRPr="002D399D">
        <w:rPr>
          <w:rFonts w:eastAsia="Arial Unicode MS" w:cs="Guttman Drogolin"/>
          <w:sz w:val="28"/>
          <w:szCs w:val="28"/>
          <w:rtl/>
        </w:rPr>
        <w:t>וקיבל" - בלשון יחיד, לומר שקבלו עליהם הכל כאיש אחד בלב אחד, כמו שבמתן תורה קבלו את התורה מתוך אחדות מלאה, שנאמר שם</w:t>
      </w:r>
      <w:r w:rsidRPr="002D399D">
        <w:rPr>
          <w:rFonts w:eastAsia="Arial Unicode MS" w:cs="Guttman Drogolin"/>
          <w:sz w:val="28"/>
          <w:szCs w:val="28"/>
        </w:rPr>
        <w:t>: "</w:t>
      </w:r>
      <w:r w:rsidRPr="002D399D">
        <w:rPr>
          <w:rFonts w:eastAsia="Arial Unicode MS" w:cs="Guttman Drogolin"/>
          <w:b/>
          <w:bCs/>
          <w:sz w:val="28"/>
          <w:szCs w:val="28"/>
          <w:rtl/>
        </w:rPr>
        <w:t>ויחן</w:t>
      </w:r>
      <w:r w:rsidRPr="002D399D">
        <w:rPr>
          <w:rFonts w:eastAsia="Arial Unicode MS" w:cs="Guttman Drogolin"/>
          <w:sz w:val="28"/>
          <w:szCs w:val="28"/>
          <w:rtl/>
        </w:rPr>
        <w:t> שם ישראל נגד ההר</w:t>
      </w:r>
      <w:r w:rsidRPr="002D399D">
        <w:rPr>
          <w:rFonts w:eastAsia="Arial Unicode MS" w:cs="Guttman Drogolin"/>
          <w:sz w:val="28"/>
          <w:szCs w:val="28"/>
        </w:rPr>
        <w:t>"</w:t>
      </w:r>
      <w:r w:rsidR="002D399D">
        <w:rPr>
          <w:rFonts w:eastAsia="Arial Unicode MS" w:cs="Guttman Drogolin"/>
          <w:sz w:val="28"/>
          <w:szCs w:val="28"/>
          <w:rtl/>
        </w:rPr>
        <w:t xml:space="preserve">. </w:t>
      </w:r>
    </w:p>
    <w:p w14:paraId="62022B93" w14:textId="4FADCDCE" w:rsidR="007D0BF8" w:rsidRPr="002D399D" w:rsidRDefault="0071412F" w:rsidP="002D399D">
      <w:pPr>
        <w:spacing w:after="0" w:line="276" w:lineRule="auto"/>
        <w:jc w:val="both"/>
        <w:rPr>
          <w:rFonts w:eastAsia="Arial Unicode MS" w:cs="Guttman Drogolin"/>
          <w:b/>
          <w:bCs/>
          <w:sz w:val="28"/>
          <w:szCs w:val="28"/>
        </w:rPr>
      </w:pPr>
      <w:r w:rsidRPr="002D399D">
        <w:rPr>
          <w:rFonts w:eastAsia="Arial Unicode MS" w:cs="Guttman Drogolin"/>
          <w:sz w:val="28"/>
          <w:szCs w:val="28"/>
          <w:rtl/>
        </w:rPr>
        <w:t>ואומרת הגמרא, כי בימי מרדכי ואסתר קבלו היהודים את התורה שבעל פה בשמחה</w:t>
      </w:r>
      <w:r w:rsidR="002D399D">
        <w:rPr>
          <w:rFonts w:eastAsia="Arial Unicode MS" w:cs="Guttman Drogolin"/>
          <w:sz w:val="28"/>
          <w:szCs w:val="28"/>
          <w:rtl/>
        </w:rPr>
        <w:t xml:space="preserve">. </w:t>
      </w:r>
      <w:r w:rsidRPr="002D399D">
        <w:rPr>
          <w:rFonts w:eastAsia="Arial Unicode MS" w:cs="Guttman Drogolin"/>
          <w:sz w:val="28"/>
          <w:szCs w:val="28"/>
          <w:rtl/>
        </w:rPr>
        <w:t>כי את התורה שבכתב כבר קבלוה ברצון ובשמחה במעמד הר סיני, כמו שנאמר בתורה: "כל אשר דבר ה', נעשה ונשמע"</w:t>
      </w:r>
      <w:r w:rsidR="002D399D">
        <w:rPr>
          <w:rFonts w:eastAsia="Arial Unicode MS" w:cs="Guttman Drogolin"/>
          <w:sz w:val="28"/>
          <w:szCs w:val="28"/>
          <w:rtl/>
        </w:rPr>
        <w:t xml:space="preserve">. </w:t>
      </w:r>
      <w:r w:rsidRPr="002D399D">
        <w:rPr>
          <w:rFonts w:eastAsia="Arial Unicode MS" w:cs="Guttman Drogolin"/>
          <w:sz w:val="28"/>
          <w:szCs w:val="28"/>
          <w:rtl/>
        </w:rPr>
        <w:t>מפני שאין בתורה שבכתב לא יגיעה ולא צער</w:t>
      </w:r>
      <w:r w:rsidR="002D399D">
        <w:rPr>
          <w:rFonts w:eastAsia="Arial Unicode MS" w:cs="Guttman Drogolin"/>
          <w:sz w:val="28"/>
          <w:szCs w:val="28"/>
          <w:rtl/>
        </w:rPr>
        <w:t xml:space="preserve">. </w:t>
      </w:r>
      <w:r w:rsidRPr="002D399D">
        <w:rPr>
          <w:rFonts w:eastAsia="Arial Unicode MS" w:cs="Guttman Drogolin"/>
          <w:sz w:val="28"/>
          <w:szCs w:val="28"/>
          <w:rtl/>
        </w:rPr>
        <w:t>אבל התורה שבעל פה שיש בה הרבה דקדוקי מצוות וצריכה עמל ויגיעה, לא רצו אז לקבלה, עד שכפה הקב"ה עליהם הר כגיגית, ואמר להם: אם מקבלים אתם את התורה - מוטב, ואם לאו - שם תהא קבורתם</w:t>
      </w:r>
      <w:r w:rsidR="002D399D">
        <w:rPr>
          <w:rFonts w:eastAsia="Arial Unicode MS" w:cs="Guttman Drogolin"/>
          <w:sz w:val="28"/>
          <w:szCs w:val="28"/>
          <w:rtl/>
        </w:rPr>
        <w:t xml:space="preserve">. </w:t>
      </w:r>
      <w:r w:rsidRPr="002D399D">
        <w:rPr>
          <w:rFonts w:eastAsia="Arial Unicode MS" w:cs="Guttman Drogolin"/>
          <w:sz w:val="28"/>
          <w:szCs w:val="28"/>
          <w:rtl/>
        </w:rPr>
        <w:t>והוכרחו לקבלה בעל כרחם</w:t>
      </w:r>
      <w:r w:rsidR="002D399D">
        <w:rPr>
          <w:rFonts w:eastAsia="Arial Unicode MS" w:cs="Guttman Drogolin"/>
          <w:sz w:val="28"/>
          <w:szCs w:val="28"/>
          <w:rtl/>
        </w:rPr>
        <w:t xml:space="preserve">. </w:t>
      </w:r>
      <w:r w:rsidRPr="002D399D">
        <w:rPr>
          <w:rFonts w:eastAsia="Arial Unicode MS" w:cs="Guttman Drogolin"/>
          <w:sz w:val="28"/>
          <w:szCs w:val="28"/>
          <w:rtl/>
        </w:rPr>
        <w:t>ובימי מרדכי ואסתר, מרוב חביבות הנס, חזרו וקבלו גם את התורה שבעל פה ברצון ובשמחה</w:t>
      </w:r>
      <w:r w:rsidR="002D399D">
        <w:rPr>
          <w:rFonts w:eastAsia="Arial Unicode MS" w:cs="Guttman Drogolin"/>
          <w:sz w:val="28"/>
          <w:szCs w:val="28"/>
          <w:rtl/>
        </w:rPr>
        <w:t>. (</w:t>
      </w:r>
      <w:r w:rsidRPr="002D399D">
        <w:rPr>
          <w:rFonts w:eastAsia="Arial Unicode MS" w:cs="Guttman Drogolin"/>
          <w:sz w:val="28"/>
          <w:szCs w:val="28"/>
          <w:rtl/>
        </w:rPr>
        <w:t>שבת פח ע"א</w:t>
      </w:r>
      <w:r w:rsidR="002D399D">
        <w:rPr>
          <w:rFonts w:eastAsia="Arial Unicode MS" w:cs="Guttman Drogolin"/>
          <w:sz w:val="28"/>
          <w:szCs w:val="28"/>
          <w:rtl/>
        </w:rPr>
        <w:t>)</w:t>
      </w:r>
    </w:p>
    <w:p w14:paraId="4A3B126C" w14:textId="4D692604" w:rsidR="007D0BF8" w:rsidRPr="002D399D" w:rsidRDefault="002D6133" w:rsidP="002D399D">
      <w:pPr>
        <w:spacing w:after="0" w:line="276" w:lineRule="auto"/>
        <w:jc w:val="both"/>
        <w:rPr>
          <w:rFonts w:eastAsia="Arial Unicode MS" w:cs="Guttman Drogolin"/>
          <w:sz w:val="28"/>
          <w:szCs w:val="28"/>
        </w:rPr>
      </w:pPr>
      <w:bookmarkStart w:id="346" w:name="HtmpReportNum0187_L2"/>
      <w:bookmarkStart w:id="347" w:name="כתיבתBהמגילה"/>
      <w:bookmarkEnd w:id="346"/>
      <w:bookmarkEnd w:id="347"/>
      <w:r w:rsidRPr="002D399D">
        <w:rPr>
          <w:rFonts w:eastAsia="Arial Unicode MS" w:cs="Guttman Drogolin"/>
          <w:b/>
          <w:bCs/>
          <w:sz w:val="28"/>
          <w:szCs w:val="28"/>
        </w:rPr>
        <w:pict w14:anchorId="1261ADE4">
          <v:rect id="_x0000_i1184" style="width:0;height:1.5pt" o:hralign="center" o:hrstd="t" o:hrnoshade="t" o:hr="t" fillcolor="#e1e7f4" stroked="f"/>
        </w:pict>
      </w:r>
      <w:r w:rsidR="0071412F" w:rsidRPr="002D399D">
        <w:rPr>
          <w:rFonts w:eastAsia="Arial Unicode MS" w:cs="Guttman Drogolin"/>
          <w:b/>
          <w:bCs/>
          <w:sz w:val="28"/>
          <w:szCs w:val="28"/>
          <w:u w:val="single"/>
          <w:rtl/>
        </w:rPr>
        <w:t>כתיבת המגילה</w:t>
      </w:r>
      <w:r w:rsidR="0071412F" w:rsidRPr="002D399D">
        <w:rPr>
          <w:rFonts w:eastAsia="Arial Unicode MS" w:cs="Guttman Drogolin"/>
          <w:b/>
          <w:bCs/>
          <w:sz w:val="28"/>
          <w:szCs w:val="28"/>
        </w:rPr>
        <w:t>"</w:t>
      </w:r>
      <w:r w:rsidR="0071412F" w:rsidRPr="002D399D">
        <w:rPr>
          <w:rFonts w:eastAsia="Arial Unicode MS" w:cs="Guttman Drogolin"/>
          <w:b/>
          <w:bCs/>
          <w:sz w:val="28"/>
          <w:szCs w:val="28"/>
          <w:rtl/>
        </w:rPr>
        <w:t>וַתִּכְתּב אֶסְתֵּר הַמַּלְכָּה בַת אֲבִיחַיִל וּמָרְדֳּכַי הַיְּהוּדִי אֶת כָּל תּקֶף, לְקַיֵּם אֵת אִגֶּרֶת הַפֻּרִים הַזּאת הַשֵּׁנִית</w:t>
      </w:r>
      <w:r w:rsidR="0071412F"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0071412F" w:rsidRPr="002D399D">
        <w:rPr>
          <w:rFonts w:eastAsia="Arial Unicode MS" w:cs="Guttman Drogolin"/>
          <w:sz w:val="28"/>
          <w:szCs w:val="28"/>
          <w:rtl/>
        </w:rPr>
        <w:t>כתבו מרדכי ואסתר את כל דברי המגילה ברוח הקודש</w:t>
      </w:r>
      <w:r w:rsidR="002D399D">
        <w:rPr>
          <w:rFonts w:eastAsia="Arial Unicode MS" w:cs="Guttman Drogolin"/>
          <w:sz w:val="28"/>
          <w:szCs w:val="28"/>
          <w:rtl/>
        </w:rPr>
        <w:t xml:space="preserve">. </w:t>
      </w:r>
      <w:r w:rsidR="0071412F" w:rsidRPr="002D399D">
        <w:rPr>
          <w:rFonts w:eastAsia="Arial Unicode MS" w:cs="Guttman Drogolin"/>
          <w:sz w:val="28"/>
          <w:szCs w:val="28"/>
          <w:rtl/>
        </w:rPr>
        <w:t>שלחה אסתר המלכה את המגילה לחכמי ישראל ואמרה להם: "קבעוני לדורות", שתהיה למגילת אסתר קדושה כמו לספרי הקודש</w:t>
      </w:r>
      <w:r w:rsidR="002D399D">
        <w:rPr>
          <w:rFonts w:eastAsia="Arial Unicode MS" w:cs="Guttman Drogolin"/>
          <w:sz w:val="28"/>
          <w:szCs w:val="28"/>
          <w:rtl/>
        </w:rPr>
        <w:t xml:space="preserve">. </w:t>
      </w:r>
      <w:r w:rsidR="0071412F" w:rsidRPr="002D399D">
        <w:rPr>
          <w:rFonts w:eastAsia="Arial Unicode MS" w:cs="Guttman Drogolin"/>
          <w:sz w:val="28"/>
          <w:szCs w:val="28"/>
          <w:rtl/>
        </w:rPr>
        <w:t>אך חכמים לא רצו להסכים איתה, כדי שלא לעורר שנאה אצל אומות העולם</w:t>
      </w:r>
      <w:r w:rsidR="002D399D">
        <w:rPr>
          <w:rFonts w:eastAsia="Arial Unicode MS" w:cs="Guttman Drogolin"/>
          <w:sz w:val="28"/>
          <w:szCs w:val="28"/>
          <w:rtl/>
        </w:rPr>
        <w:t xml:space="preserve">. </w:t>
      </w:r>
      <w:r w:rsidR="0071412F" w:rsidRPr="002D399D">
        <w:rPr>
          <w:rFonts w:eastAsia="Arial Unicode MS" w:cs="Guttman Drogolin"/>
          <w:sz w:val="28"/>
          <w:szCs w:val="28"/>
          <w:rtl/>
        </w:rPr>
        <w:t>השיבה להם אסתר, הלוא כבר כתוב מאורע זה בספר ההיסטוריה של מלכי מדי ופרס</w:t>
      </w:r>
      <w:r w:rsidR="002D399D">
        <w:rPr>
          <w:rFonts w:eastAsia="Arial Unicode MS" w:cs="Guttman Drogolin"/>
          <w:sz w:val="28"/>
          <w:szCs w:val="28"/>
          <w:rtl/>
        </w:rPr>
        <w:t xml:space="preserve">. </w:t>
      </w:r>
      <w:r w:rsidR="0071412F" w:rsidRPr="002D399D">
        <w:rPr>
          <w:rFonts w:eastAsia="Arial Unicode MS" w:cs="Guttman Drogolin"/>
          <w:sz w:val="28"/>
          <w:szCs w:val="28"/>
          <w:rtl/>
        </w:rPr>
        <w:t>ובכל זאת לא רצו להסכים עמה</w:t>
      </w:r>
      <w:r w:rsidR="002D399D">
        <w:rPr>
          <w:rFonts w:eastAsia="Arial Unicode MS" w:cs="Guttman Drogolin"/>
          <w:sz w:val="28"/>
          <w:szCs w:val="28"/>
          <w:rtl/>
        </w:rPr>
        <w:t xml:space="preserve">. </w:t>
      </w:r>
      <w:r w:rsidR="0071412F" w:rsidRPr="002D399D">
        <w:rPr>
          <w:rFonts w:eastAsia="Arial Unicode MS" w:cs="Guttman Drogolin"/>
          <w:sz w:val="28"/>
          <w:szCs w:val="28"/>
          <w:rtl/>
        </w:rPr>
        <w:t>אמרו: כתוב בתורה "אלה המצוות אשר ציוה ה' את משה" - שאין נביא אחר יכול לחדש דבר מעתה, ומרדכי ואסתר מבקשים לחדש לנו דבר? והיו נושאים ונותנים בדבר, ולא זזו משם עד שהאיר הקדוש ברוך הוא את עיניהם, ומצאו את הפסוק שנאמר בתורה במלחמת עמלק: "כתוב זאת זכרון בספר", והסכימו לה</w:t>
      </w:r>
      <w:r w:rsidR="002D399D">
        <w:rPr>
          <w:rFonts w:eastAsia="Arial Unicode MS" w:cs="Guttman Drogolin"/>
          <w:sz w:val="28"/>
          <w:szCs w:val="28"/>
          <w:rtl/>
        </w:rPr>
        <w:t>. (</w:t>
      </w:r>
      <w:r w:rsidR="0071412F" w:rsidRPr="002D399D">
        <w:rPr>
          <w:rFonts w:eastAsia="Arial Unicode MS" w:cs="Guttman Drogolin"/>
          <w:sz w:val="28"/>
          <w:szCs w:val="28"/>
          <w:rtl/>
        </w:rPr>
        <w:t>בבלי מגילה ז ע"א</w:t>
      </w:r>
      <w:r w:rsidR="002D399D">
        <w:rPr>
          <w:rFonts w:eastAsia="Arial Unicode MS" w:cs="Guttman Drogolin"/>
          <w:sz w:val="28"/>
          <w:szCs w:val="28"/>
          <w:rtl/>
        </w:rPr>
        <w:t xml:space="preserve">. </w:t>
      </w:r>
      <w:r w:rsidR="0071412F" w:rsidRPr="002D399D">
        <w:rPr>
          <w:rFonts w:eastAsia="Arial Unicode MS" w:cs="Guttman Drogolin"/>
          <w:sz w:val="28"/>
          <w:szCs w:val="28"/>
          <w:rtl/>
        </w:rPr>
        <w:t>ירושלמי מגילה פ"א ה"ה</w:t>
      </w:r>
      <w:r w:rsidR="002D399D">
        <w:rPr>
          <w:rFonts w:eastAsia="Arial Unicode MS" w:cs="Guttman Drogolin"/>
          <w:sz w:val="28"/>
          <w:szCs w:val="28"/>
          <w:rtl/>
        </w:rPr>
        <w:t>)</w:t>
      </w:r>
    </w:p>
    <w:p w14:paraId="18495E4F" w14:textId="2FB836C8"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או אז קבעו את ימי הפורים לדורות, עם כל מצוותיהם</w:t>
      </w:r>
      <w:r w:rsidR="002D399D">
        <w:rPr>
          <w:rFonts w:eastAsia="Arial Unicode MS" w:cs="Guttman Drogolin"/>
          <w:sz w:val="28"/>
          <w:szCs w:val="28"/>
          <w:rtl/>
        </w:rPr>
        <w:t xml:space="preserve">. </w:t>
      </w:r>
      <w:r w:rsidRPr="002D399D">
        <w:rPr>
          <w:rFonts w:eastAsia="Arial Unicode MS" w:cs="Guttman Drogolin"/>
          <w:sz w:val="28"/>
          <w:szCs w:val="28"/>
          <w:rtl/>
        </w:rPr>
        <w:t>ועל התקנה חתמו בית הדין הגדול שהיה בירושלים, ומאתים זקני התורה, ושלושת הנביאים חגי זכריה ומלאכי, ודניאל וחבריו, ונחמיה ובלשן וזרובבל</w:t>
      </w:r>
      <w:r w:rsidR="002D399D">
        <w:rPr>
          <w:rFonts w:eastAsia="Arial Unicode MS" w:cs="Guttman Drogolin"/>
          <w:sz w:val="28"/>
          <w:szCs w:val="28"/>
          <w:rtl/>
        </w:rPr>
        <w:t>. (</w:t>
      </w:r>
      <w:r w:rsidRPr="002D399D">
        <w:rPr>
          <w:rFonts w:eastAsia="Arial Unicode MS" w:cs="Guttman Drogolin"/>
          <w:sz w:val="28"/>
          <w:szCs w:val="28"/>
          <w:rtl/>
        </w:rPr>
        <w:t>מע"ל שד</w:t>
      </w:r>
      <w:r w:rsidR="002D399D">
        <w:rPr>
          <w:rFonts w:eastAsia="Arial Unicode MS" w:cs="Guttman Drogolin"/>
          <w:sz w:val="28"/>
          <w:szCs w:val="28"/>
          <w:rtl/>
        </w:rPr>
        <w:t>)</w:t>
      </w:r>
    </w:p>
    <w:p w14:paraId="7560A12E" w14:textId="2C0B874C"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tl/>
        </w:rPr>
        <w:t>פור המן נהפך לפורינו</w:t>
      </w:r>
      <w:r w:rsidRPr="002D399D">
        <w:rPr>
          <w:rFonts w:eastAsia="Arial Unicode MS" w:cs="Guttman Drogolin"/>
          <w:sz w:val="28"/>
          <w:szCs w:val="28"/>
          <w:rtl/>
        </w:rPr>
        <w:t>המגילה מציינת</w:t>
      </w:r>
      <w:r w:rsidRPr="002D399D">
        <w:rPr>
          <w:rFonts w:eastAsia="Arial Unicode MS" w:cs="Guttman Drogolin"/>
          <w:sz w:val="28"/>
          <w:szCs w:val="28"/>
        </w:rPr>
        <w:t>: </w:t>
      </w:r>
      <w:r w:rsidRPr="002D399D">
        <w:rPr>
          <w:rFonts w:eastAsia="Arial Unicode MS" w:cs="Guttman Drogolin"/>
          <w:b/>
          <w:bCs/>
          <w:sz w:val="28"/>
          <w:szCs w:val="28"/>
        </w:rPr>
        <w:t>"</w:t>
      </w:r>
      <w:r w:rsidRPr="002D399D">
        <w:rPr>
          <w:rFonts w:eastAsia="Arial Unicode MS" w:cs="Guttman Drogolin"/>
          <w:b/>
          <w:bCs/>
          <w:sz w:val="28"/>
          <w:szCs w:val="28"/>
          <w:rtl/>
        </w:rPr>
        <w:t>עַל כֵּן קָרְאוּ לַיָּמִים הָאֵלֶּה פוּרִים, עַל שֵׁם הַפּוּר</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ולכאורה נראה שעניין הפור שהפיל המן, הוא ענין קצת שולי בכל הסיפור</w:t>
      </w:r>
      <w:r w:rsidR="002D399D">
        <w:rPr>
          <w:rFonts w:eastAsia="Arial Unicode MS" w:cs="Guttman Drogolin"/>
          <w:sz w:val="28"/>
          <w:szCs w:val="28"/>
          <w:rtl/>
        </w:rPr>
        <w:t xml:space="preserve">. </w:t>
      </w:r>
      <w:r w:rsidRPr="002D399D">
        <w:rPr>
          <w:rFonts w:eastAsia="Arial Unicode MS" w:cs="Guttman Drogolin"/>
          <w:sz w:val="28"/>
          <w:szCs w:val="28"/>
          <w:rtl/>
        </w:rPr>
        <w:t>ואולי היה מתאים יותר לקרוא לימים ימי שמחה, ימי הצלה וכדומה</w:t>
      </w:r>
      <w:r w:rsidRPr="002D399D">
        <w:rPr>
          <w:rFonts w:eastAsia="Arial Unicode MS" w:cs="Guttman Drogolin"/>
          <w:sz w:val="28"/>
          <w:szCs w:val="28"/>
        </w:rPr>
        <w:t>?</w:t>
      </w:r>
      <w:r w:rsidRPr="002D399D">
        <w:rPr>
          <w:rFonts w:eastAsia="Arial Unicode MS" w:cs="Guttman Drogolin"/>
          <w:sz w:val="28"/>
          <w:szCs w:val="28"/>
          <w:rtl/>
        </w:rPr>
        <w:t>אלא</w:t>
      </w:r>
      <w:r w:rsidRPr="002D399D">
        <w:rPr>
          <w:rFonts w:eastAsia="Arial Unicode MS" w:cs="Guttman Drogolin"/>
          <w:sz w:val="28"/>
          <w:szCs w:val="28"/>
        </w:rPr>
        <w:t>, </w:t>
      </w:r>
      <w:r w:rsidRPr="002D399D">
        <w:rPr>
          <w:rFonts w:eastAsia="Arial Unicode MS" w:cs="Guttman Drogolin"/>
          <w:b/>
          <w:bCs/>
          <w:sz w:val="28"/>
          <w:szCs w:val="28"/>
          <w:rtl/>
        </w:rPr>
        <w:t>מעשה במלך</w:t>
      </w:r>
      <w:r w:rsidRPr="002D399D">
        <w:rPr>
          <w:rFonts w:eastAsia="Arial Unicode MS" w:cs="Guttman Drogolin"/>
          <w:sz w:val="28"/>
          <w:szCs w:val="28"/>
          <w:rtl/>
        </w:rPr>
        <w:t xml:space="preserve"> שעבר עם שריו ועבדיו דרך מדבר צחיח ויבש, והנה נקרה בדרכם הלך מסכן, אשר התייבש מחום המדבר, והיה זקוק למים </w:t>
      </w:r>
      <w:r w:rsidRPr="002D399D">
        <w:rPr>
          <w:rFonts w:eastAsia="Arial Unicode MS" w:cs="Guttman Drogolin"/>
          <w:sz w:val="28"/>
          <w:szCs w:val="28"/>
          <w:rtl/>
        </w:rPr>
        <w:lastRenderedPageBreak/>
        <w:t>מרובים</w:t>
      </w:r>
      <w:r w:rsidR="002D399D">
        <w:rPr>
          <w:rFonts w:eastAsia="Arial Unicode MS" w:cs="Guttman Drogolin"/>
          <w:sz w:val="28"/>
          <w:szCs w:val="28"/>
          <w:rtl/>
        </w:rPr>
        <w:t xml:space="preserve">. </w:t>
      </w:r>
      <w:r w:rsidRPr="002D399D">
        <w:rPr>
          <w:rFonts w:eastAsia="Arial Unicode MS" w:cs="Guttman Drogolin"/>
          <w:sz w:val="28"/>
          <w:szCs w:val="28"/>
          <w:rtl/>
        </w:rPr>
        <w:t>מיד שלח המלך את רוכביו שימהרו להרכיבו ולהחישו אל מעיין מים חיים, למען ירווה את צמאונו וירחץ ותחי נפשו</w:t>
      </w:r>
      <w:r w:rsidR="002D399D">
        <w:rPr>
          <w:rFonts w:eastAsia="Arial Unicode MS" w:cs="Guttman Drogolin"/>
          <w:sz w:val="28"/>
          <w:szCs w:val="28"/>
          <w:rtl/>
        </w:rPr>
        <w:t xml:space="preserve">. </w:t>
      </w:r>
      <w:r w:rsidRPr="002D399D">
        <w:rPr>
          <w:rFonts w:eastAsia="Arial Unicode MS" w:cs="Guttman Drogolin"/>
          <w:sz w:val="28"/>
          <w:szCs w:val="28"/>
          <w:rtl/>
        </w:rPr>
        <w:t>חסד גדול עשה המלך לאותו אדם להחיותו ולהצילו, אולם עם כל זאת, החסד הזה הוא מצומצם ומוגבל לאותו אדם בלבד</w:t>
      </w:r>
      <w:r w:rsidR="002D399D">
        <w:rPr>
          <w:rFonts w:eastAsia="Arial Unicode MS" w:cs="Guttman Drogolin"/>
          <w:sz w:val="28"/>
          <w:szCs w:val="28"/>
          <w:rtl/>
        </w:rPr>
        <w:t xml:space="preserve">. </w:t>
      </w:r>
      <w:r w:rsidRPr="002D399D">
        <w:rPr>
          <w:rFonts w:eastAsia="Arial Unicode MS" w:cs="Guttman Drogolin"/>
          <w:sz w:val="28"/>
          <w:szCs w:val="28"/>
          <w:rtl/>
        </w:rPr>
        <w:t>אבל אילו יצווה המלך למשרתיו לאמר: מהרו חפרו בארץ עד מוצאיכם מקור הנוזלים באר מים חיים, הנה החסד הזה גדל ערכו הרבה יותר, כי הוא ימשך לכל האנשים הבאים אחר כך אל המקום הזה, בכל זמן שיהיה</w:t>
      </w:r>
      <w:r w:rsidR="002D399D">
        <w:rPr>
          <w:rFonts w:eastAsia="Arial Unicode MS" w:cs="Guttman Drogolin"/>
          <w:sz w:val="28"/>
          <w:szCs w:val="28"/>
          <w:rtl/>
        </w:rPr>
        <w:t xml:space="preserve">. </w:t>
      </w:r>
      <w:r w:rsidRPr="002D399D">
        <w:rPr>
          <w:rFonts w:eastAsia="Arial Unicode MS" w:cs="Guttman Drogolin"/>
          <w:sz w:val="28"/>
          <w:szCs w:val="28"/>
          <w:rtl/>
        </w:rPr>
        <w:t>כזה היה נס פורים</w:t>
      </w:r>
      <w:r w:rsidR="002D399D">
        <w:rPr>
          <w:rFonts w:eastAsia="Arial Unicode MS" w:cs="Guttman Drogolin"/>
          <w:sz w:val="28"/>
          <w:szCs w:val="28"/>
          <w:rtl/>
        </w:rPr>
        <w:t xml:space="preserve">. </w:t>
      </w:r>
      <w:r w:rsidRPr="002D399D">
        <w:rPr>
          <w:rFonts w:eastAsia="Arial Unicode MS" w:cs="Guttman Drogolin"/>
          <w:sz w:val="28"/>
          <w:szCs w:val="28"/>
          <w:rtl/>
        </w:rPr>
        <w:t>ההצלה שעשה ה' לישראל מגזירתו של המן, לא היתה הצלה פרטית רק לדור הזה</w:t>
      </w:r>
      <w:r w:rsidR="002D399D">
        <w:rPr>
          <w:rFonts w:eastAsia="Arial Unicode MS" w:cs="Guttman Drogolin"/>
          <w:sz w:val="28"/>
          <w:szCs w:val="28"/>
          <w:rtl/>
        </w:rPr>
        <w:t xml:space="preserve">. </w:t>
      </w:r>
      <w:r w:rsidRPr="002D399D">
        <w:rPr>
          <w:rFonts w:eastAsia="Arial Unicode MS" w:cs="Guttman Drogolin"/>
          <w:sz w:val="28"/>
          <w:szCs w:val="28"/>
          <w:rtl/>
        </w:rPr>
        <w:t>אלא העניין הוא שה' הפך לגמרי את מזלם של הימים הללו</w:t>
      </w:r>
      <w:r w:rsidR="002D399D">
        <w:rPr>
          <w:rFonts w:eastAsia="Arial Unicode MS" w:cs="Guttman Drogolin"/>
          <w:sz w:val="28"/>
          <w:szCs w:val="28"/>
          <w:rtl/>
        </w:rPr>
        <w:t xml:space="preserve">. </w:t>
      </w:r>
      <w:r w:rsidRPr="002D399D">
        <w:rPr>
          <w:rFonts w:eastAsia="Arial Unicode MS" w:cs="Guttman Drogolin"/>
          <w:sz w:val="28"/>
          <w:szCs w:val="28"/>
          <w:rtl/>
        </w:rPr>
        <w:t>כי באמת הפור שהפיל המן מיום ליום ומחודש לחודש, היה על פי מערכת צבא השמים, בחפשו אחר זמן אשר יהיה בעבורו ברום ההצלחה ובתכלית המעלה, וישראל חס ושלום בתכלית הירידה</w:t>
      </w:r>
      <w:r w:rsidR="002D399D">
        <w:rPr>
          <w:rFonts w:eastAsia="Arial Unicode MS" w:cs="Guttman Drogolin"/>
          <w:sz w:val="28"/>
          <w:szCs w:val="28"/>
          <w:rtl/>
        </w:rPr>
        <w:t xml:space="preserve">. </w:t>
      </w:r>
      <w:r w:rsidRPr="002D399D">
        <w:rPr>
          <w:rFonts w:eastAsia="Arial Unicode MS" w:cs="Guttman Drogolin"/>
          <w:sz w:val="28"/>
          <w:szCs w:val="28"/>
          <w:rtl/>
        </w:rPr>
        <w:t>והנה עם כל זה "פור המן נהפך לפורנו" ושב הזמן להיות לעזרנו, עד אשר קבעו חז"ל</w:t>
      </w:r>
      <w:r w:rsidR="002D399D">
        <w:rPr>
          <w:rFonts w:eastAsia="Arial Unicode MS" w:cs="Guttman Drogolin"/>
          <w:sz w:val="28"/>
          <w:szCs w:val="28"/>
          <w:rtl/>
        </w:rPr>
        <w:t xml:space="preserve"> (</w:t>
      </w:r>
      <w:r w:rsidRPr="002D399D">
        <w:rPr>
          <w:rFonts w:eastAsia="Arial Unicode MS" w:cs="Guttman Drogolin"/>
          <w:sz w:val="28"/>
          <w:szCs w:val="28"/>
          <w:rtl/>
        </w:rPr>
        <w:t>תענית כט ע"ב</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b/>
          <w:bCs/>
          <w:sz w:val="28"/>
          <w:szCs w:val="28"/>
        </w:rPr>
        <w:t>"</w:t>
      </w:r>
      <w:r w:rsidRPr="002D399D">
        <w:rPr>
          <w:rFonts w:eastAsia="Arial Unicode MS" w:cs="Guttman Drogolin"/>
          <w:b/>
          <w:bCs/>
          <w:sz w:val="28"/>
          <w:szCs w:val="28"/>
          <w:rtl/>
        </w:rPr>
        <w:t>משנכנס אדר מרבים בשמחה</w:t>
      </w:r>
      <w:r w:rsidRPr="002D399D">
        <w:rPr>
          <w:rFonts w:eastAsia="Arial Unicode MS" w:cs="Guttman Drogolin"/>
          <w:b/>
          <w:bCs/>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אדם שיש לו דין עם גוי, כדאי לו שהמשפט ייערך בחודש אדר, שיש בו מזל טוב לישראל</w:t>
      </w:r>
      <w:r w:rsidR="002D399D">
        <w:rPr>
          <w:rFonts w:eastAsia="Arial Unicode MS" w:cs="Guttman Drogolin"/>
          <w:sz w:val="28"/>
          <w:szCs w:val="28"/>
          <w:rtl/>
        </w:rPr>
        <w:t xml:space="preserve">. </w:t>
      </w:r>
      <w:r w:rsidRPr="002D399D">
        <w:rPr>
          <w:rFonts w:eastAsia="Arial Unicode MS" w:cs="Guttman Drogolin"/>
          <w:sz w:val="28"/>
          <w:szCs w:val="28"/>
          <w:rtl/>
        </w:rPr>
        <w:t>כלומר הקב"ה הפך את המזל לגמרי, גם במשך כל הדורות - לטובת ישראל</w:t>
      </w:r>
      <w:r w:rsidR="002D399D">
        <w:rPr>
          <w:rFonts w:eastAsia="Arial Unicode MS" w:cs="Guttman Drogolin"/>
          <w:sz w:val="28"/>
          <w:szCs w:val="28"/>
          <w:rtl/>
        </w:rPr>
        <w:t xml:space="preserve">. </w:t>
      </w:r>
      <w:r w:rsidRPr="002D399D">
        <w:rPr>
          <w:rFonts w:eastAsia="Arial Unicode MS" w:cs="Guttman Drogolin"/>
          <w:sz w:val="28"/>
          <w:szCs w:val="28"/>
          <w:rtl/>
        </w:rPr>
        <w:t>לכן אומרת המגילה: "והימים האלה נזכרים ונעשים בכל דור ודור", כי מיני אז והלאה נקבעו להיות ימי ישועה לדור ודור</w:t>
      </w:r>
      <w:r w:rsidR="002D399D">
        <w:rPr>
          <w:rFonts w:eastAsia="Arial Unicode MS" w:cs="Guttman Drogolin"/>
          <w:sz w:val="28"/>
          <w:szCs w:val="28"/>
          <w:rtl/>
        </w:rPr>
        <w:t xml:space="preserve">. </w:t>
      </w:r>
      <w:r w:rsidRPr="002D399D">
        <w:rPr>
          <w:rFonts w:eastAsia="Arial Unicode MS" w:cs="Guttman Drogolin"/>
          <w:sz w:val="28"/>
          <w:szCs w:val="28"/>
          <w:rtl/>
        </w:rPr>
        <w:t>ולזאת קוראים לימים האלה פורים, שזה היה עיקר הנס, שפור המן נהפך לפורנו, וה' שידד את כל מערכות צבא השמים - לטובת עם ישראל</w:t>
      </w:r>
      <w:r w:rsidR="002D399D">
        <w:rPr>
          <w:rFonts w:eastAsia="Arial Unicode MS" w:cs="Guttman Drogolin"/>
          <w:sz w:val="28"/>
          <w:szCs w:val="28"/>
          <w:rtl/>
        </w:rPr>
        <w:t>. (</w:t>
      </w:r>
      <w:r w:rsidRPr="002D399D">
        <w:rPr>
          <w:rFonts w:eastAsia="Arial Unicode MS" w:cs="Guttman Drogolin"/>
          <w:sz w:val="28"/>
          <w:szCs w:val="28"/>
          <w:rtl/>
        </w:rPr>
        <w:t>בית דוד דרוש יב</w:t>
      </w:r>
      <w:r w:rsidR="002D399D">
        <w:rPr>
          <w:rFonts w:eastAsia="Arial Unicode MS" w:cs="Guttman Drogolin"/>
          <w:sz w:val="28"/>
          <w:szCs w:val="28"/>
          <w:rtl/>
        </w:rPr>
        <w:t xml:space="preserve">. </w:t>
      </w:r>
      <w:r w:rsidRPr="002D399D">
        <w:rPr>
          <w:rFonts w:eastAsia="Arial Unicode MS" w:cs="Guttman Drogolin"/>
          <w:sz w:val="28"/>
          <w:szCs w:val="28"/>
          <w:rtl/>
        </w:rPr>
        <w:t>הובא באוסף פירושים על מגילת אסתר עמ' ע</w:t>
      </w:r>
      <w:r w:rsidR="002D399D">
        <w:rPr>
          <w:rFonts w:eastAsia="Arial Unicode MS" w:cs="Guttman Drogolin"/>
          <w:sz w:val="28"/>
          <w:szCs w:val="28"/>
          <w:rtl/>
        </w:rPr>
        <w:t xml:space="preserve">. </w:t>
      </w:r>
      <w:r w:rsidRPr="002D399D">
        <w:rPr>
          <w:rFonts w:eastAsia="Arial Unicode MS" w:cs="Guttman Drogolin"/>
          <w:sz w:val="28"/>
          <w:szCs w:val="28"/>
          <w:rtl/>
        </w:rPr>
        <w:t>וכ"כ הגר"א והמלבי"ם</w:t>
      </w:r>
      <w:r w:rsidR="002D399D">
        <w:rPr>
          <w:rFonts w:eastAsia="Arial Unicode MS" w:cs="Guttman Drogolin"/>
          <w:sz w:val="28"/>
          <w:szCs w:val="28"/>
          <w:rtl/>
        </w:rPr>
        <w:t>)</w:t>
      </w:r>
    </w:p>
    <w:p w14:paraId="03BB02A8" w14:textId="77777777" w:rsidR="007D0BF8" w:rsidRPr="002D399D" w:rsidRDefault="007D0BF8" w:rsidP="002D399D">
      <w:pPr>
        <w:spacing w:after="0" w:line="276" w:lineRule="auto"/>
        <w:jc w:val="both"/>
        <w:rPr>
          <w:rFonts w:eastAsia="Arial Unicode MS" w:cs="Guttman Drogolin"/>
          <w:sz w:val="28"/>
          <w:szCs w:val="28"/>
        </w:rPr>
      </w:pPr>
    </w:p>
    <w:p w14:paraId="1614C082" w14:textId="77777777" w:rsidR="007D0BF8" w:rsidRPr="002D399D" w:rsidRDefault="002D6133" w:rsidP="002D399D">
      <w:pPr>
        <w:spacing w:after="0" w:line="276" w:lineRule="auto"/>
        <w:jc w:val="both"/>
        <w:rPr>
          <w:rFonts w:eastAsia="Arial Unicode MS" w:cs="Guttman Drogolin"/>
          <w:sz w:val="28"/>
          <w:szCs w:val="28"/>
        </w:rPr>
      </w:pPr>
      <w:bookmarkStart w:id="348" w:name="HtmpReportNum0009_L3"/>
      <w:bookmarkStart w:id="349" w:name="פרקBי"/>
      <w:bookmarkEnd w:id="348"/>
      <w:bookmarkEnd w:id="349"/>
      <w:r w:rsidRPr="002D399D">
        <w:rPr>
          <w:rFonts w:eastAsia="Arial Unicode MS" w:cs="Guttman Drogolin"/>
          <w:sz w:val="28"/>
          <w:szCs w:val="28"/>
        </w:rPr>
        <w:pict w14:anchorId="4858CEAE">
          <v:rect id="_x0000_i1185" style="width:0;height:1.5pt" o:hralign="center" o:hrstd="t" o:hrnoshade="t" o:hr="t" fillcolor="#e1e7f4" stroked="f"/>
        </w:pict>
      </w:r>
    </w:p>
    <w:p w14:paraId="28FE6FCB"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פרק י</w:t>
      </w:r>
    </w:p>
    <w:p w14:paraId="396AE25F" w14:textId="5D2AF004"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Pr>
        <w:t>"</w:t>
      </w:r>
      <w:r w:rsidRPr="002D399D">
        <w:rPr>
          <w:rFonts w:eastAsia="Arial Unicode MS" w:cs="Guttman Drogolin"/>
          <w:b/>
          <w:bCs/>
          <w:sz w:val="28"/>
          <w:szCs w:val="28"/>
          <w:rtl/>
        </w:rPr>
        <w:t>וַיָּשֶׂם הַמֶּלֶךְ אֲחַשְׁוֵרוֹשׁ מַס עַל הָאָרֶץ וְאִיֵּי הַיָּם</w:t>
      </w:r>
      <w:r w:rsidR="002D399D">
        <w:rPr>
          <w:rFonts w:eastAsia="Arial Unicode MS" w:cs="Guttman Drogolin"/>
          <w:b/>
          <w:bCs/>
          <w:sz w:val="28"/>
          <w:szCs w:val="28"/>
          <w:rtl/>
        </w:rPr>
        <w:t xml:space="preserve">. </w:t>
      </w:r>
      <w:r w:rsidRPr="002D399D">
        <w:rPr>
          <w:rFonts w:eastAsia="Arial Unicode MS" w:cs="Guttman Drogolin"/>
          <w:b/>
          <w:bCs/>
          <w:sz w:val="28"/>
          <w:szCs w:val="28"/>
          <w:rtl/>
        </w:rPr>
        <w:t>וְכָל מַעֲשֵׂה תָקְפּוֹ וּגְבוּרָתוֹ, וּפָרָשַׁת גְּדֻלַּת מָרְדֳּכַי אֲשֶׁר גִּדְּלוֹ הַמֶּלֶךְ, הֲלוֹא הֵם כְּתוּבִים עַל סֵפֶר דִּבְרֵי הַיָּמִים לְמַלְכֵי מָדַי וּפָרָס</w:t>
      </w:r>
      <w:r w:rsidRPr="002D399D">
        <w:rPr>
          <w:rFonts w:eastAsia="Arial Unicode MS" w:cs="Guttman Drogolin"/>
          <w:b/>
          <w:bCs/>
          <w:sz w:val="28"/>
          <w:szCs w:val="28"/>
        </w:rPr>
        <w:t>"</w:t>
      </w:r>
      <w:r w:rsidR="002D399D">
        <w:rPr>
          <w:rFonts w:eastAsia="Arial Unicode MS" w:cs="Guttman Drogolin"/>
          <w:b/>
          <w:bCs/>
          <w:sz w:val="28"/>
          <w:szCs w:val="28"/>
        </w:rPr>
        <w:t>.</w:t>
      </w:r>
      <w:r w:rsidR="002D399D">
        <w:rPr>
          <w:rFonts w:eastAsia="Arial Unicode MS" w:cs="Guttman Drogolin"/>
          <w:b/>
          <w:bCs/>
          <w:sz w:val="28"/>
          <w:szCs w:val="28"/>
          <w:rtl/>
        </w:rPr>
        <w:t xml:space="preserve"> </w:t>
      </w:r>
      <w:r w:rsidRPr="002D399D">
        <w:rPr>
          <w:rFonts w:eastAsia="Arial Unicode MS" w:cs="Guttman Drogolin"/>
          <w:sz w:val="28"/>
          <w:szCs w:val="28"/>
          <w:rtl/>
        </w:rPr>
        <w:t>בהיות מרדכי משנה למלך, הצליח ה' את דרכו, להרחיב ולהגדיל את הממלכה, לכבוש מדינות רבות ולשים עליהם מיסים, כמו שנאמר</w:t>
      </w:r>
      <w:r w:rsidR="002D399D">
        <w:rPr>
          <w:rFonts w:eastAsia="Arial Unicode MS" w:cs="Guttman Drogolin"/>
          <w:sz w:val="28"/>
          <w:szCs w:val="28"/>
          <w:rtl/>
        </w:rPr>
        <w:t xml:space="preserve"> (</w:t>
      </w:r>
      <w:r w:rsidRPr="002D399D">
        <w:rPr>
          <w:rFonts w:eastAsia="Arial Unicode MS" w:cs="Guttman Drogolin"/>
          <w:sz w:val="28"/>
          <w:szCs w:val="28"/>
          <w:rtl/>
        </w:rPr>
        <w:t>תהילים לז</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צַדִּיקִים יִירְשׁוּ אָרֶץ וְיִשְׁכְּנוּ לָעַד עָלֶיהָ</w:t>
      </w:r>
      <w:r w:rsidRPr="002D399D">
        <w:rPr>
          <w:rFonts w:eastAsia="Arial Unicode MS" w:cs="Guttman Drogolin"/>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00C93EC0" w:rsidRPr="002D399D">
        <w:rPr>
          <w:rFonts w:eastAsia="Arial Unicode MS" w:cs="Guttman Drogolin"/>
          <w:sz w:val="28"/>
          <w:szCs w:val="28"/>
          <w:rtl/>
        </w:rPr>
        <w:t>[</w:t>
      </w:r>
      <w:r w:rsidRPr="002D399D">
        <w:rPr>
          <w:rFonts w:eastAsia="Arial Unicode MS" w:cs="Guttman Drogolin"/>
          <w:sz w:val="28"/>
          <w:szCs w:val="28"/>
          <w:rtl/>
        </w:rPr>
        <w:t>רק שהמגילה ייחסה זאת למלך, משום כבודו</w:t>
      </w:r>
      <w:r w:rsidR="002D399D">
        <w:rPr>
          <w:rFonts w:eastAsia="Arial Unicode MS" w:cs="Guttman Drogolin"/>
          <w:sz w:val="28"/>
          <w:szCs w:val="28"/>
          <w:rtl/>
        </w:rPr>
        <w:t xml:space="preserve">. </w:t>
      </w:r>
      <w:r w:rsidR="00C93EC0" w:rsidRPr="002D399D">
        <w:rPr>
          <w:rFonts w:eastAsia="Arial Unicode MS" w:cs="Guttman Drogolin"/>
          <w:sz w:val="28"/>
          <w:szCs w:val="28"/>
          <w:rtl/>
        </w:rPr>
        <w:t>]</w:t>
      </w:r>
    </w:p>
    <w:p w14:paraId="1303B501" w14:textId="5AB0A65C"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הממשלה הפרסית הנפיקה לכבודו מטבעות חדשות, כאות וסמל ל"איש שלום"</w:t>
      </w:r>
      <w:r w:rsidR="002D399D">
        <w:rPr>
          <w:rFonts w:eastAsia="Arial Unicode MS" w:cs="Guttman Drogolin"/>
          <w:sz w:val="28"/>
          <w:szCs w:val="28"/>
          <w:rtl/>
        </w:rPr>
        <w:t xml:space="preserve">. </w:t>
      </w:r>
      <w:r w:rsidRPr="002D399D">
        <w:rPr>
          <w:rFonts w:eastAsia="Arial Unicode MS" w:cs="Guttman Drogolin"/>
          <w:sz w:val="28"/>
          <w:szCs w:val="28"/>
          <w:rtl/>
        </w:rPr>
        <w:t xml:space="preserve">על המטבעות היתה חקוקה מצד אחד דמותו של מרדכי, ומן הצד השני דמותה </w:t>
      </w:r>
      <w:r w:rsidRPr="002D399D">
        <w:rPr>
          <w:rFonts w:eastAsia="Arial Unicode MS" w:cs="Guttman Drogolin"/>
          <w:sz w:val="28"/>
          <w:szCs w:val="28"/>
          <w:rtl/>
        </w:rPr>
        <w:lastRenderedPageBreak/>
        <w:t>של אסתר המלכה</w:t>
      </w:r>
      <w:r w:rsidR="002D399D">
        <w:rPr>
          <w:rFonts w:eastAsia="Arial Unicode MS" w:cs="Guttman Drogolin"/>
          <w:sz w:val="28"/>
          <w:szCs w:val="28"/>
          <w:rtl/>
        </w:rPr>
        <w:t xml:space="preserve">. </w:t>
      </w:r>
      <w:r w:rsidRPr="002D399D">
        <w:rPr>
          <w:rFonts w:eastAsia="Arial Unicode MS" w:cs="Guttman Drogolin"/>
          <w:sz w:val="28"/>
          <w:szCs w:val="28"/>
          <w:rtl/>
        </w:rPr>
        <w:t>מטבעות אלו הופצו לשימוש בכל רחבי הממלכה</w:t>
      </w:r>
      <w:r w:rsidR="002D399D">
        <w:rPr>
          <w:rFonts w:eastAsia="Arial Unicode MS" w:cs="Guttman Drogolin"/>
          <w:sz w:val="28"/>
          <w:szCs w:val="28"/>
          <w:rtl/>
        </w:rPr>
        <w:t>. (</w:t>
      </w:r>
      <w:r w:rsidRPr="002D399D">
        <w:rPr>
          <w:rFonts w:eastAsia="Arial Unicode MS" w:cs="Guttman Drogolin"/>
          <w:sz w:val="28"/>
          <w:szCs w:val="28"/>
          <w:rtl/>
        </w:rPr>
        <w:t>אס"ר י יב</w:t>
      </w:r>
      <w:r w:rsidR="002D399D">
        <w:rPr>
          <w:rFonts w:eastAsia="Arial Unicode MS" w:cs="Guttman Drogolin"/>
          <w:sz w:val="28"/>
          <w:szCs w:val="28"/>
          <w:rtl/>
        </w:rPr>
        <w:t>)</w:t>
      </w:r>
    </w:p>
    <w:p w14:paraId="0B5EA9E1" w14:textId="65AE758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אך למרות כל טרדותיו ועיסוקיו בענייני המלכות, היה </w:t>
      </w:r>
      <w:r w:rsidRPr="002D399D">
        <w:rPr>
          <w:rFonts w:eastAsia="Arial Unicode MS" w:cs="Guttman Drogolin"/>
          <w:b/>
          <w:bCs/>
          <w:sz w:val="28"/>
          <w:szCs w:val="28"/>
        </w:rPr>
        <w:t>"</w:t>
      </w:r>
      <w:r w:rsidRPr="002D399D">
        <w:rPr>
          <w:rFonts w:eastAsia="Arial Unicode MS" w:cs="Guttman Drogolin"/>
          <w:b/>
          <w:bCs/>
          <w:sz w:val="28"/>
          <w:szCs w:val="28"/>
          <w:rtl/>
        </w:rPr>
        <w:t>גָדוֹל לַיְּהוּדִים, וְרָצוּי לְרֹב אֶחָיו, דּרֵשׁ טוֹב לְעַמּוֹ, וְדבֵר שָׁלוֹם לְכָל זַרְעוֹ</w:t>
      </w:r>
      <w:r w:rsidRPr="002D399D">
        <w:rPr>
          <w:rFonts w:eastAsia="Arial Unicode MS" w:cs="Guttman Drogolin"/>
          <w:b/>
          <w:bCs/>
          <w:sz w:val="28"/>
          <w:szCs w:val="28"/>
        </w:rPr>
        <w:t>",</w:t>
      </w:r>
      <w:r w:rsidRPr="002D399D">
        <w:rPr>
          <w:rFonts w:eastAsia="Arial Unicode MS" w:cs="Guttman Drogolin"/>
          <w:sz w:val="28"/>
          <w:szCs w:val="28"/>
        </w:rPr>
        <w:t> </w:t>
      </w:r>
      <w:r w:rsidRPr="002D399D">
        <w:rPr>
          <w:rFonts w:eastAsia="Arial Unicode MS" w:cs="Guttman Drogolin"/>
          <w:sz w:val="28"/>
          <w:szCs w:val="28"/>
          <w:rtl/>
        </w:rPr>
        <w:t>שעיקר מעייניו היו נתונים לאחיו היהודים, להורות להם את התורה ולהשתדל בכל ענייניהם</w:t>
      </w:r>
      <w:r w:rsidR="002D399D">
        <w:rPr>
          <w:rFonts w:eastAsia="Arial Unicode MS" w:cs="Guttman Drogolin"/>
          <w:sz w:val="28"/>
          <w:szCs w:val="28"/>
          <w:rtl/>
        </w:rPr>
        <w:t xml:space="preserve">. </w:t>
      </w:r>
      <w:r w:rsidRPr="002D399D">
        <w:rPr>
          <w:rFonts w:eastAsia="Arial Unicode MS" w:cs="Guttman Drogolin"/>
          <w:sz w:val="28"/>
          <w:szCs w:val="28"/>
          <w:rtl/>
        </w:rPr>
        <w:t>ולא התנהג עמם בתוקף ובחוזקה, רק בשלום ובמישור</w:t>
      </w:r>
      <w:r w:rsidR="002D399D">
        <w:rPr>
          <w:rFonts w:eastAsia="Arial Unicode MS" w:cs="Guttman Drogolin"/>
          <w:sz w:val="28"/>
          <w:szCs w:val="28"/>
          <w:rtl/>
        </w:rPr>
        <w:t>. (</w:t>
      </w:r>
      <w:r w:rsidRPr="002D399D">
        <w:rPr>
          <w:rFonts w:eastAsia="Arial Unicode MS" w:cs="Guttman Drogolin"/>
          <w:sz w:val="28"/>
          <w:szCs w:val="28"/>
          <w:rtl/>
        </w:rPr>
        <w:t>אבן עזרא</w:t>
      </w:r>
      <w:r w:rsidR="002D399D">
        <w:rPr>
          <w:rFonts w:eastAsia="Arial Unicode MS" w:cs="Guttman Drogolin"/>
          <w:sz w:val="28"/>
          <w:szCs w:val="28"/>
          <w:rtl/>
        </w:rPr>
        <w:t xml:space="preserve">. </w:t>
      </w:r>
      <w:r w:rsidRPr="002D399D">
        <w:rPr>
          <w:rFonts w:eastAsia="Arial Unicode MS" w:cs="Guttman Drogolin"/>
          <w:sz w:val="28"/>
          <w:szCs w:val="28"/>
          <w:rtl/>
        </w:rPr>
        <w:t>מלבי"ם</w:t>
      </w:r>
      <w:r w:rsidR="002D399D">
        <w:rPr>
          <w:rFonts w:eastAsia="Arial Unicode MS" w:cs="Guttman Drogolin"/>
          <w:sz w:val="28"/>
          <w:szCs w:val="28"/>
          <w:rtl/>
        </w:rPr>
        <w:t>)</w:t>
      </w:r>
    </w:p>
    <w:p w14:paraId="442E13B3" w14:textId="5F1DFA9C"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אמר רבי יעקב בר אחא: אמר הקב"ה למרדכי, אתה דרשת את שלום נפשה של נערה אחת יתומה מאב ואם, חייך שאני נותן לך לדרוש את שלום אומה שלימה, שנאמר: "דורש טוב לעמו, ודובר שלום לכל זרעו"</w:t>
      </w:r>
      <w:r w:rsidR="002D399D">
        <w:rPr>
          <w:rFonts w:eastAsia="Arial Unicode MS" w:cs="Guttman Drogolin"/>
          <w:sz w:val="28"/>
          <w:szCs w:val="28"/>
          <w:rtl/>
        </w:rPr>
        <w:t xml:space="preserve">. </w:t>
      </w:r>
      <w:r w:rsidRPr="002D399D">
        <w:rPr>
          <w:rFonts w:eastAsia="Arial Unicode MS" w:cs="Guttman Drogolin"/>
          <w:sz w:val="28"/>
          <w:szCs w:val="28"/>
          <w:rtl/>
        </w:rPr>
        <w:t>הקב"ה מנסה תחילה את מנהיגי ישראל ובודק אותם במרעה הצאן, שאם ינהיגו את הצאן בהנהגה יפה ונכונה, ידעו להנהיג אף את עם ישראל</w:t>
      </w:r>
      <w:r w:rsidR="002D399D">
        <w:rPr>
          <w:rFonts w:eastAsia="Arial Unicode MS" w:cs="Guttman Drogolin"/>
          <w:sz w:val="28"/>
          <w:szCs w:val="28"/>
          <w:rtl/>
        </w:rPr>
        <w:t xml:space="preserve">. </w:t>
      </w:r>
      <w:r w:rsidRPr="002D399D">
        <w:rPr>
          <w:rFonts w:eastAsia="Arial Unicode MS" w:cs="Guttman Drogolin"/>
          <w:sz w:val="28"/>
          <w:szCs w:val="28"/>
          <w:rtl/>
        </w:rPr>
        <w:t>אף כאן עשה הקב"ה נסיון למרדכי בהנהגתו כלפי אסתר, וכשראה את חמלתו עליה וטוב ליבו, זיכהו שינהיג אומה שלימה</w:t>
      </w:r>
      <w:r w:rsidR="002D399D">
        <w:rPr>
          <w:rFonts w:eastAsia="Arial Unicode MS" w:cs="Guttman Drogolin"/>
          <w:sz w:val="28"/>
          <w:szCs w:val="28"/>
          <w:rtl/>
        </w:rPr>
        <w:t>. (</w:t>
      </w:r>
      <w:r w:rsidRPr="002D399D">
        <w:rPr>
          <w:rFonts w:eastAsia="Arial Unicode MS" w:cs="Guttman Drogolin"/>
          <w:sz w:val="28"/>
          <w:szCs w:val="28"/>
          <w:rtl/>
        </w:rPr>
        <w:t>אס"ר ו ח</w:t>
      </w:r>
      <w:r w:rsidR="002D399D">
        <w:rPr>
          <w:rFonts w:eastAsia="Arial Unicode MS" w:cs="Guttman Drogolin"/>
          <w:sz w:val="28"/>
          <w:szCs w:val="28"/>
          <w:rtl/>
        </w:rPr>
        <w:t xml:space="preserve">. </w:t>
      </w:r>
      <w:r w:rsidRPr="002D399D">
        <w:rPr>
          <w:rFonts w:eastAsia="Arial Unicode MS" w:cs="Guttman Drogolin"/>
          <w:sz w:val="28"/>
          <w:szCs w:val="28"/>
          <w:rtl/>
        </w:rPr>
        <w:t>חזו"ע</w:t>
      </w:r>
      <w:r w:rsidR="002D399D">
        <w:rPr>
          <w:rFonts w:eastAsia="Arial Unicode MS" w:cs="Guttman Drogolin"/>
          <w:sz w:val="28"/>
          <w:szCs w:val="28"/>
          <w:rtl/>
        </w:rPr>
        <w:t>)</w:t>
      </w:r>
    </w:p>
    <w:p w14:paraId="133FB540" w14:textId="7777777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חזק חזק ונתחזק</w:t>
      </w:r>
      <w:r w:rsidRPr="002D399D">
        <w:rPr>
          <w:rFonts w:eastAsia="Arial Unicode MS" w:cs="Guttman Drogolin"/>
          <w:sz w:val="28"/>
          <w:szCs w:val="28"/>
        </w:rPr>
        <w:t>!</w:t>
      </w:r>
    </w:p>
    <w:p w14:paraId="7117996C" w14:textId="77777777" w:rsidR="007D0BF8" w:rsidRPr="002D399D" w:rsidRDefault="007D0BF8" w:rsidP="002D399D">
      <w:pPr>
        <w:spacing w:after="0" w:line="276" w:lineRule="auto"/>
        <w:jc w:val="both"/>
        <w:rPr>
          <w:rFonts w:eastAsia="Arial Unicode MS" w:cs="Guttman Drogolin"/>
          <w:sz w:val="28"/>
          <w:szCs w:val="28"/>
        </w:rPr>
      </w:pPr>
    </w:p>
    <w:p w14:paraId="25F787FD" w14:textId="77777777" w:rsidR="007D0BF8" w:rsidRPr="002D399D" w:rsidRDefault="002D6133" w:rsidP="002D399D">
      <w:pPr>
        <w:spacing w:after="0" w:line="276" w:lineRule="auto"/>
        <w:jc w:val="both"/>
        <w:rPr>
          <w:rFonts w:eastAsia="Arial Unicode MS" w:cs="Guttman Drogolin"/>
          <w:sz w:val="28"/>
          <w:szCs w:val="28"/>
        </w:rPr>
      </w:pPr>
      <w:bookmarkStart w:id="350" w:name="HtmpReportNum0003_L4"/>
      <w:bookmarkStart w:id="351" w:name="מאמריםBלפורים"/>
      <w:bookmarkEnd w:id="350"/>
      <w:bookmarkEnd w:id="351"/>
      <w:r w:rsidRPr="002D399D">
        <w:rPr>
          <w:rFonts w:eastAsia="Arial Unicode MS" w:cs="Guttman Drogolin"/>
          <w:sz w:val="28"/>
          <w:szCs w:val="28"/>
        </w:rPr>
        <w:pict w14:anchorId="11FDD4A9">
          <v:rect id="_x0000_i1186" style="width:0;height:1.5pt" o:hralign="center" o:hrstd="t" o:hrnoshade="t" o:hr="t" fillcolor="#e1e7f4" stroked="f"/>
        </w:pict>
      </w:r>
    </w:p>
    <w:p w14:paraId="49C4ADA0" w14:textId="77777777" w:rsidR="007D0BF8" w:rsidRPr="002D399D" w:rsidRDefault="007D0BF8" w:rsidP="002D399D">
      <w:pPr>
        <w:spacing w:after="0" w:line="276" w:lineRule="auto"/>
        <w:jc w:val="both"/>
        <w:rPr>
          <w:rFonts w:eastAsia="Arial Unicode MS" w:cs="Guttman Drogolin"/>
          <w:sz w:val="28"/>
          <w:szCs w:val="28"/>
        </w:rPr>
      </w:pPr>
    </w:p>
    <w:p w14:paraId="1F8542DD" w14:textId="77777777" w:rsidR="007D0BF8" w:rsidRPr="002D399D" w:rsidRDefault="002D6133" w:rsidP="002D399D">
      <w:pPr>
        <w:spacing w:after="0" w:line="276" w:lineRule="auto"/>
        <w:jc w:val="both"/>
        <w:rPr>
          <w:rFonts w:eastAsia="Arial Unicode MS" w:cs="Guttman Drogolin"/>
          <w:sz w:val="28"/>
          <w:szCs w:val="28"/>
        </w:rPr>
      </w:pPr>
      <w:bookmarkStart w:id="352" w:name="HtmpReportNum0192_L2"/>
      <w:bookmarkStart w:id="353" w:name="העמלקBהנאציBימ"/>
      <w:bookmarkEnd w:id="352"/>
      <w:bookmarkEnd w:id="353"/>
      <w:r w:rsidRPr="002D399D">
        <w:rPr>
          <w:rFonts w:eastAsia="Arial Unicode MS" w:cs="Guttman Drogolin"/>
          <w:sz w:val="28"/>
          <w:szCs w:val="28"/>
        </w:rPr>
        <w:pict w14:anchorId="49E308D0">
          <v:rect id="_x0000_i1187" style="width:0;height:1.5pt" o:hralign="center" o:hrstd="t" o:hrnoshade="t" o:hr="t" fillcolor="#e1e7f4" stroked="f"/>
        </w:pict>
      </w:r>
    </w:p>
    <w:p w14:paraId="2A01490D"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העמלק הנאצי ימ"ש</w:t>
      </w:r>
    </w:p>
    <w:p w14:paraId="06D7314F" w14:textId="63EF587F"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בדור האחרון, לדאבון ליבנו, שוב צץ עמלק, בדרכו של העם היהודי, וזמם "להשמיד להרוג ולאבד את כל היהודים, מנער ועד זקן, טף ונשים"</w:t>
      </w:r>
      <w:r w:rsidR="002D399D">
        <w:rPr>
          <w:rFonts w:eastAsia="Arial Unicode MS" w:cs="Guttman Drogolin"/>
          <w:sz w:val="28"/>
          <w:szCs w:val="28"/>
          <w:rtl/>
        </w:rPr>
        <w:t xml:space="preserve">. </w:t>
      </w:r>
      <w:r w:rsidRPr="002D399D">
        <w:rPr>
          <w:rFonts w:eastAsia="Arial Unicode MS" w:cs="Guttman Drogolin"/>
          <w:sz w:val="28"/>
          <w:szCs w:val="28"/>
          <w:rtl/>
        </w:rPr>
        <w:t>ה' יצילנו</w:t>
      </w:r>
      <w:r w:rsidR="002D399D">
        <w:rPr>
          <w:rFonts w:eastAsia="Arial Unicode MS" w:cs="Guttman Drogolin"/>
          <w:sz w:val="28"/>
          <w:szCs w:val="28"/>
          <w:rtl/>
        </w:rPr>
        <w:t xml:space="preserve">. </w:t>
      </w:r>
      <w:r w:rsidRPr="002D399D">
        <w:rPr>
          <w:rFonts w:eastAsia="Arial Unicode MS" w:cs="Guttman Drogolin"/>
          <w:sz w:val="28"/>
          <w:szCs w:val="28"/>
          <w:rtl/>
        </w:rPr>
        <w:t>הוא העמלק הנאצי - יימחה שמו וייאבד זכרו</w:t>
      </w:r>
      <w:r w:rsidR="002D399D">
        <w:rPr>
          <w:rFonts w:eastAsia="Arial Unicode MS" w:cs="Guttman Drogolin"/>
          <w:sz w:val="28"/>
          <w:szCs w:val="28"/>
          <w:rtl/>
        </w:rPr>
        <w:t xml:space="preserve">. </w:t>
      </w:r>
    </w:p>
    <w:p w14:paraId="6243660C" w14:textId="5CBB556A"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לפני כ-2,000 שנה חז"ל צפו והעידו על כך</w:t>
      </w:r>
      <w:r w:rsidRPr="002D399D">
        <w:rPr>
          <w:rFonts w:eastAsia="Arial Unicode MS" w:cs="Guttman Drogolin"/>
          <w:sz w:val="28"/>
          <w:szCs w:val="28"/>
        </w:rPr>
        <w:t xml:space="preserve">: </w:t>
      </w:r>
      <w:r w:rsidRPr="002D399D">
        <w:rPr>
          <w:rFonts w:eastAsia="Arial Unicode MS" w:cs="Guttman Drogolin"/>
          <w:sz w:val="28"/>
          <w:szCs w:val="28"/>
          <w:rtl/>
        </w:rPr>
        <w:t>אמר רבי יצחק, מה באור הפסוק</w:t>
      </w:r>
      <w:r w:rsidR="002D399D">
        <w:rPr>
          <w:rFonts w:eastAsia="Arial Unicode MS" w:cs="Guttman Drogolin"/>
          <w:sz w:val="28"/>
          <w:szCs w:val="28"/>
          <w:rtl/>
        </w:rPr>
        <w:t xml:space="preserve"> (</w:t>
      </w:r>
      <w:r w:rsidRPr="002D399D">
        <w:rPr>
          <w:rFonts w:eastAsia="Arial Unicode MS" w:cs="Guttman Drogolin"/>
          <w:sz w:val="28"/>
          <w:szCs w:val="28"/>
          <w:rtl/>
        </w:rPr>
        <w:t>תהלים קמ ט</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אַל תִּתֵּן ה' מַאֲוַיֵּי רָשָׁע, זְמָמוֹ אַל תָּפֵק</w:t>
      </w:r>
      <w:r w:rsidR="002D399D">
        <w:rPr>
          <w:rFonts w:eastAsia="Arial Unicode MS" w:cs="Guttman Drogolin"/>
          <w:sz w:val="28"/>
          <w:szCs w:val="28"/>
          <w:rtl/>
        </w:rPr>
        <w:t xml:space="preserve">... </w:t>
      </w:r>
      <w:r w:rsidRPr="002D399D">
        <w:rPr>
          <w:rFonts w:eastAsia="Arial Unicode MS" w:cs="Guttman Drogolin"/>
          <w:sz w:val="28"/>
          <w:szCs w:val="28"/>
          <w:rtl/>
        </w:rPr>
        <w:t>"? - אמר יעקב אבינו לפני הקדוש ברוך הוא: רבונו של עולם, אל תתן לעשו הרשע תאוות לבו</w:t>
      </w:r>
      <w:r w:rsidRPr="002D399D">
        <w:rPr>
          <w:rFonts w:eastAsia="Arial Unicode MS" w:cs="Guttman Drogolin"/>
          <w:sz w:val="28"/>
          <w:szCs w:val="28"/>
        </w:rPr>
        <w:t>, </w:t>
      </w:r>
      <w:r w:rsidRPr="002D399D">
        <w:rPr>
          <w:rFonts w:eastAsia="Arial Unicode MS" w:cs="Guttman Drogolin"/>
          <w:b/>
          <w:bCs/>
          <w:sz w:val="28"/>
          <w:szCs w:val="28"/>
          <w:rtl/>
        </w:rPr>
        <w:t>זממו אל תפק - זו גרממיא</w:t>
      </w:r>
      <w:r w:rsidRPr="002D399D">
        <w:rPr>
          <w:rFonts w:eastAsia="Arial Unicode MS" w:cs="Guttman Drogolin"/>
          <w:sz w:val="28"/>
          <w:szCs w:val="28"/>
          <w:rtl/>
        </w:rPr>
        <w:t> </w:t>
      </w:r>
      <w:r w:rsidR="00C93EC0" w:rsidRPr="002D399D">
        <w:rPr>
          <w:rFonts w:eastAsia="Arial Unicode MS" w:cs="Guttman Drogolin"/>
          <w:sz w:val="28"/>
          <w:szCs w:val="28"/>
          <w:rtl/>
        </w:rPr>
        <w:t>[</w:t>
      </w:r>
      <w:r w:rsidRPr="002D399D">
        <w:rPr>
          <w:rFonts w:eastAsia="Arial Unicode MS" w:cs="Guttman Drogolin"/>
          <w:sz w:val="28"/>
          <w:szCs w:val="28"/>
          <w:rtl/>
        </w:rPr>
        <w:t>גרמניה</w:t>
      </w:r>
      <w:r w:rsidR="002D399D">
        <w:rPr>
          <w:rFonts w:eastAsia="Arial Unicode MS" w:cs="Guttman Drogolin"/>
          <w:sz w:val="28"/>
          <w:szCs w:val="28"/>
          <w:rtl/>
        </w:rPr>
        <w:t xml:space="preserve"> (</w:t>
      </w:r>
      <w:r w:rsidRPr="002D399D">
        <w:rPr>
          <w:rFonts w:eastAsia="Arial Unicode MS" w:cs="Guttman Drogolin"/>
          <w:sz w:val="28"/>
          <w:szCs w:val="28"/>
          <w:rtl/>
        </w:rPr>
        <w:t>הגר"א</w:t>
      </w:r>
      <w:r w:rsidR="002D399D">
        <w:rPr>
          <w:rFonts w:eastAsia="Arial Unicode MS" w:cs="Guttman Drogolin"/>
          <w:sz w:val="28"/>
          <w:szCs w:val="28"/>
          <w:rtl/>
        </w:rPr>
        <w:t>)</w:t>
      </w:r>
      <w:r w:rsidR="00C93EC0" w:rsidRP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b/>
          <w:bCs/>
          <w:sz w:val="28"/>
          <w:szCs w:val="28"/>
          <w:rtl/>
        </w:rPr>
        <w:t>של אדום</w:t>
      </w:r>
      <w:r w:rsidRPr="002D399D">
        <w:rPr>
          <w:rFonts w:eastAsia="Arial Unicode MS" w:cs="Guttman Drogolin"/>
          <w:b/>
          <w:bCs/>
          <w:sz w:val="28"/>
          <w:szCs w:val="28"/>
        </w:rPr>
        <w:t>,</w:t>
      </w:r>
      <w:r w:rsidRPr="002D399D">
        <w:rPr>
          <w:rFonts w:eastAsia="Arial Unicode MS" w:cs="Guttman Drogolin"/>
          <w:sz w:val="28"/>
          <w:szCs w:val="28"/>
        </w:rPr>
        <w:t> </w:t>
      </w:r>
      <w:r w:rsidRPr="002D399D">
        <w:rPr>
          <w:rFonts w:eastAsia="Arial Unicode MS" w:cs="Guttman Drogolin"/>
          <w:sz w:val="28"/>
          <w:szCs w:val="28"/>
          <w:rtl/>
        </w:rPr>
        <w:t>שאלמלי הם יוצאים, מחריבים כל העולם כולו</w:t>
      </w:r>
      <w:r w:rsidR="002D399D">
        <w:rPr>
          <w:rFonts w:eastAsia="Arial Unicode MS" w:cs="Guttman Drogolin"/>
          <w:sz w:val="28"/>
          <w:szCs w:val="28"/>
          <w:rtl/>
        </w:rPr>
        <w:t>. (</w:t>
      </w:r>
      <w:r w:rsidRPr="002D399D">
        <w:rPr>
          <w:rFonts w:eastAsia="Arial Unicode MS" w:cs="Guttman Drogolin"/>
          <w:sz w:val="28"/>
          <w:szCs w:val="28"/>
          <w:rtl/>
        </w:rPr>
        <w:t>מגילה ו ע"ב</w:t>
      </w:r>
      <w:r w:rsidR="002D399D">
        <w:rPr>
          <w:rFonts w:eastAsia="Arial Unicode MS" w:cs="Guttman Drogolin"/>
          <w:sz w:val="28"/>
          <w:szCs w:val="28"/>
          <w:rtl/>
        </w:rPr>
        <w:t>)</w:t>
      </w:r>
    </w:p>
    <w:p w14:paraId="21CA9D1A" w14:textId="4470C12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בספר איש על החומה</w:t>
      </w:r>
      <w:r w:rsidR="002D399D">
        <w:rPr>
          <w:rFonts w:eastAsia="Arial Unicode MS" w:cs="Guttman Drogolin"/>
          <w:sz w:val="28"/>
          <w:szCs w:val="28"/>
          <w:rtl/>
        </w:rPr>
        <w:t xml:space="preserve"> (</w:t>
      </w:r>
      <w:r w:rsidRPr="002D399D">
        <w:rPr>
          <w:rFonts w:eastAsia="Arial Unicode MS" w:cs="Guttman Drogolin"/>
          <w:sz w:val="28"/>
          <w:szCs w:val="28"/>
          <w:rtl/>
        </w:rPr>
        <w:t>עמוד 108</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כתב, שבעת ביקור הקיסר הגרמני וילהלם בירושלים בשנת תרנ"ט, נערכה לכבודו קבלת פנים מפוארת וגדולה, ורבים מבני ירושלים יצאו לקבל את פניו, חלקם מסקרנות, וחלקם כדי לברך את הברכה שמברכים על ראיית מלך: "שחלק מכבודו לבשר ודם"</w:t>
      </w:r>
      <w:r w:rsidR="002D399D">
        <w:rPr>
          <w:rFonts w:eastAsia="Arial Unicode MS" w:cs="Guttman Drogolin"/>
          <w:sz w:val="28"/>
          <w:szCs w:val="28"/>
          <w:rtl/>
        </w:rPr>
        <w:t xml:space="preserve">. </w:t>
      </w:r>
      <w:r w:rsidRPr="002D399D">
        <w:rPr>
          <w:rFonts w:eastAsia="Arial Unicode MS" w:cs="Guttman Drogolin"/>
          <w:sz w:val="28"/>
          <w:szCs w:val="28"/>
          <w:rtl/>
        </w:rPr>
        <w:t xml:space="preserve">אולם הגאון רבי יוסף חיים זוננפלד זצ"ל לא יצא, ואמר: מקובלני מהמהרי"ל דיסקין, כי </w:t>
      </w:r>
      <w:r w:rsidRPr="002D399D">
        <w:rPr>
          <w:rFonts w:eastAsia="Arial Unicode MS" w:cs="Guttman Drogolin"/>
          <w:sz w:val="28"/>
          <w:szCs w:val="28"/>
          <w:rtl/>
        </w:rPr>
        <w:lastRenderedPageBreak/>
        <w:t>מסורת בידו מהגר"א, שהגרמנים הם מזרע עמלק</w:t>
      </w:r>
      <w:r w:rsidR="002D399D">
        <w:rPr>
          <w:rFonts w:eastAsia="Arial Unicode MS" w:cs="Guttman Drogolin"/>
          <w:sz w:val="28"/>
          <w:szCs w:val="28"/>
          <w:rtl/>
        </w:rPr>
        <w:t xml:space="preserve">. </w:t>
      </w:r>
      <w:r w:rsidRPr="002D399D">
        <w:rPr>
          <w:rFonts w:eastAsia="Arial Unicode MS" w:cs="Guttman Drogolin"/>
          <w:sz w:val="28"/>
          <w:szCs w:val="28"/>
          <w:rtl/>
        </w:rPr>
        <w:t>ואיך אברך על מי שמצווים למחותו</w:t>
      </w:r>
      <w:r w:rsidRPr="002D399D">
        <w:rPr>
          <w:rFonts w:eastAsia="Arial Unicode MS" w:cs="Guttman Drogolin"/>
          <w:sz w:val="28"/>
          <w:szCs w:val="28"/>
        </w:rPr>
        <w:t>?! </w:t>
      </w:r>
      <w:r w:rsidR="00C93EC0" w:rsidRPr="002D399D">
        <w:rPr>
          <w:rFonts w:eastAsia="Arial Unicode MS" w:cs="Guttman Drogolin"/>
          <w:sz w:val="28"/>
          <w:szCs w:val="28"/>
          <w:rtl/>
        </w:rPr>
        <w:t>[</w:t>
      </w:r>
      <w:r w:rsidRPr="002D399D">
        <w:rPr>
          <w:rFonts w:eastAsia="Arial Unicode MS" w:cs="Guttman Drogolin"/>
          <w:sz w:val="28"/>
          <w:szCs w:val="28"/>
          <w:rtl/>
        </w:rPr>
        <w:t>ויש לציין שהיה זה כ-40 שנה לפני השואה</w:t>
      </w:r>
      <w:r w:rsidR="002D399D">
        <w:rPr>
          <w:rFonts w:eastAsia="Arial Unicode MS" w:cs="Guttman Drogolin"/>
          <w:sz w:val="28"/>
          <w:szCs w:val="28"/>
          <w:rtl/>
        </w:rPr>
        <w:t xml:space="preserve">. </w:t>
      </w:r>
      <w:r w:rsidRPr="002D399D">
        <w:rPr>
          <w:rFonts w:eastAsia="Arial Unicode MS" w:cs="Guttman Drogolin"/>
          <w:sz w:val="28"/>
          <w:szCs w:val="28"/>
          <w:rtl/>
        </w:rPr>
        <w:t>והגר"א אמר על גרמניה שהיא עמלק כבר לפני כ-250 שנה, ובזמנו רבים לא קיבלו את דבריו, כי גרמניה היתה סמל למדינה מתורבתת ונאורה</w:t>
      </w:r>
      <w:r w:rsidR="002D399D">
        <w:rPr>
          <w:rFonts w:eastAsia="Arial Unicode MS" w:cs="Guttman Drogolin"/>
          <w:sz w:val="28"/>
          <w:szCs w:val="28"/>
          <w:rtl/>
        </w:rPr>
        <w:t xml:space="preserve">. </w:t>
      </w:r>
      <w:r w:rsidRPr="002D399D">
        <w:rPr>
          <w:rFonts w:eastAsia="Arial Unicode MS" w:cs="Guttman Drogolin"/>
          <w:sz w:val="28"/>
          <w:szCs w:val="28"/>
          <w:rtl/>
        </w:rPr>
        <w:t>אבל לצערנו, בשואה אכן התגלה פרצופה האמיתי של גרמניה</w:t>
      </w:r>
      <w:r w:rsidR="002D399D">
        <w:rPr>
          <w:rFonts w:eastAsia="Arial Unicode MS" w:cs="Guttman Drogolin"/>
          <w:sz w:val="28"/>
          <w:szCs w:val="28"/>
          <w:rtl/>
        </w:rPr>
        <w:t xml:space="preserve">. </w:t>
      </w:r>
      <w:r w:rsidR="00C93EC0" w:rsidRPr="002D399D">
        <w:rPr>
          <w:rFonts w:eastAsia="Arial Unicode MS" w:cs="Guttman Drogolin"/>
          <w:sz w:val="28"/>
          <w:szCs w:val="28"/>
          <w:rtl/>
        </w:rPr>
        <w:t>]</w:t>
      </w:r>
    </w:p>
    <w:p w14:paraId="2C7A1638" w14:textId="4F83234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במגילת אסתר ישנו רמז יפה על כניעתה של גרמניה, ותליית ראשי הנאצים ימח שמם</w:t>
      </w:r>
      <w:r w:rsidR="002D399D">
        <w:rPr>
          <w:rFonts w:eastAsia="Arial Unicode MS" w:cs="Guttman Drogolin"/>
          <w:sz w:val="28"/>
          <w:szCs w:val="28"/>
          <w:rtl/>
        </w:rPr>
        <w:t xml:space="preserve">. </w:t>
      </w:r>
    </w:p>
    <w:p w14:paraId="10FBEA0B" w14:textId="77777777" w:rsidR="007D0BF8" w:rsidRPr="002D399D" w:rsidRDefault="007D0BF8" w:rsidP="002D399D">
      <w:pPr>
        <w:spacing w:after="0" w:line="276" w:lineRule="auto"/>
        <w:jc w:val="both"/>
        <w:rPr>
          <w:rFonts w:eastAsia="Arial Unicode MS" w:cs="Guttman Drogolin"/>
          <w:sz w:val="28"/>
          <w:szCs w:val="28"/>
        </w:rPr>
      </w:pPr>
    </w:p>
    <w:p w14:paraId="7873FE7D" w14:textId="77777777" w:rsidR="007D0BF8" w:rsidRPr="002D399D" w:rsidRDefault="002D6133" w:rsidP="002D399D">
      <w:pPr>
        <w:spacing w:after="0" w:line="276" w:lineRule="auto"/>
        <w:jc w:val="both"/>
        <w:rPr>
          <w:rFonts w:eastAsia="Arial Unicode MS" w:cs="Guttman Drogolin"/>
          <w:sz w:val="28"/>
          <w:szCs w:val="28"/>
        </w:rPr>
      </w:pPr>
      <w:bookmarkStart w:id="354" w:name="HtmpReportNum0193_L2"/>
      <w:bookmarkStart w:id="355" w:name="שידורBחוזרBלתלייתBעשרתBבניBהמן"/>
      <w:bookmarkEnd w:id="354"/>
      <w:bookmarkEnd w:id="355"/>
      <w:r w:rsidRPr="002D399D">
        <w:rPr>
          <w:rFonts w:eastAsia="Arial Unicode MS" w:cs="Guttman Drogolin"/>
          <w:sz w:val="28"/>
          <w:szCs w:val="28"/>
        </w:rPr>
        <w:pict w14:anchorId="25D5ED67">
          <v:rect id="_x0000_i1188" style="width:0;height:1.5pt" o:hralign="center" o:hrstd="t" o:hrnoshade="t" o:hr="t" fillcolor="#e1e7f4" stroked="f"/>
        </w:pict>
      </w:r>
    </w:p>
    <w:p w14:paraId="60709386" w14:textId="77777777" w:rsidR="007D0BF8" w:rsidRPr="002D399D" w:rsidRDefault="0071412F" w:rsidP="002D399D">
      <w:pPr>
        <w:spacing w:after="0" w:line="276" w:lineRule="auto"/>
        <w:jc w:val="both"/>
        <w:rPr>
          <w:rFonts w:eastAsia="Arial Unicode MS" w:cs="Guttman Drogolin"/>
          <w:b/>
          <w:bCs/>
          <w:sz w:val="40"/>
          <w:szCs w:val="40"/>
        </w:rPr>
      </w:pPr>
      <w:r w:rsidRPr="002D399D">
        <w:rPr>
          <w:rFonts w:eastAsia="Arial Unicode MS" w:cs="Guttman Drogolin"/>
          <w:b/>
          <w:bCs/>
          <w:sz w:val="40"/>
          <w:szCs w:val="40"/>
          <w:rtl/>
        </w:rPr>
        <w:t>שידור חוזר לתליית עשרת בני המן</w:t>
      </w:r>
    </w:p>
    <w:p w14:paraId="606046EB" w14:textId="7777777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noProof/>
          <w:sz w:val="28"/>
          <w:szCs w:val="28"/>
        </w:rPr>
        <w:drawing>
          <wp:inline distT="0" distB="0" distL="0" distR="0" wp14:anchorId="1B015A18" wp14:editId="18066579">
            <wp:extent cx="2863215" cy="4523740"/>
            <wp:effectExtent l="0" t="0" r="0" b="0"/>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3215" cy="4523740"/>
                    </a:xfrm>
                    <a:prstGeom prst="rect">
                      <a:avLst/>
                    </a:prstGeom>
                    <a:noFill/>
                    <a:ln>
                      <a:noFill/>
                    </a:ln>
                  </pic:spPr>
                </pic:pic>
              </a:graphicData>
            </a:graphic>
          </wp:inline>
        </w:drawing>
      </w:r>
    </w:p>
    <w:p w14:paraId="1BAE7A3E" w14:textId="7C7318AB" w:rsidR="007D0BF8" w:rsidRPr="002D399D" w:rsidRDefault="00C93EC0"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w:t>
      </w:r>
      <w:r w:rsidR="0071412F" w:rsidRPr="002D399D">
        <w:rPr>
          <w:rFonts w:eastAsia="Arial Unicode MS" w:cs="Guttman Drogolin"/>
          <w:sz w:val="28"/>
          <w:szCs w:val="28"/>
        </w:rPr>
        <w:t xml:space="preserve"> </w:t>
      </w:r>
      <w:r w:rsidR="0071412F" w:rsidRPr="002D399D">
        <w:rPr>
          <w:rFonts w:eastAsia="Arial Unicode MS" w:cs="Guttman Drogolin"/>
          <w:sz w:val="28"/>
          <w:szCs w:val="28"/>
          <w:rtl/>
        </w:rPr>
        <w:t>המעיין במגילת אסתר בתליית עשרת בני המן, יבחין כי ישנן שלוש אותיות כתובות בצורה קטנה מהרגיל</w:t>
      </w:r>
      <w:r w:rsidR="0071412F" w:rsidRPr="002D399D">
        <w:rPr>
          <w:rFonts w:eastAsia="Arial Unicode MS" w:cs="Guttman Drogolin"/>
          <w:sz w:val="28"/>
          <w:szCs w:val="28"/>
        </w:rPr>
        <w:t>: </w:t>
      </w:r>
      <w:r w:rsidR="0071412F" w:rsidRPr="002D399D">
        <w:rPr>
          <w:rFonts w:eastAsia="Arial Unicode MS" w:cs="Guttman Drogolin"/>
          <w:b/>
          <w:bCs/>
          <w:sz w:val="28"/>
          <w:szCs w:val="28"/>
          <w:rtl/>
        </w:rPr>
        <w:t>ת, ש, ז</w:t>
      </w:r>
      <w:r w:rsidR="002D399D">
        <w:rPr>
          <w:rFonts w:eastAsia="Arial Unicode MS" w:cs="Guttman Drogolin"/>
          <w:b/>
          <w:bCs/>
          <w:sz w:val="28"/>
          <w:szCs w:val="28"/>
          <w:rtl/>
        </w:rPr>
        <w:t xml:space="preserve">. </w:t>
      </w:r>
      <w:r w:rsidR="0071412F" w:rsidRPr="002D399D">
        <w:rPr>
          <w:rFonts w:eastAsia="Arial Unicode MS" w:cs="Guttman Drogolin"/>
          <w:sz w:val="28"/>
          <w:szCs w:val="28"/>
          <w:rtl/>
        </w:rPr>
        <w:t>וכן ישנה אות אחת </w:t>
      </w:r>
      <w:r w:rsidR="0071412F" w:rsidRPr="002D399D">
        <w:rPr>
          <w:rFonts w:eastAsia="Arial Unicode MS" w:cs="Guttman Drogolin"/>
          <w:b/>
          <w:bCs/>
          <w:sz w:val="28"/>
          <w:szCs w:val="28"/>
          <w:rtl/>
        </w:rPr>
        <w:t>ו</w:t>
      </w:r>
      <w:r w:rsidR="0071412F" w:rsidRPr="002D399D">
        <w:rPr>
          <w:rFonts w:eastAsia="Arial Unicode MS" w:cs="Guttman Drogolin"/>
          <w:b/>
          <w:bCs/>
          <w:sz w:val="28"/>
          <w:szCs w:val="28"/>
        </w:rPr>
        <w:t>'</w:t>
      </w:r>
      <w:r w:rsidR="0071412F" w:rsidRPr="002D399D">
        <w:rPr>
          <w:rFonts w:eastAsia="Arial Unicode MS" w:cs="Guttman Drogolin"/>
          <w:sz w:val="28"/>
          <w:szCs w:val="28"/>
        </w:rPr>
        <w:t> </w:t>
      </w:r>
      <w:r w:rsidR="0071412F" w:rsidRPr="002D399D">
        <w:rPr>
          <w:rFonts w:eastAsia="Arial Unicode MS" w:cs="Guttman Drogolin"/>
          <w:sz w:val="28"/>
          <w:szCs w:val="28"/>
          <w:rtl/>
        </w:rPr>
        <w:t>הכתובה בצורה מוגדלת, מה הרמז בזה</w:t>
      </w:r>
      <w:r w:rsidR="0071412F" w:rsidRPr="002D399D">
        <w:rPr>
          <w:rFonts w:eastAsia="Arial Unicode MS" w:cs="Guttman Drogolin"/>
          <w:sz w:val="28"/>
          <w:szCs w:val="28"/>
        </w:rPr>
        <w:t>?</w:t>
      </w:r>
    </w:p>
    <w:p w14:paraId="4A322620" w14:textId="32ACC15D" w:rsidR="007D0BF8" w:rsidRPr="002D399D" w:rsidRDefault="00C93EC0"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w:t>
      </w:r>
      <w:r w:rsidR="0071412F" w:rsidRPr="002D399D">
        <w:rPr>
          <w:rFonts w:eastAsia="Arial Unicode MS" w:cs="Guttman Drogolin"/>
          <w:sz w:val="28"/>
          <w:szCs w:val="28"/>
        </w:rPr>
        <w:t xml:space="preserve"> </w:t>
      </w:r>
      <w:r w:rsidR="0071412F" w:rsidRPr="002D399D">
        <w:rPr>
          <w:rFonts w:eastAsia="Arial Unicode MS" w:cs="Guttman Drogolin"/>
          <w:sz w:val="28"/>
          <w:szCs w:val="28"/>
          <w:rtl/>
        </w:rPr>
        <w:t>אמרו חז"ל</w:t>
      </w:r>
      <w:r w:rsidR="002D399D">
        <w:rPr>
          <w:rFonts w:eastAsia="Arial Unicode MS" w:cs="Guttman Drogolin"/>
          <w:sz w:val="28"/>
          <w:szCs w:val="28"/>
          <w:rtl/>
        </w:rPr>
        <w:t xml:space="preserve"> (</w:t>
      </w:r>
      <w:r w:rsidR="0071412F" w:rsidRPr="002D399D">
        <w:rPr>
          <w:rFonts w:eastAsia="Arial Unicode MS" w:cs="Guttman Drogolin"/>
          <w:sz w:val="28"/>
          <w:szCs w:val="28"/>
          <w:rtl/>
        </w:rPr>
        <w:t>אס"ר ג י</w:t>
      </w:r>
      <w:r w:rsidR="002D399D">
        <w:rPr>
          <w:rFonts w:eastAsia="Arial Unicode MS" w:cs="Guttman Drogolin"/>
          <w:sz w:val="28"/>
          <w:szCs w:val="28"/>
          <w:rtl/>
        </w:rPr>
        <w:t>)</w:t>
      </w:r>
      <w:r w:rsidR="0071412F" w:rsidRPr="002D399D">
        <w:rPr>
          <w:rFonts w:eastAsia="Arial Unicode MS" w:cs="Guttman Drogolin"/>
          <w:sz w:val="28"/>
          <w:szCs w:val="28"/>
        </w:rPr>
        <w:t xml:space="preserve">: </w:t>
      </w:r>
      <w:r w:rsidR="0071412F" w:rsidRPr="002D399D">
        <w:rPr>
          <w:rFonts w:eastAsia="Arial Unicode MS" w:cs="Guttman Drogolin"/>
          <w:sz w:val="28"/>
          <w:szCs w:val="28"/>
          <w:rtl/>
        </w:rPr>
        <w:t>כל מקום שנאמר במגילה "מלך" סתם, ולא נאמר במפורש "המלך אחשורוש", רומז לקב"ה, מלכו של עולם</w:t>
      </w:r>
      <w:r w:rsidR="002D399D">
        <w:rPr>
          <w:rFonts w:eastAsia="Arial Unicode MS" w:cs="Guttman Drogolin"/>
          <w:sz w:val="28"/>
          <w:szCs w:val="28"/>
          <w:rtl/>
        </w:rPr>
        <w:t xml:space="preserve">. </w:t>
      </w:r>
      <w:r w:rsidR="0071412F" w:rsidRPr="002D399D">
        <w:rPr>
          <w:rFonts w:eastAsia="Arial Unicode MS" w:cs="Guttman Drogolin"/>
          <w:sz w:val="28"/>
          <w:szCs w:val="28"/>
          <w:rtl/>
        </w:rPr>
        <w:t xml:space="preserve">אם כן, בפסוקים </w:t>
      </w:r>
      <w:r w:rsidR="0071412F" w:rsidRPr="002D399D">
        <w:rPr>
          <w:rFonts w:eastAsia="Arial Unicode MS" w:cs="Guttman Drogolin"/>
          <w:sz w:val="28"/>
          <w:szCs w:val="28"/>
          <w:rtl/>
        </w:rPr>
        <w:lastRenderedPageBreak/>
        <w:t>שלפנינו נרמז, שאסתר פונה אל "המלך", אל הקב"ה</w:t>
      </w:r>
      <w:r w:rsidR="002D399D">
        <w:rPr>
          <w:rFonts w:eastAsia="Arial Unicode MS" w:cs="Guttman Drogolin"/>
          <w:sz w:val="28"/>
          <w:szCs w:val="28"/>
          <w:rtl/>
        </w:rPr>
        <w:t xml:space="preserve">. </w:t>
      </w:r>
      <w:r w:rsidR="0071412F" w:rsidRPr="002D399D">
        <w:rPr>
          <w:rFonts w:eastAsia="Arial Unicode MS" w:cs="Guttman Drogolin"/>
          <w:sz w:val="28"/>
          <w:szCs w:val="28"/>
          <w:rtl/>
        </w:rPr>
        <w:t>ומה היא מבקשת? "שינתן גם מחר</w:t>
      </w:r>
      <w:r w:rsidR="002D399D">
        <w:rPr>
          <w:rFonts w:eastAsia="Arial Unicode MS" w:cs="Guttman Drogolin"/>
          <w:sz w:val="28"/>
          <w:szCs w:val="28"/>
          <w:rtl/>
        </w:rPr>
        <w:t xml:space="preserve">... </w:t>
      </w:r>
      <w:r w:rsidR="0071412F" w:rsidRPr="002D399D">
        <w:rPr>
          <w:rFonts w:eastAsia="Arial Unicode MS" w:cs="Guttman Drogolin"/>
          <w:sz w:val="28"/>
          <w:szCs w:val="28"/>
          <w:rtl/>
        </w:rPr>
        <w:t>ואת עשרת בני המן יתלו על העץ", מרמז על העתיד לבוא, שיתלו עשרת בני המן אחרים בהיסטוריה! על אלו בני המן נרמז בבקשתה של אסתר</w:t>
      </w:r>
      <w:r w:rsidR="0071412F" w:rsidRPr="002D399D">
        <w:rPr>
          <w:rFonts w:eastAsia="Arial Unicode MS" w:cs="Guttman Drogolin"/>
          <w:sz w:val="28"/>
          <w:szCs w:val="28"/>
        </w:rPr>
        <w:t>?</w:t>
      </w:r>
    </w:p>
    <w:p w14:paraId="311186CA" w14:textId="3F069874"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בשנת 1946, בעיר נירנברג שבגרמניה, נערך משפט מפורסם, הידוע בשם "משפט נירנברג"</w:t>
      </w:r>
      <w:r w:rsidR="002D399D">
        <w:rPr>
          <w:rFonts w:eastAsia="Arial Unicode MS" w:cs="Guttman Drogolin"/>
          <w:sz w:val="28"/>
          <w:szCs w:val="28"/>
          <w:rtl/>
        </w:rPr>
        <w:t xml:space="preserve">. </w:t>
      </w:r>
      <w:r w:rsidRPr="002D399D">
        <w:rPr>
          <w:rFonts w:eastAsia="Arial Unicode MS" w:cs="Guttman Drogolin"/>
          <w:sz w:val="28"/>
          <w:szCs w:val="28"/>
          <w:rtl/>
        </w:rPr>
        <w:t>במשפט זה נידונו גדולי פושעי הנאצים שנותרו בחיים, ו-11 מתוכם נידונו למוות</w:t>
      </w:r>
      <w:r w:rsidR="002D399D">
        <w:rPr>
          <w:rFonts w:eastAsia="Arial Unicode MS" w:cs="Guttman Drogolin"/>
          <w:sz w:val="28"/>
          <w:szCs w:val="28"/>
          <w:rtl/>
        </w:rPr>
        <w:t xml:space="preserve">. </w:t>
      </w:r>
      <w:r w:rsidRPr="002D399D">
        <w:rPr>
          <w:rFonts w:eastAsia="Arial Unicode MS" w:cs="Guttman Drogolin"/>
          <w:sz w:val="28"/>
          <w:szCs w:val="28"/>
          <w:rtl/>
        </w:rPr>
        <w:t>במהלך המשפט אף נערך דיון איך להוציאם להורג, האם ביריות או בתלייה, והפסק היה: בתלייה</w:t>
      </w:r>
      <w:r w:rsidRPr="002D399D">
        <w:rPr>
          <w:rFonts w:eastAsia="Arial Unicode MS" w:cs="Guttman Drogolin"/>
          <w:sz w:val="28"/>
          <w:szCs w:val="28"/>
        </w:rPr>
        <w:t>!</w:t>
      </w:r>
    </w:p>
    <w:p w14:paraId="517FBB94" w14:textId="7FFF11D0"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מרטין ג'לברט</w:t>
      </w:r>
      <w:r w:rsidR="002D399D">
        <w:rPr>
          <w:rFonts w:eastAsia="Arial Unicode MS" w:cs="Guttman Drogolin"/>
          <w:sz w:val="28"/>
          <w:szCs w:val="28"/>
          <w:rtl/>
        </w:rPr>
        <w:t xml:space="preserve"> (</w:t>
      </w:r>
      <w:r w:rsidRPr="002D399D">
        <w:rPr>
          <w:rFonts w:eastAsia="Arial Unicode MS" w:cs="Guttman Drogolin"/>
          <w:sz w:val="28"/>
          <w:szCs w:val="28"/>
          <w:rtl/>
        </w:rPr>
        <w:t>ביומנו המפורסם המכונה "יומן נירנברג</w:t>
      </w:r>
      <w:r w:rsidRPr="002D399D">
        <w:rPr>
          <w:rFonts w:eastAsia="Arial Unicode MS" w:cs="Guttman Drogolin"/>
          <w:sz w:val="28"/>
          <w:szCs w:val="28"/>
        </w:rPr>
        <w:t>"</w:t>
      </w:r>
      <w:r w:rsidR="002D399D">
        <w:rPr>
          <w:rFonts w:eastAsia="Arial Unicode MS" w:cs="Guttman Drogolin"/>
          <w:sz w:val="28"/>
          <w:szCs w:val="28"/>
        </w:rPr>
        <w:t>)</w:t>
      </w:r>
      <w:r w:rsidRPr="002D399D">
        <w:rPr>
          <w:rFonts w:eastAsia="Arial Unicode MS" w:cs="Guttman Drogolin"/>
          <w:sz w:val="28"/>
          <w:szCs w:val="28"/>
        </w:rPr>
        <w:t> </w:t>
      </w:r>
      <w:r w:rsidRPr="002D399D">
        <w:rPr>
          <w:rFonts w:eastAsia="Arial Unicode MS" w:cs="Guttman Drogolin"/>
          <w:sz w:val="28"/>
          <w:szCs w:val="28"/>
          <w:rtl/>
        </w:rPr>
        <w:t>מתאר את תגובתם של הנידונים למוות - על פסק הדין להוציאם להורג בתלייה: "חובתי היתה לפגוש אותם בחזרתם לתאיהם</w:t>
      </w:r>
      <w:r w:rsidR="002D399D">
        <w:rPr>
          <w:rFonts w:eastAsia="Arial Unicode MS" w:cs="Guttman Drogolin"/>
          <w:sz w:val="28"/>
          <w:szCs w:val="28"/>
          <w:rtl/>
        </w:rPr>
        <w:t xml:space="preserve">. </w:t>
      </w:r>
      <w:r w:rsidRPr="002D399D">
        <w:rPr>
          <w:rFonts w:eastAsia="Arial Unicode MS" w:cs="Guttman Drogolin"/>
          <w:sz w:val="28"/>
          <w:szCs w:val="28"/>
          <w:rtl/>
        </w:rPr>
        <w:t>שאלתי כל אחד מהם מה היה פסק הדין</w:t>
      </w:r>
      <w:r w:rsidR="002D399D">
        <w:rPr>
          <w:rFonts w:eastAsia="Arial Unicode MS" w:cs="Guttman Drogolin"/>
          <w:sz w:val="28"/>
          <w:szCs w:val="28"/>
          <w:rtl/>
        </w:rPr>
        <w:t xml:space="preserve">. </w:t>
      </w:r>
      <w:r w:rsidRPr="002D399D">
        <w:rPr>
          <w:rFonts w:eastAsia="Arial Unicode MS" w:cs="Guttman Drogolin"/>
          <w:b/>
          <w:bCs/>
          <w:sz w:val="28"/>
          <w:szCs w:val="28"/>
          <w:rtl/>
        </w:rPr>
        <w:t>גרינג</w:t>
      </w:r>
      <w:r w:rsidR="002D399D">
        <w:rPr>
          <w:rFonts w:eastAsia="Arial Unicode MS" w:cs="Guttman Drogolin"/>
          <w:sz w:val="28"/>
          <w:szCs w:val="28"/>
          <w:rtl/>
        </w:rPr>
        <w:t xml:space="preserve"> (</w:t>
      </w:r>
      <w:r w:rsidRPr="002D399D">
        <w:rPr>
          <w:rFonts w:eastAsia="Arial Unicode MS" w:cs="Guttman Drogolin"/>
          <w:sz w:val="28"/>
          <w:szCs w:val="28"/>
          <w:rtl/>
        </w:rPr>
        <w:t>ימ"ש</w:t>
      </w:r>
      <w:r w:rsidR="002D399D">
        <w:rPr>
          <w:rFonts w:eastAsia="Arial Unicode MS" w:cs="Guttman Drogolin"/>
          <w:sz w:val="28"/>
          <w:szCs w:val="28"/>
          <w:rtl/>
        </w:rPr>
        <w:t xml:space="preserve">. </w:t>
      </w:r>
      <w:r w:rsidRPr="002D399D">
        <w:rPr>
          <w:rFonts w:eastAsia="Arial Unicode MS" w:cs="Guttman Drogolin"/>
          <w:sz w:val="28"/>
          <w:szCs w:val="28"/>
          <w:rtl/>
        </w:rPr>
        <w:t>סגנו של היטלר ימ"ש</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ירד ראשון וצעד אל תאו</w:t>
      </w:r>
      <w:r w:rsidR="002D399D">
        <w:rPr>
          <w:rFonts w:eastAsia="Arial Unicode MS" w:cs="Guttman Drogolin"/>
          <w:sz w:val="28"/>
          <w:szCs w:val="28"/>
          <w:rtl/>
        </w:rPr>
        <w:t xml:space="preserve">. </w:t>
      </w:r>
      <w:r w:rsidRPr="002D399D">
        <w:rPr>
          <w:rFonts w:eastAsia="Arial Unicode MS" w:cs="Guttman Drogolin"/>
          <w:sz w:val="28"/>
          <w:szCs w:val="28"/>
          <w:rtl/>
        </w:rPr>
        <w:t>פניו חיוורים וקפואים</w:t>
      </w:r>
      <w:r w:rsidR="002D399D">
        <w:rPr>
          <w:rFonts w:eastAsia="Arial Unicode MS" w:cs="Guttman Drogolin"/>
          <w:sz w:val="28"/>
          <w:szCs w:val="28"/>
          <w:rtl/>
        </w:rPr>
        <w:t xml:space="preserve">. </w:t>
      </w:r>
      <w:r w:rsidRPr="002D399D">
        <w:rPr>
          <w:rFonts w:eastAsia="Arial Unicode MS" w:cs="Guttman Drogolin"/>
          <w:sz w:val="28"/>
          <w:szCs w:val="28"/>
          <w:rtl/>
        </w:rPr>
        <w:t>עיניו יוצאות מחוריהן</w:t>
      </w:r>
      <w:r w:rsidR="002D399D">
        <w:rPr>
          <w:rFonts w:eastAsia="Arial Unicode MS" w:cs="Guttman Drogolin"/>
          <w:sz w:val="28"/>
          <w:szCs w:val="28"/>
          <w:rtl/>
        </w:rPr>
        <w:t xml:space="preserve">. </w:t>
      </w:r>
      <w:r w:rsidRPr="002D399D">
        <w:rPr>
          <w:rFonts w:eastAsia="Arial Unicode MS" w:cs="Guttman Drogolin"/>
          <w:sz w:val="28"/>
          <w:szCs w:val="28"/>
          <w:rtl/>
        </w:rPr>
        <w:t>מוות! אמר, עם שצנח על מיטתו המתקפלת ושלח יד ליטול ספר</w:t>
      </w:r>
      <w:r w:rsidR="002D399D">
        <w:rPr>
          <w:rFonts w:eastAsia="Arial Unicode MS" w:cs="Guttman Drogolin"/>
          <w:sz w:val="28"/>
          <w:szCs w:val="28"/>
          <w:rtl/>
        </w:rPr>
        <w:t xml:space="preserve">. </w:t>
      </w:r>
      <w:r w:rsidRPr="002D399D">
        <w:rPr>
          <w:rFonts w:eastAsia="Arial Unicode MS" w:cs="Guttman Drogolin"/>
          <w:sz w:val="28"/>
          <w:szCs w:val="28"/>
          <w:rtl/>
        </w:rPr>
        <w:t>ידיו רעדו למרות נסיונו להיות שווה נפש</w:t>
      </w:r>
      <w:r w:rsidR="002D399D">
        <w:rPr>
          <w:rFonts w:eastAsia="Arial Unicode MS" w:cs="Guttman Drogolin"/>
          <w:sz w:val="28"/>
          <w:szCs w:val="28"/>
          <w:rtl/>
        </w:rPr>
        <w:t xml:space="preserve">. </w:t>
      </w:r>
      <w:r w:rsidRPr="002D399D">
        <w:rPr>
          <w:rFonts w:eastAsia="Arial Unicode MS" w:cs="Guttman Drogolin"/>
          <w:sz w:val="28"/>
          <w:szCs w:val="28"/>
          <w:rtl/>
        </w:rPr>
        <w:t>עיניו היו לחות והוא נשם בכבדות, נאבק למנוע התמוטטות רגשית</w:t>
      </w:r>
      <w:r w:rsidR="002D399D">
        <w:rPr>
          <w:rFonts w:eastAsia="Arial Unicode MS" w:cs="Guttman Drogolin"/>
          <w:sz w:val="28"/>
          <w:szCs w:val="28"/>
          <w:rtl/>
        </w:rPr>
        <w:t xml:space="preserve">. </w:t>
      </w:r>
      <w:r w:rsidRPr="002D399D">
        <w:rPr>
          <w:rFonts w:eastAsia="Arial Unicode MS" w:cs="Guttman Drogolin"/>
          <w:sz w:val="28"/>
          <w:szCs w:val="28"/>
          <w:rtl/>
        </w:rPr>
        <w:t>בקול רועד בקשני שאעזבהו לנפשו שעה קלה</w:t>
      </w:r>
      <w:r w:rsidR="002D399D">
        <w:rPr>
          <w:rFonts w:eastAsia="Arial Unicode MS" w:cs="Guttman Drogolin"/>
          <w:sz w:val="28"/>
          <w:szCs w:val="28"/>
          <w:rtl/>
        </w:rPr>
        <w:t xml:space="preserve">. </w:t>
      </w:r>
      <w:r w:rsidRPr="002D399D">
        <w:rPr>
          <w:rFonts w:eastAsia="Arial Unicode MS" w:cs="Guttman Drogolin"/>
          <w:b/>
          <w:bCs/>
          <w:sz w:val="28"/>
          <w:szCs w:val="28"/>
          <w:rtl/>
        </w:rPr>
        <w:t>ריבנטרופ</w:t>
      </w:r>
      <w:r w:rsidR="002D399D">
        <w:rPr>
          <w:rFonts w:eastAsia="Arial Unicode MS" w:cs="Guttman Drogolin"/>
          <w:sz w:val="28"/>
          <w:szCs w:val="28"/>
          <w:rtl/>
        </w:rPr>
        <w:t xml:space="preserve"> (</w:t>
      </w:r>
      <w:r w:rsidRPr="002D399D">
        <w:rPr>
          <w:rFonts w:eastAsia="Arial Unicode MS" w:cs="Guttman Drogolin"/>
          <w:sz w:val="28"/>
          <w:szCs w:val="28"/>
          <w:rtl/>
        </w:rPr>
        <w:t>שר החוץ ימ"ש</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נכנס כאיש נדהם, החל להקיף את תאו כמתוך הלם, ולחש מוות! מוות! עכשיו לא אוכל עוד לכתוב את הזכרונות היפים שלי</w:t>
      </w:r>
      <w:r w:rsidR="002D399D">
        <w:rPr>
          <w:rFonts w:eastAsia="Arial Unicode MS" w:cs="Guttman Drogolin"/>
          <w:sz w:val="28"/>
          <w:szCs w:val="28"/>
          <w:rtl/>
        </w:rPr>
        <w:t xml:space="preserve">. </w:t>
      </w:r>
      <w:r w:rsidRPr="002D399D">
        <w:rPr>
          <w:rFonts w:eastAsia="Arial Unicode MS" w:cs="Guttman Drogolin"/>
          <w:sz w:val="28"/>
          <w:szCs w:val="28"/>
          <w:rtl/>
        </w:rPr>
        <w:t>צק צק! כל כך הרבה שנאה! צק צק! אחר ישב, אדם שבור לגמרי, וניבט בוהה נכחו</w:t>
      </w:r>
      <w:r w:rsidR="002D399D">
        <w:rPr>
          <w:rFonts w:eastAsia="Arial Unicode MS" w:cs="Guttman Drogolin"/>
          <w:sz w:val="28"/>
          <w:szCs w:val="28"/>
          <w:rtl/>
        </w:rPr>
        <w:t xml:space="preserve">. </w:t>
      </w:r>
      <w:r w:rsidRPr="002D399D">
        <w:rPr>
          <w:rFonts w:eastAsia="Arial Unicode MS" w:cs="Guttman Drogolin"/>
          <w:b/>
          <w:bCs/>
          <w:sz w:val="28"/>
          <w:szCs w:val="28"/>
          <w:rtl/>
        </w:rPr>
        <w:t>קייטל</w:t>
      </w:r>
      <w:r w:rsidR="002D399D">
        <w:rPr>
          <w:rFonts w:eastAsia="Arial Unicode MS" w:cs="Guttman Drogolin"/>
          <w:sz w:val="28"/>
          <w:szCs w:val="28"/>
          <w:rtl/>
        </w:rPr>
        <w:t xml:space="preserve"> (</w:t>
      </w:r>
      <w:r w:rsidRPr="002D399D">
        <w:rPr>
          <w:rFonts w:eastAsia="Arial Unicode MS" w:cs="Guttman Drogolin"/>
          <w:sz w:val="28"/>
          <w:szCs w:val="28"/>
          <w:rtl/>
        </w:rPr>
        <w:t>ראש הצבא ימ"ש</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היה כבר בתאו כאשר נכנסתי, גבו מופנה אל הדלת</w:t>
      </w:r>
      <w:r w:rsidR="002D399D">
        <w:rPr>
          <w:rFonts w:eastAsia="Arial Unicode MS" w:cs="Guttman Drogolin"/>
          <w:sz w:val="28"/>
          <w:szCs w:val="28"/>
          <w:rtl/>
        </w:rPr>
        <w:t xml:space="preserve">. </w:t>
      </w:r>
      <w:r w:rsidRPr="002D399D">
        <w:rPr>
          <w:rFonts w:eastAsia="Arial Unicode MS" w:cs="Guttman Drogolin"/>
          <w:sz w:val="28"/>
          <w:szCs w:val="28"/>
          <w:rtl/>
        </w:rPr>
        <w:t>הוא נסוב ומיהר לקפוץ לדום בקצה המרוחק של התא</w:t>
      </w:r>
      <w:r w:rsidR="002D399D">
        <w:rPr>
          <w:rFonts w:eastAsia="Arial Unicode MS" w:cs="Guttman Drogolin"/>
          <w:sz w:val="28"/>
          <w:szCs w:val="28"/>
          <w:rtl/>
        </w:rPr>
        <w:t xml:space="preserve">. </w:t>
      </w:r>
      <w:r w:rsidRPr="002D399D">
        <w:rPr>
          <w:rFonts w:eastAsia="Arial Unicode MS" w:cs="Guttman Drogolin"/>
          <w:sz w:val="28"/>
          <w:szCs w:val="28"/>
          <w:rtl/>
        </w:rPr>
        <w:t>אגרופיו קמוצים וזרועותיו קשויות, בעתה בעיניו</w:t>
      </w:r>
      <w:r w:rsidR="002D399D">
        <w:rPr>
          <w:rFonts w:eastAsia="Arial Unicode MS" w:cs="Guttman Drogolin"/>
          <w:sz w:val="28"/>
          <w:szCs w:val="28"/>
          <w:rtl/>
        </w:rPr>
        <w:t xml:space="preserve">. </w:t>
      </w:r>
      <w:r w:rsidRPr="002D399D">
        <w:rPr>
          <w:rFonts w:eastAsia="Arial Unicode MS" w:cs="Guttman Drogolin"/>
          <w:sz w:val="28"/>
          <w:szCs w:val="28"/>
          <w:rtl/>
        </w:rPr>
        <w:t>מוות - בתלייה! הודיע, קולו ניחר מעוצם החרפה</w:t>
      </w:r>
      <w:r w:rsidR="002D399D">
        <w:rPr>
          <w:rFonts w:eastAsia="Arial Unicode MS" w:cs="Guttman Drogolin"/>
          <w:sz w:val="28"/>
          <w:szCs w:val="28"/>
          <w:rtl/>
        </w:rPr>
        <w:t xml:space="preserve">. </w:t>
      </w:r>
      <w:r w:rsidRPr="002D399D">
        <w:rPr>
          <w:rFonts w:eastAsia="Arial Unicode MS" w:cs="Guttman Drogolin"/>
          <w:sz w:val="28"/>
          <w:szCs w:val="28"/>
          <w:rtl/>
        </w:rPr>
        <w:t>זאת לפחות, חשבתי שיחסכו ממני</w:t>
      </w:r>
      <w:r w:rsidR="002D399D">
        <w:rPr>
          <w:rFonts w:eastAsia="Arial Unicode MS" w:cs="Guttman Drogolin"/>
          <w:sz w:val="28"/>
          <w:szCs w:val="28"/>
          <w:rtl/>
        </w:rPr>
        <w:t xml:space="preserve">. </w:t>
      </w:r>
      <w:r w:rsidRPr="002D399D">
        <w:rPr>
          <w:rFonts w:eastAsia="Arial Unicode MS" w:cs="Guttman Drogolin"/>
          <w:sz w:val="28"/>
          <w:szCs w:val="28"/>
          <w:rtl/>
        </w:rPr>
        <w:t>אינני מאשים אותך על שאתה עומד בריחוק מאדם שנידון למוות בתלייה</w:t>
      </w:r>
      <w:r w:rsidR="002D399D">
        <w:rPr>
          <w:rFonts w:eastAsia="Arial Unicode MS" w:cs="Guttman Drogolin"/>
          <w:sz w:val="28"/>
          <w:szCs w:val="28"/>
          <w:rtl/>
        </w:rPr>
        <w:t xml:space="preserve">. </w:t>
      </w:r>
      <w:r w:rsidRPr="002D399D">
        <w:rPr>
          <w:rFonts w:eastAsia="Arial Unicode MS" w:cs="Guttman Drogolin"/>
          <w:sz w:val="28"/>
          <w:szCs w:val="28"/>
          <w:rtl/>
        </w:rPr>
        <w:t>אני מבין זאת בהחלט</w:t>
      </w:r>
      <w:r w:rsidR="002D399D">
        <w:rPr>
          <w:rFonts w:eastAsia="Arial Unicode MS" w:cs="Guttman Drogolin"/>
          <w:sz w:val="28"/>
          <w:szCs w:val="28"/>
          <w:rtl/>
        </w:rPr>
        <w:t xml:space="preserve">. </w:t>
      </w:r>
      <w:r w:rsidRPr="002D399D">
        <w:rPr>
          <w:rFonts w:eastAsia="Arial Unicode MS" w:cs="Guttman Drogolin"/>
          <w:sz w:val="28"/>
          <w:szCs w:val="28"/>
          <w:rtl/>
        </w:rPr>
        <w:t>אבל עדיין אני כמו שהייתי</w:t>
      </w:r>
      <w:r w:rsidR="002D399D">
        <w:rPr>
          <w:rFonts w:eastAsia="Arial Unicode MS" w:cs="Guttman Drogolin"/>
          <w:sz w:val="28"/>
          <w:szCs w:val="28"/>
          <w:rtl/>
        </w:rPr>
        <w:t xml:space="preserve">. </w:t>
      </w:r>
      <w:r w:rsidRPr="002D399D">
        <w:rPr>
          <w:rFonts w:eastAsia="Arial Unicode MS" w:cs="Guttman Drogolin"/>
          <w:sz w:val="28"/>
          <w:szCs w:val="28"/>
          <w:rtl/>
        </w:rPr>
        <w:t>אם רק תואיל לבקר אותי לפעמים בימים האחרונים האלה</w:t>
      </w:r>
      <w:r w:rsidR="002D399D">
        <w:rPr>
          <w:rFonts w:eastAsia="Arial Unicode MS" w:cs="Guttman Drogolin"/>
          <w:sz w:val="28"/>
          <w:szCs w:val="28"/>
          <w:rtl/>
        </w:rPr>
        <w:t xml:space="preserve">. </w:t>
      </w:r>
      <w:r w:rsidRPr="002D399D">
        <w:rPr>
          <w:rFonts w:eastAsia="Arial Unicode MS" w:cs="Guttman Drogolin"/>
          <w:sz w:val="28"/>
          <w:szCs w:val="28"/>
          <w:rtl/>
        </w:rPr>
        <w:t>אמרתי שאבקרו</w:t>
      </w:r>
      <w:r w:rsidR="002D399D">
        <w:rPr>
          <w:rFonts w:eastAsia="Arial Unicode MS" w:cs="Guttman Drogolin"/>
          <w:sz w:val="28"/>
          <w:szCs w:val="28"/>
          <w:rtl/>
        </w:rPr>
        <w:t xml:space="preserve">. </w:t>
      </w:r>
      <w:r w:rsidRPr="002D399D">
        <w:rPr>
          <w:rFonts w:eastAsia="Arial Unicode MS" w:cs="Guttman Drogolin"/>
          <w:b/>
          <w:bCs/>
          <w:sz w:val="28"/>
          <w:szCs w:val="28"/>
          <w:rtl/>
        </w:rPr>
        <w:t>קאלטנברונר</w:t>
      </w:r>
      <w:r w:rsidR="002D399D">
        <w:rPr>
          <w:rFonts w:eastAsia="Arial Unicode MS" w:cs="Guttman Drogolin"/>
          <w:sz w:val="28"/>
          <w:szCs w:val="28"/>
          <w:rtl/>
        </w:rPr>
        <w:t xml:space="preserve"> (</w:t>
      </w:r>
      <w:r w:rsidRPr="002D399D">
        <w:rPr>
          <w:rFonts w:eastAsia="Arial Unicode MS" w:cs="Guttman Drogolin"/>
          <w:sz w:val="28"/>
          <w:szCs w:val="28"/>
          <w:rtl/>
        </w:rPr>
        <w:t>ראש הכוחות המזויינים ימ"ש</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הביע בחיבוק ידיו את הפחד שלא גילה בפניו אטומי הרגש</w:t>
      </w:r>
      <w:r w:rsidR="002D399D">
        <w:rPr>
          <w:rFonts w:eastAsia="Arial Unicode MS" w:cs="Guttman Drogolin"/>
          <w:sz w:val="28"/>
          <w:szCs w:val="28"/>
          <w:rtl/>
        </w:rPr>
        <w:t xml:space="preserve">. </w:t>
      </w:r>
      <w:r w:rsidRPr="002D399D">
        <w:rPr>
          <w:rFonts w:eastAsia="Arial Unicode MS" w:cs="Guttman Drogolin"/>
          <w:sz w:val="28"/>
          <w:szCs w:val="28"/>
          <w:rtl/>
        </w:rPr>
        <w:t>מוות! לחש, ולא יכל לומר עוד דבר</w:t>
      </w:r>
      <w:r w:rsidR="002D399D">
        <w:rPr>
          <w:rFonts w:eastAsia="Arial Unicode MS" w:cs="Guttman Drogolin"/>
          <w:sz w:val="28"/>
          <w:szCs w:val="28"/>
          <w:rtl/>
        </w:rPr>
        <w:t xml:space="preserve">. </w:t>
      </w:r>
      <w:r w:rsidRPr="002D399D">
        <w:rPr>
          <w:rFonts w:eastAsia="Arial Unicode MS" w:cs="Guttman Drogolin"/>
          <w:b/>
          <w:bCs/>
          <w:sz w:val="28"/>
          <w:szCs w:val="28"/>
          <w:rtl/>
        </w:rPr>
        <w:t>פראנק</w:t>
      </w:r>
      <w:r w:rsidR="002D399D">
        <w:rPr>
          <w:rFonts w:eastAsia="Arial Unicode MS" w:cs="Guttman Drogolin"/>
          <w:sz w:val="28"/>
          <w:szCs w:val="28"/>
          <w:rtl/>
        </w:rPr>
        <w:t xml:space="preserve"> (</w:t>
      </w:r>
      <w:r w:rsidRPr="002D399D">
        <w:rPr>
          <w:rFonts w:eastAsia="Arial Unicode MS" w:cs="Guttman Drogolin"/>
          <w:sz w:val="28"/>
          <w:szCs w:val="28"/>
          <w:rtl/>
        </w:rPr>
        <w:t>ימ"ש</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חייך בנימוס, אבל לא יכול היה להסתכל בי</w:t>
      </w:r>
      <w:r w:rsidR="002D399D">
        <w:rPr>
          <w:rFonts w:eastAsia="Arial Unicode MS" w:cs="Guttman Drogolin"/>
          <w:sz w:val="28"/>
          <w:szCs w:val="28"/>
          <w:rtl/>
        </w:rPr>
        <w:t xml:space="preserve">. </w:t>
      </w:r>
      <w:r w:rsidRPr="002D399D">
        <w:rPr>
          <w:rFonts w:eastAsia="Arial Unicode MS" w:cs="Guttman Drogolin"/>
          <w:sz w:val="28"/>
          <w:szCs w:val="28"/>
          <w:rtl/>
        </w:rPr>
        <w:t>מוות בתלייה! לאט, מניד ראשו כמסכים</w:t>
      </w:r>
      <w:r w:rsidR="002D399D">
        <w:rPr>
          <w:rFonts w:eastAsia="Arial Unicode MS" w:cs="Guttman Drogolin"/>
          <w:sz w:val="28"/>
          <w:szCs w:val="28"/>
          <w:rtl/>
        </w:rPr>
        <w:t xml:space="preserve">. </w:t>
      </w:r>
      <w:r w:rsidRPr="002D399D">
        <w:rPr>
          <w:rFonts w:eastAsia="Arial Unicode MS" w:cs="Guttman Drogolin"/>
          <w:sz w:val="28"/>
          <w:szCs w:val="28"/>
          <w:rtl/>
        </w:rPr>
        <w:t>הייתי ראוי לזה וציפיתי לזה, כמו שאמרתי לך תמיד</w:t>
      </w:r>
      <w:r w:rsidR="002D399D">
        <w:rPr>
          <w:rFonts w:eastAsia="Arial Unicode MS" w:cs="Guttman Drogolin"/>
          <w:sz w:val="28"/>
          <w:szCs w:val="28"/>
          <w:rtl/>
        </w:rPr>
        <w:t xml:space="preserve">. </w:t>
      </w:r>
      <w:r w:rsidRPr="002D399D">
        <w:rPr>
          <w:rFonts w:eastAsia="Arial Unicode MS" w:cs="Guttman Drogolin"/>
          <w:sz w:val="28"/>
          <w:szCs w:val="28"/>
          <w:rtl/>
        </w:rPr>
        <w:t>אני שמח שניתן לי ללמד זכות על עצמי ולהרהר בדברים בחודשים האחרונים</w:t>
      </w:r>
      <w:r w:rsidR="002D399D">
        <w:rPr>
          <w:rFonts w:eastAsia="Arial Unicode MS" w:cs="Guttman Drogolin"/>
          <w:sz w:val="28"/>
          <w:szCs w:val="28"/>
          <w:rtl/>
        </w:rPr>
        <w:t xml:space="preserve">. </w:t>
      </w:r>
      <w:r w:rsidRPr="002D399D">
        <w:rPr>
          <w:rFonts w:eastAsia="Arial Unicode MS" w:cs="Guttman Drogolin"/>
          <w:b/>
          <w:bCs/>
          <w:sz w:val="28"/>
          <w:szCs w:val="28"/>
          <w:rtl/>
        </w:rPr>
        <w:t>רוזנברג</w:t>
      </w:r>
      <w:r w:rsidR="002D399D">
        <w:rPr>
          <w:rFonts w:eastAsia="Arial Unicode MS" w:cs="Guttman Drogolin"/>
          <w:sz w:val="28"/>
          <w:szCs w:val="28"/>
          <w:rtl/>
        </w:rPr>
        <w:t xml:space="preserve"> (</w:t>
      </w:r>
      <w:r w:rsidRPr="002D399D">
        <w:rPr>
          <w:rFonts w:eastAsia="Arial Unicode MS" w:cs="Guttman Drogolin"/>
          <w:sz w:val="28"/>
          <w:szCs w:val="28"/>
          <w:rtl/>
        </w:rPr>
        <w:t>ימ"ש</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לגלג בסערת רוח, עם שהחליף חליפתו בסרבלי הכלא</w:t>
      </w:r>
      <w:r w:rsidR="002D399D">
        <w:rPr>
          <w:rFonts w:eastAsia="Arial Unicode MS" w:cs="Guttman Drogolin"/>
          <w:sz w:val="28"/>
          <w:szCs w:val="28"/>
          <w:rtl/>
        </w:rPr>
        <w:t xml:space="preserve">. </w:t>
      </w:r>
      <w:r w:rsidRPr="002D399D">
        <w:rPr>
          <w:rFonts w:eastAsia="Arial Unicode MS" w:cs="Guttman Drogolin"/>
          <w:sz w:val="28"/>
          <w:szCs w:val="28"/>
          <w:rtl/>
        </w:rPr>
        <w:t>החבל! החבל! זה שרציתם, מה</w:t>
      </w:r>
      <w:r w:rsidRPr="002D399D">
        <w:rPr>
          <w:rFonts w:eastAsia="Arial Unicode MS" w:cs="Guttman Drogolin"/>
          <w:sz w:val="28"/>
          <w:szCs w:val="28"/>
        </w:rPr>
        <w:t>? </w:t>
      </w:r>
      <w:r w:rsidRPr="002D399D">
        <w:rPr>
          <w:rFonts w:eastAsia="Arial Unicode MS" w:cs="Guttman Drogolin"/>
          <w:b/>
          <w:bCs/>
          <w:sz w:val="28"/>
          <w:szCs w:val="28"/>
          <w:rtl/>
        </w:rPr>
        <w:t>שטרייכר</w:t>
      </w:r>
      <w:r w:rsidR="002D399D">
        <w:rPr>
          <w:rFonts w:eastAsia="Arial Unicode MS" w:cs="Guttman Drogolin"/>
          <w:sz w:val="28"/>
          <w:szCs w:val="28"/>
          <w:rtl/>
        </w:rPr>
        <w:t xml:space="preserve"> (</w:t>
      </w:r>
      <w:r w:rsidRPr="002D399D">
        <w:rPr>
          <w:rFonts w:eastAsia="Arial Unicode MS" w:cs="Guttman Drogolin"/>
          <w:sz w:val="28"/>
          <w:szCs w:val="28"/>
          <w:rtl/>
        </w:rPr>
        <w:t>עורך העיתון השטני "דר שטרימר"</w:t>
      </w:r>
      <w:r w:rsidR="002D399D">
        <w:rPr>
          <w:rFonts w:eastAsia="Arial Unicode MS" w:cs="Guttman Drogolin"/>
          <w:sz w:val="28"/>
          <w:szCs w:val="28"/>
          <w:rtl/>
        </w:rPr>
        <w:t xml:space="preserve">. </w:t>
      </w:r>
      <w:r w:rsidRPr="002D399D">
        <w:rPr>
          <w:rFonts w:eastAsia="Arial Unicode MS" w:cs="Guttman Drogolin"/>
          <w:sz w:val="28"/>
          <w:szCs w:val="28"/>
          <w:rtl/>
        </w:rPr>
        <w:t>ימ"ש</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חייך חיוך מעוקם</w:t>
      </w:r>
      <w:r w:rsidR="002D399D">
        <w:rPr>
          <w:rFonts w:eastAsia="Arial Unicode MS" w:cs="Guttman Drogolin"/>
          <w:sz w:val="28"/>
          <w:szCs w:val="28"/>
          <w:rtl/>
        </w:rPr>
        <w:t xml:space="preserve">. </w:t>
      </w:r>
      <w:r w:rsidRPr="002D399D">
        <w:rPr>
          <w:rFonts w:eastAsia="Arial Unicode MS" w:cs="Guttman Drogolin"/>
          <w:sz w:val="28"/>
          <w:szCs w:val="28"/>
          <w:rtl/>
        </w:rPr>
        <w:t xml:space="preserve">מוות, כמובן, </w:t>
      </w:r>
      <w:r w:rsidRPr="002D399D">
        <w:rPr>
          <w:rFonts w:eastAsia="Arial Unicode MS" w:cs="Guttman Drogolin"/>
          <w:sz w:val="28"/>
          <w:szCs w:val="28"/>
          <w:rtl/>
        </w:rPr>
        <w:lastRenderedPageBreak/>
        <w:t>בדיוק כמו ששיערתי</w:t>
      </w:r>
      <w:r w:rsidR="002D399D">
        <w:rPr>
          <w:rFonts w:eastAsia="Arial Unicode MS" w:cs="Guttman Drogolin"/>
          <w:sz w:val="28"/>
          <w:szCs w:val="28"/>
          <w:rtl/>
        </w:rPr>
        <w:t xml:space="preserve">. </w:t>
      </w:r>
      <w:r w:rsidRPr="002D399D">
        <w:rPr>
          <w:rFonts w:eastAsia="Arial Unicode MS" w:cs="Guttman Drogolin"/>
          <w:sz w:val="28"/>
          <w:szCs w:val="28"/>
          <w:rtl/>
        </w:rPr>
        <w:t>כולכם ודאי ידעתם זאת כל הזמן</w:t>
      </w:r>
      <w:r w:rsidR="002D399D">
        <w:rPr>
          <w:rFonts w:eastAsia="Arial Unicode MS" w:cs="Guttman Drogolin"/>
          <w:sz w:val="28"/>
          <w:szCs w:val="28"/>
          <w:rtl/>
        </w:rPr>
        <w:t xml:space="preserve">. </w:t>
      </w:r>
      <w:r w:rsidRPr="002D399D">
        <w:rPr>
          <w:rFonts w:eastAsia="Arial Unicode MS" w:cs="Guttman Drogolin"/>
          <w:b/>
          <w:bCs/>
          <w:sz w:val="28"/>
          <w:szCs w:val="28"/>
          <w:rtl/>
        </w:rPr>
        <w:t>זאוקל</w:t>
      </w:r>
      <w:r w:rsidR="002D399D">
        <w:rPr>
          <w:rFonts w:eastAsia="Arial Unicode MS" w:cs="Guttman Drogolin"/>
          <w:sz w:val="28"/>
          <w:szCs w:val="28"/>
          <w:rtl/>
        </w:rPr>
        <w:t xml:space="preserve"> (</w:t>
      </w:r>
      <w:r w:rsidRPr="002D399D">
        <w:rPr>
          <w:rFonts w:eastAsia="Arial Unicode MS" w:cs="Guttman Drogolin"/>
          <w:sz w:val="28"/>
          <w:szCs w:val="28"/>
          <w:rtl/>
        </w:rPr>
        <w:t>ימ"ש</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היה מזיע ואחוז רעד כולו כשנכנסתי לתאו</w:t>
      </w:r>
      <w:r w:rsidR="002D399D">
        <w:rPr>
          <w:rFonts w:eastAsia="Arial Unicode MS" w:cs="Guttman Drogolin"/>
          <w:sz w:val="28"/>
          <w:szCs w:val="28"/>
          <w:rtl/>
        </w:rPr>
        <w:t xml:space="preserve">. </w:t>
      </w:r>
      <w:r w:rsidRPr="002D399D">
        <w:rPr>
          <w:rFonts w:eastAsia="Arial Unicode MS" w:cs="Guttman Drogolin"/>
          <w:sz w:val="28"/>
          <w:szCs w:val="28"/>
          <w:rtl/>
        </w:rPr>
        <w:t>דנו אותי למוות! הפליט</w:t>
      </w:r>
      <w:r w:rsidR="002D399D">
        <w:rPr>
          <w:rFonts w:eastAsia="Arial Unicode MS" w:cs="Guttman Drogolin"/>
          <w:sz w:val="28"/>
          <w:szCs w:val="28"/>
          <w:rtl/>
        </w:rPr>
        <w:t xml:space="preserve">. </w:t>
      </w:r>
      <w:r w:rsidRPr="002D399D">
        <w:rPr>
          <w:rFonts w:eastAsia="Arial Unicode MS" w:cs="Guttman Drogolin"/>
          <w:sz w:val="28"/>
          <w:szCs w:val="28"/>
          <w:rtl/>
        </w:rPr>
        <w:t>פסק הדין אינו הוגן בעיני</w:t>
      </w:r>
      <w:r w:rsidR="002D399D">
        <w:rPr>
          <w:rFonts w:eastAsia="Arial Unicode MS" w:cs="Guttman Drogolin"/>
          <w:sz w:val="28"/>
          <w:szCs w:val="28"/>
          <w:rtl/>
        </w:rPr>
        <w:t xml:space="preserve">. </w:t>
      </w:r>
      <w:r w:rsidRPr="002D399D">
        <w:rPr>
          <w:rFonts w:eastAsia="Arial Unicode MS" w:cs="Guttman Drogolin"/>
          <w:sz w:val="28"/>
          <w:szCs w:val="28"/>
          <w:rtl/>
        </w:rPr>
        <w:t>אני עצמי מעולם לא התאכזרתי</w:t>
      </w:r>
      <w:r w:rsidR="002D399D">
        <w:rPr>
          <w:rFonts w:eastAsia="Arial Unicode MS" w:cs="Guttman Drogolin"/>
          <w:sz w:val="28"/>
          <w:szCs w:val="28"/>
          <w:rtl/>
        </w:rPr>
        <w:t xml:space="preserve">. </w:t>
      </w:r>
      <w:r w:rsidRPr="002D399D">
        <w:rPr>
          <w:rFonts w:eastAsia="Arial Unicode MS" w:cs="Guttman Drogolin"/>
          <w:sz w:val="28"/>
          <w:szCs w:val="28"/>
          <w:rtl/>
        </w:rPr>
        <w:t>תמיד רציתי בטובתם של העובדים</w:t>
      </w:r>
      <w:r w:rsidR="002D399D">
        <w:rPr>
          <w:rFonts w:eastAsia="Arial Unicode MS" w:cs="Guttman Drogolin"/>
          <w:sz w:val="28"/>
          <w:szCs w:val="28"/>
          <w:rtl/>
        </w:rPr>
        <w:t xml:space="preserve">. </w:t>
      </w:r>
      <w:r w:rsidRPr="002D399D">
        <w:rPr>
          <w:rFonts w:eastAsia="Arial Unicode MS" w:cs="Guttman Drogolin"/>
          <w:sz w:val="28"/>
          <w:szCs w:val="28"/>
          <w:rtl/>
        </w:rPr>
        <w:t>אבל אני גבר ואוכל לקבל עלי את הדין</w:t>
      </w:r>
      <w:r w:rsidR="002D399D">
        <w:rPr>
          <w:rFonts w:eastAsia="Arial Unicode MS" w:cs="Guttman Drogolin"/>
          <w:sz w:val="28"/>
          <w:szCs w:val="28"/>
          <w:rtl/>
        </w:rPr>
        <w:t xml:space="preserve">. </w:t>
      </w:r>
      <w:r w:rsidRPr="002D399D">
        <w:rPr>
          <w:rFonts w:eastAsia="Arial Unicode MS" w:cs="Guttman Drogolin"/>
          <w:sz w:val="28"/>
          <w:szCs w:val="28"/>
          <w:rtl/>
        </w:rPr>
        <w:t>ואז פרץ בבכי</w:t>
      </w:r>
      <w:r w:rsidR="002D399D">
        <w:rPr>
          <w:rFonts w:eastAsia="Arial Unicode MS" w:cs="Guttman Drogolin"/>
          <w:sz w:val="28"/>
          <w:szCs w:val="28"/>
          <w:rtl/>
        </w:rPr>
        <w:t xml:space="preserve">. </w:t>
      </w:r>
      <w:r w:rsidRPr="002D399D">
        <w:rPr>
          <w:rFonts w:eastAsia="Arial Unicode MS" w:cs="Guttman Drogolin"/>
          <w:b/>
          <w:bCs/>
          <w:sz w:val="28"/>
          <w:szCs w:val="28"/>
          <w:rtl/>
        </w:rPr>
        <w:t>יודל</w:t>
      </w:r>
      <w:r w:rsidR="002D399D">
        <w:rPr>
          <w:rFonts w:eastAsia="Arial Unicode MS" w:cs="Guttman Drogolin"/>
          <w:sz w:val="28"/>
          <w:szCs w:val="28"/>
          <w:rtl/>
        </w:rPr>
        <w:t xml:space="preserve"> (</w:t>
      </w:r>
      <w:r w:rsidRPr="002D399D">
        <w:rPr>
          <w:rFonts w:eastAsia="Arial Unicode MS" w:cs="Guttman Drogolin"/>
          <w:sz w:val="28"/>
          <w:szCs w:val="28"/>
          <w:rtl/>
        </w:rPr>
        <w:t>ימ"ש</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פסע אל תאו, נוקשה וזעוף, משתמט ממבטי</w:t>
      </w:r>
      <w:r w:rsidR="002D399D">
        <w:rPr>
          <w:rFonts w:eastAsia="Arial Unicode MS" w:cs="Guttman Drogolin"/>
          <w:sz w:val="28"/>
          <w:szCs w:val="28"/>
          <w:rtl/>
        </w:rPr>
        <w:t xml:space="preserve">. </w:t>
      </w:r>
      <w:r w:rsidRPr="002D399D">
        <w:rPr>
          <w:rFonts w:eastAsia="Arial Unicode MS" w:cs="Guttman Drogolin"/>
          <w:sz w:val="28"/>
          <w:szCs w:val="28"/>
          <w:rtl/>
        </w:rPr>
        <w:t>אחרי שהותרו אזיקיו ועמדנו פנים אל פנים בתא, היסס שניות אחדות, כאילו אינו יכול להוציא את המילים מפיו</w:t>
      </w:r>
      <w:r w:rsidR="002D399D">
        <w:rPr>
          <w:rFonts w:eastAsia="Arial Unicode MS" w:cs="Guttman Drogolin"/>
          <w:sz w:val="28"/>
          <w:szCs w:val="28"/>
          <w:rtl/>
        </w:rPr>
        <w:t xml:space="preserve">. </w:t>
      </w:r>
      <w:r w:rsidRPr="002D399D">
        <w:rPr>
          <w:rFonts w:eastAsia="Arial Unicode MS" w:cs="Guttman Drogolin"/>
          <w:sz w:val="28"/>
          <w:szCs w:val="28"/>
          <w:rtl/>
        </w:rPr>
        <w:t>פניו נזרעו כתמים אדומים מחמת מתיחותם של כלי הדם</w:t>
      </w:r>
      <w:r w:rsidR="002D399D">
        <w:rPr>
          <w:rFonts w:eastAsia="Arial Unicode MS" w:cs="Guttman Drogolin"/>
          <w:sz w:val="28"/>
          <w:szCs w:val="28"/>
          <w:rtl/>
        </w:rPr>
        <w:t xml:space="preserve">. </w:t>
      </w:r>
      <w:r w:rsidRPr="002D399D">
        <w:rPr>
          <w:rFonts w:eastAsia="Arial Unicode MS" w:cs="Guttman Drogolin"/>
          <w:sz w:val="28"/>
          <w:szCs w:val="28"/>
          <w:rtl/>
        </w:rPr>
        <w:t>מוות בתלייה! לזה, לפחות, לא הייתי ראוי</w:t>
      </w:r>
      <w:r w:rsidR="002D399D">
        <w:rPr>
          <w:rFonts w:eastAsia="Arial Unicode MS" w:cs="Guttman Drogolin"/>
          <w:sz w:val="28"/>
          <w:szCs w:val="28"/>
          <w:rtl/>
        </w:rPr>
        <w:t xml:space="preserve">. </w:t>
      </w:r>
      <w:r w:rsidRPr="002D399D">
        <w:rPr>
          <w:rFonts w:eastAsia="Arial Unicode MS" w:cs="Guttman Drogolin"/>
          <w:sz w:val="28"/>
          <w:szCs w:val="28"/>
          <w:rtl/>
        </w:rPr>
        <w:t>המוות בסדר גמור, מישהו חייב לשאת באחריות</w:t>
      </w:r>
      <w:r w:rsidR="002D399D">
        <w:rPr>
          <w:rFonts w:eastAsia="Arial Unicode MS" w:cs="Guttman Drogolin"/>
          <w:sz w:val="28"/>
          <w:szCs w:val="28"/>
          <w:rtl/>
        </w:rPr>
        <w:t xml:space="preserve">. </w:t>
      </w:r>
      <w:r w:rsidRPr="002D399D">
        <w:rPr>
          <w:rFonts w:eastAsia="Arial Unicode MS" w:cs="Guttman Drogolin"/>
          <w:sz w:val="28"/>
          <w:szCs w:val="28"/>
          <w:rtl/>
        </w:rPr>
        <w:t>אבל זה</w:t>
      </w:r>
      <w:r w:rsidR="002D399D">
        <w:rPr>
          <w:rFonts w:eastAsia="Arial Unicode MS" w:cs="Guttman Drogolin"/>
          <w:sz w:val="28"/>
          <w:szCs w:val="28"/>
          <w:rtl/>
        </w:rPr>
        <w:t xml:space="preserve">. </w:t>
      </w:r>
      <w:r w:rsidRPr="002D399D">
        <w:rPr>
          <w:rFonts w:eastAsia="Arial Unicode MS" w:cs="Guttman Drogolin"/>
          <w:sz w:val="28"/>
          <w:szCs w:val="28"/>
          <w:rtl/>
        </w:rPr>
        <w:t>פיו רטט וזו פעם ראשונה נחנק קולו</w:t>
      </w:r>
      <w:r w:rsidR="002D399D">
        <w:rPr>
          <w:rFonts w:eastAsia="Arial Unicode MS" w:cs="Guttman Drogolin"/>
          <w:sz w:val="28"/>
          <w:szCs w:val="28"/>
          <w:rtl/>
        </w:rPr>
        <w:t xml:space="preserve">. </w:t>
      </w:r>
      <w:r w:rsidRPr="002D399D">
        <w:rPr>
          <w:rFonts w:eastAsia="Arial Unicode MS" w:cs="Guttman Drogolin"/>
          <w:sz w:val="28"/>
          <w:szCs w:val="28"/>
          <w:rtl/>
        </w:rPr>
        <w:t>לזה לא הייתי ראוי</w:t>
      </w:r>
      <w:r w:rsidR="002D399D">
        <w:rPr>
          <w:rFonts w:eastAsia="Arial Unicode MS" w:cs="Guttman Drogolin"/>
          <w:sz w:val="28"/>
          <w:szCs w:val="28"/>
          <w:rtl/>
        </w:rPr>
        <w:t xml:space="preserve">. </w:t>
      </w:r>
      <w:r w:rsidRPr="002D399D">
        <w:rPr>
          <w:rFonts w:eastAsia="Arial Unicode MS" w:cs="Guttman Drogolin"/>
          <w:b/>
          <w:bCs/>
          <w:sz w:val="28"/>
          <w:szCs w:val="28"/>
          <w:rtl/>
        </w:rPr>
        <w:t>סייס-אינקווארט</w:t>
      </w:r>
      <w:r w:rsidR="002D399D">
        <w:rPr>
          <w:rFonts w:eastAsia="Arial Unicode MS" w:cs="Guttman Drogolin"/>
          <w:sz w:val="28"/>
          <w:szCs w:val="28"/>
          <w:rtl/>
        </w:rPr>
        <w:t xml:space="preserve"> (</w:t>
      </w:r>
      <w:r w:rsidRPr="002D399D">
        <w:rPr>
          <w:rFonts w:eastAsia="Arial Unicode MS" w:cs="Guttman Drogolin"/>
          <w:sz w:val="28"/>
          <w:szCs w:val="28"/>
          <w:rtl/>
        </w:rPr>
        <w:t>ימ"ש</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חייך, אבל קולו הסדוק הכחיש את דיבורו האגבי</w:t>
      </w:r>
      <w:r w:rsidR="002D399D">
        <w:rPr>
          <w:rFonts w:eastAsia="Arial Unicode MS" w:cs="Guttman Drogolin"/>
          <w:sz w:val="28"/>
          <w:szCs w:val="28"/>
          <w:rtl/>
        </w:rPr>
        <w:t xml:space="preserve">. </w:t>
      </w:r>
      <w:r w:rsidRPr="002D399D">
        <w:rPr>
          <w:rFonts w:eastAsia="Arial Unicode MS" w:cs="Guttman Drogolin"/>
          <w:sz w:val="28"/>
          <w:szCs w:val="28"/>
          <w:rtl/>
        </w:rPr>
        <w:t>מוות בתלייה</w:t>
      </w:r>
      <w:r w:rsidR="002D399D">
        <w:rPr>
          <w:rFonts w:eastAsia="Arial Unicode MS" w:cs="Guttman Drogolin"/>
          <w:sz w:val="28"/>
          <w:szCs w:val="28"/>
          <w:rtl/>
        </w:rPr>
        <w:t xml:space="preserve">. </w:t>
      </w:r>
      <w:r w:rsidRPr="002D399D">
        <w:rPr>
          <w:rFonts w:eastAsia="Arial Unicode MS" w:cs="Guttman Drogolin"/>
          <w:sz w:val="28"/>
          <w:szCs w:val="28"/>
          <w:rtl/>
        </w:rPr>
        <w:t>שוב חייך ומשך בכתפיו</w:t>
      </w:r>
      <w:r w:rsidR="002D399D">
        <w:rPr>
          <w:rFonts w:eastAsia="Arial Unicode MS" w:cs="Guttman Drogolin"/>
          <w:sz w:val="28"/>
          <w:szCs w:val="28"/>
          <w:rtl/>
        </w:rPr>
        <w:t xml:space="preserve">. </w:t>
      </w:r>
      <w:r w:rsidRPr="002D399D">
        <w:rPr>
          <w:rFonts w:eastAsia="Arial Unicode MS" w:cs="Guttman Drogolin"/>
          <w:sz w:val="28"/>
          <w:szCs w:val="28"/>
          <w:rtl/>
        </w:rPr>
        <w:t>כי כן, לאור המצב כולו, מעולם לא קיוויתי למשהו אחר</w:t>
      </w:r>
      <w:r w:rsidR="002D399D">
        <w:rPr>
          <w:rFonts w:eastAsia="Arial Unicode MS" w:cs="Guttman Drogolin"/>
          <w:sz w:val="28"/>
          <w:szCs w:val="28"/>
          <w:rtl/>
        </w:rPr>
        <w:t xml:space="preserve">. </w:t>
      </w:r>
      <w:r w:rsidRPr="002D399D">
        <w:rPr>
          <w:rFonts w:eastAsia="Arial Unicode MS" w:cs="Guttman Drogolin"/>
          <w:sz w:val="28"/>
          <w:szCs w:val="28"/>
          <w:rtl/>
        </w:rPr>
        <w:t>זה בסדר גמור</w:t>
      </w:r>
      <w:r w:rsidR="002D399D">
        <w:rPr>
          <w:rFonts w:eastAsia="Arial Unicode MS" w:cs="Guttman Drogolin"/>
          <w:sz w:val="28"/>
          <w:szCs w:val="28"/>
          <w:rtl/>
        </w:rPr>
        <w:t xml:space="preserve">. </w:t>
      </w:r>
      <w:r w:rsidRPr="002D399D">
        <w:rPr>
          <w:rFonts w:eastAsia="Arial Unicode MS" w:cs="Guttman Drogolin"/>
          <w:sz w:val="28"/>
          <w:szCs w:val="28"/>
          <w:rtl/>
        </w:rPr>
        <w:t>הוא שאל אם יקבלו עוד טבק, ואחר התנצל על שהוא נטפל לקטנות כאלו בשעה כזאת</w:t>
      </w:r>
      <w:r w:rsidR="002D399D">
        <w:rPr>
          <w:rFonts w:eastAsia="Arial Unicode MS" w:cs="Guttman Drogolin"/>
          <w:sz w:val="28"/>
          <w:szCs w:val="28"/>
          <w:rtl/>
        </w:rPr>
        <w:t xml:space="preserve">. </w:t>
      </w:r>
      <w:r w:rsidRPr="002D399D">
        <w:rPr>
          <w:rFonts w:eastAsia="Arial Unicode MS" w:cs="Guttman Drogolin"/>
          <w:b/>
          <w:bCs/>
          <w:sz w:val="28"/>
          <w:szCs w:val="28"/>
          <w:rtl/>
        </w:rPr>
        <w:t>פריק</w:t>
      </w:r>
      <w:r w:rsidR="002D399D">
        <w:rPr>
          <w:rFonts w:eastAsia="Arial Unicode MS" w:cs="Guttman Drogolin"/>
          <w:sz w:val="28"/>
          <w:szCs w:val="28"/>
          <w:rtl/>
        </w:rPr>
        <w:t xml:space="preserve"> (</w:t>
      </w:r>
      <w:r w:rsidRPr="002D399D">
        <w:rPr>
          <w:rFonts w:eastAsia="Arial Unicode MS" w:cs="Guttman Drogolin"/>
          <w:sz w:val="28"/>
          <w:szCs w:val="28"/>
          <w:rtl/>
        </w:rPr>
        <w:t>שר הפנים ימ"ש</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משך בכתפיו, קהה רגש עד הסוף</w:t>
      </w:r>
      <w:r w:rsidR="002D399D">
        <w:rPr>
          <w:rFonts w:eastAsia="Arial Unicode MS" w:cs="Guttman Drogolin"/>
          <w:sz w:val="28"/>
          <w:szCs w:val="28"/>
          <w:rtl/>
        </w:rPr>
        <w:t xml:space="preserve">. </w:t>
      </w:r>
      <w:r w:rsidRPr="002D399D">
        <w:rPr>
          <w:rFonts w:eastAsia="Arial Unicode MS" w:cs="Guttman Drogolin"/>
          <w:sz w:val="28"/>
          <w:szCs w:val="28"/>
          <w:rtl/>
        </w:rPr>
        <w:t>תלייה, לא ציפיתי לדבר אחר</w:t>
      </w:r>
      <w:r w:rsidR="002D399D">
        <w:rPr>
          <w:rFonts w:eastAsia="Arial Unicode MS" w:cs="Guttman Drogolin"/>
          <w:sz w:val="28"/>
          <w:szCs w:val="28"/>
          <w:rtl/>
        </w:rPr>
        <w:t xml:space="preserve">. </w:t>
      </w:r>
      <w:r w:rsidRPr="002D399D">
        <w:rPr>
          <w:rFonts w:eastAsia="Arial Unicode MS" w:cs="Guttman Drogolin"/>
          <w:sz w:val="28"/>
          <w:szCs w:val="28"/>
          <w:rtl/>
        </w:rPr>
        <w:t>הוא שאל על השאר ואמרתי לו כי ניתנו אחד עשר פסקי מוות, לרבות פסק הדין שלו</w:t>
      </w:r>
      <w:r w:rsidR="002D399D">
        <w:rPr>
          <w:rFonts w:eastAsia="Arial Unicode MS" w:cs="Guttman Drogolin"/>
          <w:sz w:val="28"/>
          <w:szCs w:val="28"/>
          <w:rtl/>
        </w:rPr>
        <w:t xml:space="preserve">. </w:t>
      </w:r>
      <w:r w:rsidRPr="002D399D">
        <w:rPr>
          <w:rFonts w:eastAsia="Arial Unicode MS" w:cs="Guttman Drogolin"/>
          <w:sz w:val="28"/>
          <w:szCs w:val="28"/>
          <w:rtl/>
        </w:rPr>
        <w:t>ככה, אחד עשר</w:t>
      </w:r>
      <w:r w:rsidR="002D399D">
        <w:rPr>
          <w:rFonts w:eastAsia="Arial Unicode MS" w:cs="Guttman Drogolin"/>
          <w:sz w:val="28"/>
          <w:szCs w:val="28"/>
          <w:rtl/>
        </w:rPr>
        <w:t xml:space="preserve">. </w:t>
      </w:r>
      <w:r w:rsidRPr="002D399D">
        <w:rPr>
          <w:rFonts w:eastAsia="Arial Unicode MS" w:cs="Guttman Drogolin"/>
          <w:sz w:val="28"/>
          <w:szCs w:val="28"/>
          <w:rtl/>
        </w:rPr>
        <w:t>אני שיערתי שיהיו ארבעה עשר</w:t>
      </w:r>
      <w:r w:rsidR="002D399D">
        <w:rPr>
          <w:rFonts w:eastAsia="Arial Unicode MS" w:cs="Guttman Drogolin"/>
          <w:sz w:val="28"/>
          <w:szCs w:val="28"/>
          <w:rtl/>
        </w:rPr>
        <w:t xml:space="preserve">. </w:t>
      </w:r>
      <w:r w:rsidRPr="002D399D">
        <w:rPr>
          <w:rFonts w:eastAsia="Arial Unicode MS" w:cs="Guttman Drogolin"/>
          <w:sz w:val="28"/>
          <w:szCs w:val="28"/>
          <w:rtl/>
        </w:rPr>
        <w:t>כי כן, אני מקווה שיגמרו מהר</w:t>
      </w:r>
      <w:r w:rsidR="002D399D">
        <w:rPr>
          <w:rFonts w:eastAsia="Arial Unicode MS" w:cs="Guttman Drogolin"/>
          <w:sz w:val="28"/>
          <w:szCs w:val="28"/>
          <w:rtl/>
        </w:rPr>
        <w:t xml:space="preserve">. </w:t>
      </w:r>
    </w:p>
    <w:p w14:paraId="790E1C34" w14:textId="1CA5CB42"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בליל ה- 14-15 באוקטובר, הצטרף גרינג אל היטלר, הימלר, גבלס וליי </w:t>
      </w:r>
      <w:r w:rsidR="00C93EC0" w:rsidRPr="002D399D">
        <w:rPr>
          <w:rFonts w:eastAsia="Arial Unicode MS" w:cs="Guttman Drogolin"/>
          <w:sz w:val="28"/>
          <w:szCs w:val="28"/>
          <w:rtl/>
        </w:rPr>
        <w:t>[</w:t>
      </w:r>
      <w:r w:rsidRPr="002D399D">
        <w:rPr>
          <w:rFonts w:eastAsia="Arial Unicode MS" w:cs="Guttman Drogolin"/>
          <w:sz w:val="28"/>
          <w:szCs w:val="28"/>
          <w:rtl/>
        </w:rPr>
        <w:t>שם רשעים ירקב</w:t>
      </w:r>
      <w:r w:rsidR="00C93EC0" w:rsidRPr="002D399D">
        <w:rPr>
          <w:rFonts w:eastAsia="Arial Unicode MS" w:cs="Guttman Drogolin"/>
          <w:sz w:val="28"/>
          <w:szCs w:val="28"/>
          <w:rtl/>
        </w:rPr>
        <w:t>]</w:t>
      </w:r>
      <w:r w:rsidRPr="002D399D">
        <w:rPr>
          <w:rFonts w:eastAsia="Arial Unicode MS" w:cs="Guttman Drogolin"/>
          <w:sz w:val="28"/>
          <w:szCs w:val="28"/>
        </w:rPr>
        <w:t xml:space="preserve">, </w:t>
      </w:r>
      <w:r w:rsidRPr="002D399D">
        <w:rPr>
          <w:rFonts w:eastAsia="Arial Unicode MS" w:cs="Guttman Drogolin"/>
          <w:sz w:val="28"/>
          <w:szCs w:val="28"/>
          <w:rtl/>
        </w:rPr>
        <w:t>שאיבדו את עצמם לדעת</w:t>
      </w:r>
      <w:r w:rsidR="002D399D">
        <w:rPr>
          <w:rFonts w:eastAsia="Arial Unicode MS" w:cs="Guttman Drogolin"/>
          <w:sz w:val="28"/>
          <w:szCs w:val="28"/>
          <w:rtl/>
        </w:rPr>
        <w:t xml:space="preserve">. </w:t>
      </w:r>
      <w:r w:rsidRPr="002D399D">
        <w:rPr>
          <w:rFonts w:eastAsia="Arial Unicode MS" w:cs="Guttman Drogolin"/>
          <w:sz w:val="28"/>
          <w:szCs w:val="28"/>
          <w:rtl/>
        </w:rPr>
        <w:t>הוא בלע גלולת רעל ששמה קץ לחייו</w:t>
      </w:r>
      <w:r w:rsidR="002D399D">
        <w:rPr>
          <w:rFonts w:eastAsia="Arial Unicode MS" w:cs="Guttman Drogolin"/>
          <w:sz w:val="28"/>
          <w:szCs w:val="28"/>
          <w:rtl/>
        </w:rPr>
        <w:t xml:space="preserve">. </w:t>
      </w:r>
      <w:r w:rsidRPr="002D399D">
        <w:rPr>
          <w:rFonts w:eastAsia="Arial Unicode MS" w:cs="Guttman Drogolin"/>
          <w:sz w:val="28"/>
          <w:szCs w:val="28"/>
          <w:rtl/>
        </w:rPr>
        <w:t>שאר העשרה הוצאו להורג בתליה</w:t>
      </w:r>
      <w:r w:rsidR="002D399D">
        <w:rPr>
          <w:rFonts w:eastAsia="Arial Unicode MS" w:cs="Guttman Drogolin"/>
          <w:sz w:val="28"/>
          <w:szCs w:val="28"/>
          <w:rtl/>
        </w:rPr>
        <w:t xml:space="preserve">. </w:t>
      </w:r>
    </w:p>
    <w:p w14:paraId="61387435" w14:textId="03192F08"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b/>
          <w:bCs/>
          <w:sz w:val="28"/>
          <w:szCs w:val="28"/>
          <w:rtl/>
        </w:rPr>
        <w:t>סוכנות ידיעות בינלאומית, מדווחת על טקס התלייה</w:t>
      </w:r>
      <w:r w:rsidRPr="002D399D">
        <w:rPr>
          <w:rFonts w:eastAsia="Arial Unicode MS" w:cs="Guttman Drogolin"/>
          <w:b/>
          <w:bCs/>
          <w:sz w:val="28"/>
          <w:szCs w:val="28"/>
        </w:rPr>
        <w:t>:</w:t>
      </w:r>
      <w:r w:rsidR="002D399D">
        <w:rPr>
          <w:rFonts w:eastAsia="Arial Unicode MS" w:cs="Guttman Drogolin"/>
          <w:sz w:val="28"/>
          <w:szCs w:val="28"/>
        </w:rPr>
        <w:t xml:space="preserve"> (</w:t>
      </w:r>
      <w:r w:rsidRPr="002D399D">
        <w:rPr>
          <w:rFonts w:eastAsia="Arial Unicode MS" w:cs="Guttman Drogolin"/>
          <w:sz w:val="28"/>
          <w:szCs w:val="28"/>
        </w:rPr>
        <w:t>"</w:t>
      </w:r>
      <w:r w:rsidRPr="002D399D">
        <w:rPr>
          <w:rFonts w:eastAsia="Arial Unicode MS" w:cs="Guttman Drogolin"/>
          <w:sz w:val="28"/>
          <w:szCs w:val="28"/>
          <w:rtl/>
        </w:rPr>
        <w:t>ניו יורק ג'ורנל אמריקן", 16 לאוקטובר 1946</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יואכים פון ריבנטרופ, מי שהיה מיניסטר החוץ הגרמני, תפס את מקומו של גרינג בראש ההולכים לגרדום, ועשרת אבירי הנאצים הנידונים נתלו אחד אחר השני בתוך חדר ההתעמלות השומם, שהואר באור חשמל, ואשר עמד במרכז אחד החצרות של בית הסוהר העירוני בנירנברג</w:t>
      </w:r>
      <w:r w:rsidR="002D399D">
        <w:rPr>
          <w:rFonts w:eastAsia="Arial Unicode MS" w:cs="Guttman Drogolin"/>
          <w:sz w:val="28"/>
          <w:szCs w:val="28"/>
          <w:rtl/>
        </w:rPr>
        <w:t xml:space="preserve">. </w:t>
      </w:r>
      <w:r w:rsidRPr="002D399D">
        <w:rPr>
          <w:rFonts w:eastAsia="Arial Unicode MS" w:cs="Guttman Drogolin"/>
          <w:sz w:val="28"/>
          <w:szCs w:val="28"/>
          <w:rtl/>
        </w:rPr>
        <w:t>כל עשרת הנאצים השתדלו לקבל את מותם באומץ לב</w:t>
      </w:r>
      <w:r w:rsidR="002D399D">
        <w:rPr>
          <w:rFonts w:eastAsia="Arial Unicode MS" w:cs="Guttman Drogolin"/>
          <w:sz w:val="28"/>
          <w:szCs w:val="28"/>
          <w:rtl/>
        </w:rPr>
        <w:t xml:space="preserve">. </w:t>
      </w:r>
      <w:r w:rsidRPr="002D399D">
        <w:rPr>
          <w:rFonts w:eastAsia="Arial Unicode MS" w:cs="Guttman Drogolin"/>
          <w:sz w:val="28"/>
          <w:szCs w:val="28"/>
          <w:rtl/>
        </w:rPr>
        <w:t>רובם הביעו מורת רוח, אחדים נכנעו בצורה מבישה והאחרים ביקשו מחילה מריבון העולם</w:t>
      </w:r>
      <w:r w:rsidR="002D399D">
        <w:rPr>
          <w:rFonts w:eastAsia="Arial Unicode MS" w:cs="Guttman Drogolin"/>
          <w:sz w:val="28"/>
          <w:szCs w:val="28"/>
          <w:rtl/>
        </w:rPr>
        <w:t xml:space="preserve">. </w:t>
      </w:r>
      <w:r w:rsidRPr="002D399D">
        <w:rPr>
          <w:rFonts w:eastAsia="Arial Unicode MS" w:cs="Guttman Drogolin"/>
          <w:sz w:val="28"/>
          <w:szCs w:val="28"/>
          <w:rtl/>
        </w:rPr>
        <w:t>היחידי, מכל מקום, שהסתמך על האידאולוגיה הנאצית היה יוליוס שטרייכר, צורר היהודים</w:t>
      </w:r>
      <w:r w:rsidR="002D399D">
        <w:rPr>
          <w:rFonts w:eastAsia="Arial Unicode MS" w:cs="Guttman Drogolin"/>
          <w:sz w:val="28"/>
          <w:szCs w:val="28"/>
          <w:rtl/>
        </w:rPr>
        <w:t xml:space="preserve">. </w:t>
      </w:r>
      <w:r w:rsidRPr="002D399D">
        <w:rPr>
          <w:rFonts w:eastAsia="Arial Unicode MS" w:cs="Guttman Drogolin"/>
          <w:sz w:val="28"/>
          <w:szCs w:val="28"/>
          <w:rtl/>
        </w:rPr>
        <w:t>התנהגותו היתה חוצפנית יותר מכל יתר הנידונים, והוא צווח בקולי קולות 'הייל היטלר' בעת שעלה על המדרגות לעבר הגרדומים</w:t>
      </w:r>
      <w:r w:rsidR="002D399D">
        <w:rPr>
          <w:rFonts w:eastAsia="Arial Unicode MS" w:cs="Guttman Drogolin"/>
          <w:sz w:val="28"/>
          <w:szCs w:val="28"/>
          <w:rtl/>
        </w:rPr>
        <w:t xml:space="preserve">. </w:t>
      </w:r>
      <w:r w:rsidRPr="002D399D">
        <w:rPr>
          <w:rFonts w:eastAsia="Arial Unicode MS" w:cs="Guttman Drogolin"/>
          <w:sz w:val="28"/>
          <w:szCs w:val="28"/>
          <w:rtl/>
        </w:rPr>
        <w:t>כשהגיע שטרייכר פנים אל פנים אל החבל, הוא נעץ שוב את עיניו לעבר הקצינים מבנות הברית ולעבר שמונת העיתונאים שייצגו את עיתונות העולם</w:t>
      </w:r>
      <w:r w:rsidR="002D399D">
        <w:rPr>
          <w:rFonts w:eastAsia="Arial Unicode MS" w:cs="Guttman Drogolin"/>
          <w:sz w:val="28"/>
          <w:szCs w:val="28"/>
          <w:rtl/>
        </w:rPr>
        <w:t xml:space="preserve">. </w:t>
      </w:r>
      <w:r w:rsidRPr="002D399D">
        <w:rPr>
          <w:rFonts w:eastAsia="Arial Unicode MS" w:cs="Guttman Drogolin"/>
          <w:sz w:val="28"/>
          <w:szCs w:val="28"/>
          <w:rtl/>
        </w:rPr>
        <w:t xml:space="preserve">הללו ישבו בשורה אחת ליד שולחנות קטנים לאורך הקיר בדיוק לפני </w:t>
      </w:r>
      <w:r w:rsidRPr="002D399D">
        <w:rPr>
          <w:rFonts w:eastAsia="Arial Unicode MS" w:cs="Guttman Drogolin"/>
          <w:sz w:val="28"/>
          <w:szCs w:val="28"/>
          <w:rtl/>
        </w:rPr>
        <w:lastRenderedPageBreak/>
        <w:t>הגרדומים</w:t>
      </w:r>
      <w:r w:rsidR="002D399D">
        <w:rPr>
          <w:rFonts w:eastAsia="Arial Unicode MS" w:cs="Guttman Drogolin"/>
          <w:sz w:val="28"/>
          <w:szCs w:val="28"/>
          <w:rtl/>
        </w:rPr>
        <w:t xml:space="preserve">. </w:t>
      </w:r>
      <w:r w:rsidRPr="002D399D">
        <w:rPr>
          <w:rFonts w:eastAsia="Arial Unicode MS" w:cs="Guttman Drogolin"/>
          <w:sz w:val="28"/>
          <w:szCs w:val="28"/>
          <w:rtl/>
        </w:rPr>
        <w:t>באש שנאה שבערה בעיניו הסתכל שטרייכר אל עדי הראייה והוא זעק</w:t>
      </w:r>
      <w:r w:rsidRPr="002D399D">
        <w:rPr>
          <w:rFonts w:eastAsia="Arial Unicode MS" w:cs="Guttman Drogolin"/>
          <w:sz w:val="28"/>
          <w:szCs w:val="28"/>
        </w:rPr>
        <w:t>: </w:t>
      </w:r>
      <w:r w:rsidRPr="002D399D">
        <w:rPr>
          <w:rFonts w:eastAsia="Arial Unicode MS" w:cs="Guttman Drogolin"/>
          <w:b/>
          <w:bCs/>
          <w:sz w:val="28"/>
          <w:szCs w:val="28"/>
        </w:rPr>
        <w:t>"</w:t>
      </w:r>
      <w:r w:rsidRPr="002D399D">
        <w:rPr>
          <w:rFonts w:eastAsia="Arial Unicode MS" w:cs="Guttman Drogolin"/>
          <w:b/>
          <w:bCs/>
          <w:sz w:val="28"/>
          <w:szCs w:val="28"/>
          <w:rtl/>
        </w:rPr>
        <w:t>חג פורים 1946</w:t>
      </w:r>
      <w:r w:rsidRPr="002D399D">
        <w:rPr>
          <w:rFonts w:eastAsia="Arial Unicode MS" w:cs="Guttman Drogolin"/>
          <w:b/>
          <w:bCs/>
          <w:sz w:val="28"/>
          <w:szCs w:val="28"/>
        </w:rPr>
        <w:t>"</w:t>
      </w:r>
      <w:r w:rsidR="002D399D">
        <w:rPr>
          <w:rFonts w:eastAsia="Arial Unicode MS" w:cs="Guttman Drogolin"/>
          <w:sz w:val="28"/>
          <w:szCs w:val="28"/>
        </w:rPr>
        <w:t>.</w:t>
      </w:r>
      <w:r w:rsidR="002D399D">
        <w:rPr>
          <w:rFonts w:eastAsia="Arial Unicode MS" w:cs="Guttman Drogolin"/>
          <w:sz w:val="28"/>
          <w:szCs w:val="28"/>
          <w:rtl/>
        </w:rPr>
        <w:t xml:space="preserve"> </w:t>
      </w:r>
      <w:r w:rsidRPr="002D399D">
        <w:rPr>
          <w:rFonts w:eastAsia="Arial Unicode MS" w:cs="Guttman Drogolin"/>
          <w:sz w:val="28"/>
          <w:szCs w:val="28"/>
          <w:rtl/>
        </w:rPr>
        <w:t>אותו רגע ניתר הפתח תחתיו בקול חבטה חזקה</w:t>
      </w:r>
      <w:r w:rsidR="002D399D">
        <w:rPr>
          <w:rFonts w:eastAsia="Arial Unicode MS" w:cs="Guttman Drogolin"/>
          <w:sz w:val="28"/>
          <w:szCs w:val="28"/>
          <w:rtl/>
        </w:rPr>
        <w:t xml:space="preserve">. </w:t>
      </w:r>
      <w:r w:rsidRPr="002D399D">
        <w:rPr>
          <w:rFonts w:eastAsia="Arial Unicode MS" w:cs="Guttman Drogolin"/>
          <w:sz w:val="28"/>
          <w:szCs w:val="28"/>
          <w:rtl/>
        </w:rPr>
        <w:t>החבל התהדק בחוזקה, והגוף התנדנד בתנופה</w:t>
      </w:r>
      <w:r w:rsidR="002D399D">
        <w:rPr>
          <w:rFonts w:eastAsia="Arial Unicode MS" w:cs="Guttman Drogolin"/>
          <w:sz w:val="28"/>
          <w:szCs w:val="28"/>
          <w:rtl/>
        </w:rPr>
        <w:t xml:space="preserve">. </w:t>
      </w:r>
      <w:r w:rsidRPr="002D399D">
        <w:rPr>
          <w:rFonts w:eastAsia="Arial Unicode MS" w:cs="Guttman Drogolin"/>
          <w:sz w:val="28"/>
          <w:szCs w:val="28"/>
          <w:rtl/>
        </w:rPr>
        <w:t>אוושת אנחה נשמעה היטב מתוך התא הקודר של הגרדום</w:t>
      </w:r>
      <w:r w:rsidRPr="002D399D">
        <w:rPr>
          <w:rFonts w:eastAsia="Arial Unicode MS" w:cs="Guttman Drogolin"/>
          <w:sz w:val="28"/>
          <w:szCs w:val="28"/>
        </w:rPr>
        <w:t>"</w:t>
      </w:r>
      <w:r w:rsidR="002D399D">
        <w:rPr>
          <w:rFonts w:eastAsia="Arial Unicode MS" w:cs="Guttman Drogolin"/>
          <w:sz w:val="28"/>
          <w:szCs w:val="28"/>
          <w:rtl/>
        </w:rPr>
        <w:t xml:space="preserve">. </w:t>
      </w:r>
    </w:p>
    <w:p w14:paraId="191B81D9" w14:textId="14ED8B7D"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יום ההוצאה להורג היה</w:t>
      </w:r>
      <w:r w:rsidRPr="002D399D">
        <w:rPr>
          <w:rFonts w:eastAsia="Arial Unicode MS" w:cs="Guttman Drogolin"/>
          <w:sz w:val="28"/>
          <w:szCs w:val="28"/>
        </w:rPr>
        <w:t xml:space="preserve"> - </w:t>
      </w:r>
      <w:r w:rsidRPr="002D399D">
        <w:rPr>
          <w:rFonts w:eastAsia="Arial Unicode MS" w:cs="Guttman Drogolin"/>
          <w:b/>
          <w:bCs/>
          <w:sz w:val="28"/>
          <w:szCs w:val="28"/>
          <w:rtl/>
        </w:rPr>
        <w:t>כ"א תשרי תש"ז</w:t>
      </w:r>
      <w:r w:rsidRPr="002D399D">
        <w:rPr>
          <w:rFonts w:eastAsia="Arial Unicode MS" w:cs="Guttman Drogolin"/>
          <w:sz w:val="28"/>
          <w:szCs w:val="28"/>
          <w:rtl/>
        </w:rPr>
        <w:t> </w:t>
      </w:r>
      <w:r w:rsidR="00C93EC0" w:rsidRPr="002D399D">
        <w:rPr>
          <w:rFonts w:eastAsia="Arial Unicode MS" w:cs="Guttman Drogolin"/>
          <w:sz w:val="28"/>
          <w:szCs w:val="28"/>
          <w:rtl/>
        </w:rPr>
        <w:t>[</w:t>
      </w:r>
      <w:r w:rsidRPr="002D399D">
        <w:rPr>
          <w:rFonts w:eastAsia="Arial Unicode MS" w:cs="Guttman Drogolin"/>
          <w:sz w:val="28"/>
          <w:szCs w:val="28"/>
          <w:rtl/>
        </w:rPr>
        <w:t>הוא יום 'הושענא רבה', שעליו אמר הזוהר הקדוש</w:t>
      </w:r>
      <w:r w:rsidR="002D399D">
        <w:rPr>
          <w:rFonts w:eastAsia="Arial Unicode MS" w:cs="Guttman Drogolin"/>
          <w:sz w:val="28"/>
          <w:szCs w:val="28"/>
          <w:rtl/>
        </w:rPr>
        <w:t xml:space="preserve"> (</w:t>
      </w:r>
      <w:r w:rsidRPr="002D399D">
        <w:rPr>
          <w:rFonts w:eastAsia="Arial Unicode MS" w:cs="Guttman Drogolin"/>
          <w:sz w:val="28"/>
          <w:szCs w:val="28"/>
          <w:rtl/>
        </w:rPr>
        <w:t>ויקרא פרשת צו דף לא ע"ב</w:t>
      </w:r>
      <w:r w:rsidR="002D399D">
        <w:rPr>
          <w:rFonts w:eastAsia="Arial Unicode MS" w:cs="Guttman Drogolin"/>
          <w:sz w:val="28"/>
          <w:szCs w:val="28"/>
          <w:rtl/>
        </w:rPr>
        <w:t>)</w:t>
      </w:r>
      <w:r w:rsidRPr="002D399D">
        <w:rPr>
          <w:rFonts w:eastAsia="Arial Unicode MS" w:cs="Guttman Drogolin"/>
          <w:sz w:val="28"/>
          <w:szCs w:val="28"/>
        </w:rPr>
        <w:t>: "</w:t>
      </w:r>
      <w:r w:rsidRPr="002D399D">
        <w:rPr>
          <w:rFonts w:eastAsia="Arial Unicode MS" w:cs="Guttman Drogolin"/>
          <w:sz w:val="28"/>
          <w:szCs w:val="28"/>
          <w:rtl/>
        </w:rPr>
        <w:t>ביום השביעי של החג, הוא סיום הדין של העולם, ופסקי הדינים יוצאים מבית המלך, והגבורות מתעוררות ומסתיימות ביום ההוא</w:t>
      </w:r>
      <w:r w:rsidR="00C93EC0" w:rsidRPr="002D399D">
        <w:rPr>
          <w:rFonts w:eastAsia="Arial Unicode MS" w:cs="Guttman Drogolin"/>
          <w:sz w:val="28"/>
          <w:szCs w:val="28"/>
          <w:rtl/>
        </w:rPr>
        <w:t>]</w:t>
      </w:r>
      <w:r w:rsidR="002D399D">
        <w:rPr>
          <w:rFonts w:eastAsia="Arial Unicode MS" w:cs="Guttman Drogolin"/>
          <w:sz w:val="28"/>
          <w:szCs w:val="28"/>
          <w:rtl/>
        </w:rPr>
        <w:t xml:space="preserve">. </w:t>
      </w:r>
      <w:r w:rsidRPr="002D399D">
        <w:rPr>
          <w:rFonts w:eastAsia="Arial Unicode MS" w:cs="Guttman Drogolin"/>
          <w:sz w:val="28"/>
          <w:szCs w:val="28"/>
          <w:rtl/>
        </w:rPr>
        <w:t>שנה זו רמוזה בשלוש האותיות הקטנות שבשמות עשרת בני המן</w:t>
      </w:r>
      <w:r w:rsidRPr="002D399D">
        <w:rPr>
          <w:rFonts w:eastAsia="Arial Unicode MS" w:cs="Guttman Drogolin"/>
          <w:sz w:val="28"/>
          <w:szCs w:val="28"/>
        </w:rPr>
        <w:t>: </w:t>
      </w:r>
      <w:r w:rsidRPr="002D399D">
        <w:rPr>
          <w:rFonts w:eastAsia="Arial Unicode MS" w:cs="Guttman Drogolin"/>
          <w:b/>
          <w:bCs/>
          <w:sz w:val="28"/>
          <w:szCs w:val="28"/>
          <w:rtl/>
        </w:rPr>
        <w:t>תש"ז</w:t>
      </w:r>
      <w:r w:rsidRPr="002D399D">
        <w:rPr>
          <w:rFonts w:eastAsia="Arial Unicode MS" w:cs="Guttman Drogolin"/>
          <w:b/>
          <w:bCs/>
          <w:sz w:val="28"/>
          <w:szCs w:val="28"/>
        </w:rPr>
        <w:t>!</w:t>
      </w:r>
      <w:r w:rsidRPr="002D399D">
        <w:rPr>
          <w:rFonts w:eastAsia="Arial Unicode MS" w:cs="Guttman Drogolin"/>
          <w:sz w:val="28"/>
          <w:szCs w:val="28"/>
        </w:rPr>
        <w:t> </w:t>
      </w:r>
      <w:r w:rsidRPr="002D399D">
        <w:rPr>
          <w:rFonts w:eastAsia="Arial Unicode MS" w:cs="Guttman Drogolin"/>
          <w:sz w:val="28"/>
          <w:szCs w:val="28"/>
          <w:rtl/>
        </w:rPr>
        <w:t>והאות הגדולה </w:t>
      </w:r>
      <w:r w:rsidRPr="002D399D">
        <w:rPr>
          <w:rFonts w:eastAsia="Arial Unicode MS" w:cs="Guttman Drogolin"/>
          <w:b/>
          <w:bCs/>
          <w:sz w:val="28"/>
          <w:szCs w:val="28"/>
          <w:rtl/>
        </w:rPr>
        <w:t>ו</w:t>
      </w:r>
      <w:r w:rsidRPr="002D399D">
        <w:rPr>
          <w:rFonts w:eastAsia="Arial Unicode MS" w:cs="Guttman Drogolin"/>
          <w:b/>
          <w:bCs/>
          <w:sz w:val="28"/>
          <w:szCs w:val="28"/>
        </w:rPr>
        <w:t>'</w:t>
      </w:r>
      <w:r w:rsidRPr="002D399D">
        <w:rPr>
          <w:rFonts w:eastAsia="Arial Unicode MS" w:cs="Guttman Drogolin"/>
          <w:sz w:val="28"/>
          <w:szCs w:val="28"/>
        </w:rPr>
        <w:t> </w:t>
      </w:r>
      <w:r w:rsidRPr="002D399D">
        <w:rPr>
          <w:rFonts w:eastAsia="Arial Unicode MS" w:cs="Guttman Drogolin"/>
          <w:sz w:val="28"/>
          <w:szCs w:val="28"/>
          <w:rtl/>
        </w:rPr>
        <w:t>מרמזת שהאירוע היה באלף השישי</w:t>
      </w:r>
      <w:r w:rsidR="002D399D">
        <w:rPr>
          <w:rFonts w:eastAsia="Arial Unicode MS" w:cs="Guttman Drogolin"/>
          <w:sz w:val="28"/>
          <w:szCs w:val="28"/>
          <w:rtl/>
        </w:rPr>
        <w:t xml:space="preserve">. </w:t>
      </w:r>
    </w:p>
    <w:p w14:paraId="75496241" w14:textId="243FA16E"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ומה פשר זעקתו המוזרה של שטרייכר</w:t>
      </w:r>
      <w:r w:rsidR="002D399D">
        <w:rPr>
          <w:rFonts w:eastAsia="Arial Unicode MS" w:cs="Guttman Drogolin"/>
          <w:sz w:val="28"/>
          <w:szCs w:val="28"/>
          <w:rtl/>
        </w:rPr>
        <w:t xml:space="preserve">... </w:t>
      </w:r>
      <w:r w:rsidRPr="002D399D">
        <w:rPr>
          <w:rFonts w:eastAsia="Arial Unicode MS" w:cs="Guttman Drogolin"/>
          <w:sz w:val="28"/>
          <w:szCs w:val="28"/>
          <w:rtl/>
        </w:rPr>
        <w:t>? אולי שטרייכר ידע, שזהו "שידור חוזר" לתליית עשרת בני המן</w:t>
      </w:r>
      <w:r w:rsidR="002D399D">
        <w:rPr>
          <w:rFonts w:eastAsia="Arial Unicode MS" w:cs="Guttman Drogolin"/>
          <w:sz w:val="28"/>
          <w:szCs w:val="28"/>
          <w:rtl/>
        </w:rPr>
        <w:t>... (</w:t>
      </w:r>
      <w:r w:rsidRPr="002D399D">
        <w:rPr>
          <w:rFonts w:eastAsia="Arial Unicode MS" w:cs="Guttman Drogolin"/>
          <w:sz w:val="28"/>
          <w:szCs w:val="28"/>
          <w:rtl/>
        </w:rPr>
        <w:t>מתוך טיב הפרשה - וישלח</w:t>
      </w:r>
      <w:r w:rsidR="002D399D">
        <w:rPr>
          <w:rFonts w:eastAsia="Arial Unicode MS" w:cs="Guttman Drogolin"/>
          <w:sz w:val="28"/>
          <w:szCs w:val="28"/>
          <w:rtl/>
        </w:rPr>
        <w:t xml:space="preserve">. </w:t>
      </w:r>
      <w:r w:rsidRPr="002D399D">
        <w:rPr>
          <w:rFonts w:eastAsia="Arial Unicode MS" w:cs="Guttman Drogolin"/>
          <w:sz w:val="28"/>
          <w:szCs w:val="28"/>
          <w:rtl/>
        </w:rPr>
        <w:t>מסילות אל האמונה 179</w:t>
      </w:r>
      <w:r w:rsidR="002D399D">
        <w:rPr>
          <w:rFonts w:eastAsia="Arial Unicode MS" w:cs="Guttman Drogolin"/>
          <w:sz w:val="28"/>
          <w:szCs w:val="28"/>
          <w:rtl/>
        </w:rPr>
        <w:t>)</w:t>
      </w:r>
    </w:p>
    <w:p w14:paraId="34EA994C" w14:textId="77777777" w:rsidR="007D0BF8"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כן יאבדו כל אויביך ה</w:t>
      </w:r>
      <w:r w:rsidRPr="002D399D">
        <w:rPr>
          <w:rFonts w:eastAsia="Arial Unicode MS" w:cs="Guttman Drogolin"/>
          <w:sz w:val="28"/>
          <w:szCs w:val="28"/>
        </w:rPr>
        <w:t>'!</w:t>
      </w:r>
    </w:p>
    <w:p w14:paraId="73C7DA71" w14:textId="1D270003" w:rsidR="00D25332" w:rsidRPr="002D399D" w:rsidRDefault="0071412F" w:rsidP="002D399D">
      <w:pPr>
        <w:spacing w:after="0" w:line="276" w:lineRule="auto"/>
        <w:jc w:val="both"/>
        <w:rPr>
          <w:rFonts w:eastAsia="Arial Unicode MS" w:cs="Guttman Drogolin"/>
          <w:sz w:val="28"/>
          <w:szCs w:val="28"/>
        </w:rPr>
      </w:pPr>
      <w:r w:rsidRPr="002D399D">
        <w:rPr>
          <w:rFonts w:eastAsia="Arial Unicode MS" w:cs="Guttman Drogolin"/>
          <w:sz w:val="28"/>
          <w:szCs w:val="28"/>
          <w:rtl/>
        </w:rPr>
        <w:t>יהי רצון שנזכה בקרוב לקיום דבר ה': "כִּי מָחֹה אֶמְחֶה אֶת זֵכֶר עֲמָלֵק מִתַּחַת הַשָּׁמָיִם"</w:t>
      </w:r>
      <w:r w:rsidR="002D399D">
        <w:rPr>
          <w:rFonts w:eastAsia="Arial Unicode MS" w:cs="Guttman Drogolin"/>
          <w:sz w:val="28"/>
          <w:szCs w:val="28"/>
          <w:rtl/>
        </w:rPr>
        <w:t xml:space="preserve">. </w:t>
      </w:r>
      <w:r w:rsidRPr="002D399D">
        <w:rPr>
          <w:rFonts w:eastAsia="Arial Unicode MS" w:cs="Guttman Drogolin"/>
          <w:sz w:val="28"/>
          <w:szCs w:val="28"/>
          <w:rtl/>
        </w:rPr>
        <w:t>ימחה עמלק מן העולם, ואף רושמו וכוחו ימחה מליבנו, ונזכה לעבוד את הקב"ה באמת ובתמים, בלב זך וישר, בדביקות שלימה</w:t>
      </w:r>
      <w:r w:rsidR="002D399D">
        <w:rPr>
          <w:rFonts w:eastAsia="Arial Unicode MS" w:cs="Guttman Drogolin"/>
          <w:sz w:val="28"/>
          <w:szCs w:val="28"/>
          <w:rtl/>
        </w:rPr>
        <w:t xml:space="preserve">. </w:t>
      </w:r>
      <w:r w:rsidRPr="002D399D">
        <w:rPr>
          <w:rFonts w:eastAsia="Arial Unicode MS" w:cs="Guttman Drogolin"/>
          <w:sz w:val="28"/>
          <w:szCs w:val="28"/>
          <w:rtl/>
        </w:rPr>
        <w:t>ביום ההוא יהיה ה' אחד ושמו אחד</w:t>
      </w:r>
      <w:r w:rsidR="002D399D">
        <w:rPr>
          <w:rFonts w:eastAsia="Arial Unicode MS" w:cs="Guttman Drogolin"/>
          <w:sz w:val="28"/>
          <w:szCs w:val="28"/>
          <w:rtl/>
        </w:rPr>
        <w:t xml:space="preserve">. </w:t>
      </w:r>
      <w:r w:rsidRPr="002D399D">
        <w:rPr>
          <w:rFonts w:eastAsia="Arial Unicode MS" w:cs="Guttman Drogolin"/>
          <w:sz w:val="28"/>
          <w:szCs w:val="28"/>
          <w:rtl/>
        </w:rPr>
        <w:t>אמן ואמן</w:t>
      </w:r>
      <w:r w:rsidR="002D399D">
        <w:rPr>
          <w:rFonts w:eastAsia="Arial Unicode MS" w:cs="Guttman Drogolin"/>
          <w:sz w:val="28"/>
          <w:szCs w:val="28"/>
          <w:rtl/>
        </w:rPr>
        <w:t xml:space="preserve">. </w:t>
      </w:r>
    </w:p>
    <w:sectPr w:rsidR="00D25332" w:rsidRPr="002D399D" w:rsidSect="00C37BD1">
      <w:type w:val="continuous"/>
      <w:pgSz w:w="11906" w:h="16838"/>
      <w:pgMar w:top="1440" w:right="1800" w:bottom="1440" w:left="1800" w:header="708" w:footer="708" w:gutter="0"/>
      <w:pgBorders w:offsetFrom="page">
        <w:top w:val="cornerTriangles" w:sz="26" w:space="24" w:color="auto"/>
        <w:left w:val="cornerTriangles" w:sz="26" w:space="24" w:color="auto"/>
        <w:bottom w:val="cornerTriangles" w:sz="26" w:space="24" w:color="auto"/>
        <w:right w:val="cornerTriangles" w:sz="26"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embedRegular r:id="rId1" w:fontKey="{8CFD9CA6-FC66-463E-974D-6D89D4F0753B}"/>
    <w:embedBold r:id="rId2" w:fontKey="{CEDA3090-370C-442B-9281-FAA551F732F4}"/>
  </w:font>
  <w:font w:name="Arial">
    <w:panose1 w:val="020B0604020202020204"/>
    <w:charset w:val="00"/>
    <w:family w:val="swiss"/>
    <w:pitch w:val="variable"/>
    <w:sig w:usb0="E0002EFF" w:usb1="C000785B" w:usb2="00000009" w:usb3="00000000" w:csb0="000001FF" w:csb1="00000000"/>
    <w:embedRegular r:id="rId3" w:fontKey="{3F8A185B-A213-4BE3-A0B2-73133B3321D0}"/>
  </w:font>
  <w:font w:name="Times New Roman">
    <w:panose1 w:val="02020603050405020304"/>
    <w:charset w:val="00"/>
    <w:family w:val="roman"/>
    <w:pitch w:val="variable"/>
    <w:sig w:usb0="E0002EFF" w:usb1="C000785B" w:usb2="00000009" w:usb3="00000000" w:csb0="000001FF" w:csb1="00000000"/>
    <w:embedRegular r:id="rId4" w:fontKey="{A8C2C3DF-C99A-4B04-A056-84629CC836EB}"/>
    <w:embedBold r:id="rId5" w:fontKey="{BDDD32C3-1989-4560-8785-DA40BA06E967}"/>
  </w:font>
  <w:font w:name="DSN Gvil SR">
    <w:charset w:val="00"/>
    <w:family w:val="auto"/>
    <w:pitch w:val="variable"/>
    <w:sig w:usb0="00000803" w:usb1="00000000" w:usb2="00000000" w:usb3="00000000" w:csb0="00000021" w:csb1="00000000"/>
    <w:embedRegular r:id="rId6" w:fontKey="{CBE4D4A3-5CE2-4521-8AEF-262EECFCF5BF}"/>
    <w:embedBold r:id="rId7" w:fontKey="{2D9AA4F0-ADFC-4FA4-BC92-4B3E43DC0D11}"/>
  </w:font>
  <w:font w:name="Tahoma">
    <w:panose1 w:val="020B0604030504040204"/>
    <w:charset w:val="00"/>
    <w:family w:val="swiss"/>
    <w:pitch w:val="variable"/>
    <w:sig w:usb0="E1002EFF" w:usb1="C000605B" w:usb2="00000029" w:usb3="00000000" w:csb0="000101FF" w:csb1="00000000"/>
    <w:embedRegular r:id="rId8" w:fontKey="{1A45B5E3-8C27-4BB6-A71A-F4A468A2DF98}"/>
  </w:font>
  <w:font w:name="Arial Unicode MS">
    <w:panose1 w:val="020B0604020202020204"/>
    <w:charset w:val="80"/>
    <w:family w:val="swiss"/>
    <w:pitch w:val="variable"/>
    <w:sig w:usb0="F7FFAFFF" w:usb1="E9DFFFFF" w:usb2="0000003F" w:usb3="00000000" w:csb0="003F01FF" w:csb1="00000000"/>
  </w:font>
  <w:font w:name="Guttman Drogolin">
    <w:panose1 w:val="02010401010101010101"/>
    <w:charset w:val="B1"/>
    <w:family w:val="auto"/>
    <w:pitch w:val="variable"/>
    <w:sig w:usb0="00000801" w:usb1="40000000" w:usb2="00000000" w:usb3="00000000" w:csb0="00000020" w:csb1="00000000"/>
    <w:embedRegular r:id="rId9" w:fontKey="{23F443B7-56EB-4749-9A6E-EF95A8C381F8}"/>
    <w:embedBold r:id="rId10" w:fontKey="{B6FDB3BE-47CD-4E88-ACAB-7C0A47B32FBD}"/>
  </w:font>
  <w:font w:name="Calibri Light">
    <w:panose1 w:val="020F0302020204030204"/>
    <w:charset w:val="00"/>
    <w:family w:val="swiss"/>
    <w:pitch w:val="variable"/>
    <w:sig w:usb0="E4002EFF" w:usb1="C000247B" w:usb2="00000009" w:usb3="00000000" w:csb0="000001FF" w:csb1="00000000"/>
    <w:embedRegular r:id="rId11" w:fontKey="{87D0B8D4-6BF7-4E31-A5A7-C7513560FE8B}"/>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TrueTypeFonts/>
  <w:embedSystemFonts/>
  <w:gutterAtTop/>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12F"/>
    <w:rsid w:val="000D03A4"/>
    <w:rsid w:val="00136C6F"/>
    <w:rsid w:val="00186325"/>
    <w:rsid w:val="001A2D19"/>
    <w:rsid w:val="0027312F"/>
    <w:rsid w:val="002D399D"/>
    <w:rsid w:val="002D6133"/>
    <w:rsid w:val="004223B4"/>
    <w:rsid w:val="00423AAB"/>
    <w:rsid w:val="0071412F"/>
    <w:rsid w:val="007A7329"/>
    <w:rsid w:val="007D0BF8"/>
    <w:rsid w:val="007F2B81"/>
    <w:rsid w:val="00A44ED4"/>
    <w:rsid w:val="00A74507"/>
    <w:rsid w:val="00B21D6D"/>
    <w:rsid w:val="00C37BD1"/>
    <w:rsid w:val="00C93EC0"/>
    <w:rsid w:val="00D2468B"/>
    <w:rsid w:val="00D25332"/>
    <w:rsid w:val="00D357AA"/>
    <w:rsid w:val="00D3631F"/>
    <w:rsid w:val="00DB1593"/>
    <w:rsid w:val="00DF3BAA"/>
    <w:rsid w:val="00E3497C"/>
    <w:rsid w:val="00F7257B"/>
    <w:rsid w:val="00FE063C"/>
    <w:rsid w:val="00FE475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C7153"/>
  <w15:chartTrackingRefBased/>
  <w15:docId w15:val="{8478E95E-DB13-430F-9459-54D2AF781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סגנון1"/>
    <w:basedOn w:val="a1"/>
    <w:uiPriority w:val="99"/>
    <w:rsid w:val="000D03A4"/>
    <w:pPr>
      <w:spacing w:after="0" w:line="240" w:lineRule="auto"/>
    </w:pPr>
    <w:tblPr>
      <w:tblStyleRowBandSize w:val="1"/>
      <w:tblBorders>
        <w:top w:val="single" w:sz="48" w:space="0" w:color="FFFFFF" w:themeColor="background1"/>
        <w:left w:val="single" w:sz="48" w:space="0" w:color="FFFFFF" w:themeColor="background1"/>
        <w:bottom w:val="single" w:sz="48" w:space="0" w:color="FFFFFF" w:themeColor="background1"/>
        <w:right w:val="single" w:sz="48" w:space="0" w:color="FFFFFF" w:themeColor="background1"/>
        <w:insideH w:val="single" w:sz="48" w:space="0" w:color="FFFFFF" w:themeColor="background1"/>
        <w:insideV w:val="single" w:sz="48" w:space="0" w:color="FFFFFF" w:themeColor="background1"/>
      </w:tblBorders>
    </w:tblPr>
    <w:tblStylePr w:type="band2Horz">
      <w:tblPr/>
      <w:tcPr>
        <w:shd w:val="clear" w:color="auto" w:fill="A6A6A6" w:themeFill="background1" w:themeFillShade="A6"/>
      </w:tcPr>
    </w:tblStylePr>
  </w:style>
  <w:style w:type="paragraph" w:customStyle="1" w:styleId="a3">
    <w:name w:val="קטן ביאור"/>
    <w:link w:val="a4"/>
    <w:qFormat/>
    <w:rsid w:val="00A44ED4"/>
    <w:pPr>
      <w:spacing w:line="240" w:lineRule="auto"/>
      <w:jc w:val="right"/>
    </w:pPr>
    <w:rPr>
      <w:rFonts w:asciiTheme="minorBidi" w:hAnsiTheme="minorBidi" w:cstheme="majorBidi"/>
      <w:bCs/>
      <w:szCs w:val="40"/>
    </w:rPr>
  </w:style>
  <w:style w:type="character" w:customStyle="1" w:styleId="a4">
    <w:name w:val="קטן ביאור תו"/>
    <w:basedOn w:val="a0"/>
    <w:link w:val="a3"/>
    <w:rsid w:val="00A44ED4"/>
    <w:rPr>
      <w:rFonts w:asciiTheme="minorBidi" w:hAnsiTheme="minorBidi" w:cstheme="majorBidi"/>
      <w:bCs/>
      <w:szCs w:val="40"/>
    </w:rPr>
  </w:style>
  <w:style w:type="paragraph" w:customStyle="1" w:styleId="a5">
    <w:name w:val="גדול ביאור"/>
    <w:link w:val="a6"/>
    <w:qFormat/>
    <w:rsid w:val="00A44ED4"/>
    <w:pPr>
      <w:jc w:val="right"/>
    </w:pPr>
    <w:rPr>
      <w:rFonts w:cs="DSN Gvil SR"/>
      <w:szCs w:val="60"/>
    </w:rPr>
  </w:style>
  <w:style w:type="character" w:customStyle="1" w:styleId="a6">
    <w:name w:val="גדול ביאור תו"/>
    <w:basedOn w:val="a0"/>
    <w:link w:val="a5"/>
    <w:rsid w:val="00A44ED4"/>
    <w:rPr>
      <w:rFonts w:cs="DSN Gvil SR"/>
      <w:szCs w:val="60"/>
    </w:rPr>
  </w:style>
  <w:style w:type="paragraph" w:customStyle="1" w:styleId="a7">
    <w:name w:val="ביאור קטן"/>
    <w:basedOn w:val="a"/>
    <w:link w:val="a8"/>
    <w:qFormat/>
    <w:rsid w:val="00136C6F"/>
    <w:pPr>
      <w:spacing w:after="0" w:line="240" w:lineRule="auto"/>
    </w:pPr>
    <w:rPr>
      <w:rFonts w:asciiTheme="majorBidi" w:hAnsiTheme="majorBidi" w:cstheme="majorBidi"/>
      <w:b/>
      <w:bCs/>
      <w:sz w:val="40"/>
      <w:szCs w:val="40"/>
    </w:rPr>
  </w:style>
  <w:style w:type="character" w:customStyle="1" w:styleId="a8">
    <w:name w:val="ביאור קטן תו"/>
    <w:basedOn w:val="a0"/>
    <w:link w:val="a7"/>
    <w:rsid w:val="00136C6F"/>
    <w:rPr>
      <w:rFonts w:asciiTheme="majorBidi" w:hAnsiTheme="majorBidi" w:cstheme="majorBidi"/>
      <w:b/>
      <w:bCs/>
      <w:sz w:val="40"/>
      <w:szCs w:val="40"/>
    </w:rPr>
  </w:style>
  <w:style w:type="paragraph" w:customStyle="1" w:styleId="a9">
    <w:name w:val="ביאור גדול"/>
    <w:basedOn w:val="a7"/>
    <w:link w:val="aa"/>
    <w:qFormat/>
    <w:rsid w:val="00DF3BAA"/>
    <w:rPr>
      <w:rFonts w:ascii="DSN Gvil SR" w:hAnsi="DSN Gvil SR" w:cs="DSN Gvil SR"/>
      <w:b w:val="0"/>
      <w:bCs w:val="0"/>
      <w:sz w:val="60"/>
      <w:szCs w:val="60"/>
    </w:rPr>
  </w:style>
  <w:style w:type="character" w:customStyle="1" w:styleId="aa">
    <w:name w:val="ביאור גדול תו"/>
    <w:basedOn w:val="a8"/>
    <w:link w:val="a9"/>
    <w:rsid w:val="00DF3BAA"/>
    <w:rPr>
      <w:rFonts w:ascii="DSN Gvil SR" w:hAnsi="DSN Gvil SR" w:cs="DSN Gvil SR"/>
      <w:b w:val="0"/>
      <w:bCs w:val="0"/>
      <w:sz w:val="60"/>
      <w:szCs w:val="60"/>
    </w:rPr>
  </w:style>
  <w:style w:type="paragraph" w:customStyle="1" w:styleId="ab">
    <w:name w:val="הדגשה לכותרת"/>
    <w:basedOn w:val="a"/>
    <w:link w:val="ac"/>
    <w:qFormat/>
    <w:rsid w:val="00B21D6D"/>
    <w:pPr>
      <w:spacing w:after="0" w:line="240" w:lineRule="auto"/>
      <w:jc w:val="center"/>
    </w:pPr>
    <w:rPr>
      <w:rFonts w:ascii="DSN Gvil SR" w:hAnsi="DSN Gvil SR" w:cstheme="majorBidi"/>
      <w:b/>
      <w:bCs/>
      <w:sz w:val="52"/>
      <w:szCs w:val="40"/>
      <w14:glow w14:rad="101600">
        <w14:schemeClr w14:val="bg1">
          <w14:alpha w14:val="40000"/>
          <w14:lumMod w14:val="50000"/>
        </w14:schemeClr>
      </w14:glow>
    </w:rPr>
  </w:style>
  <w:style w:type="character" w:customStyle="1" w:styleId="ac">
    <w:name w:val="הדגשה לכותרת תו"/>
    <w:basedOn w:val="a0"/>
    <w:link w:val="ab"/>
    <w:rsid w:val="00B21D6D"/>
    <w:rPr>
      <w:rFonts w:ascii="DSN Gvil SR" w:hAnsi="DSN Gvil SR" w:cstheme="majorBidi"/>
      <w:b/>
      <w:bCs/>
      <w:sz w:val="52"/>
      <w:szCs w:val="40"/>
      <w14:glow w14:rad="101600">
        <w14:schemeClr w14:val="bg1">
          <w14:alpha w14:val="40000"/>
          <w14:lumMod w14:val="50000"/>
        </w14:schemeClr>
      </w14:glow>
    </w:rPr>
  </w:style>
  <w:style w:type="paragraph" w:customStyle="1" w:styleId="2">
    <w:name w:val="סגנון2"/>
    <w:basedOn w:val="a3"/>
    <w:link w:val="20"/>
    <w:qFormat/>
    <w:rsid w:val="00D3631F"/>
    <w:pPr>
      <w:bidi/>
      <w:jc w:val="center"/>
    </w:pPr>
    <w:rPr>
      <w14:glow w14:rad="228600">
        <w14:schemeClr w14:val="bg1">
          <w14:alpha w14:val="60000"/>
          <w14:lumMod w14:val="50000"/>
        </w14:schemeClr>
      </w14:glow>
    </w:rPr>
  </w:style>
  <w:style w:type="character" w:customStyle="1" w:styleId="20">
    <w:name w:val="סגנון2 תו"/>
    <w:basedOn w:val="a4"/>
    <w:link w:val="2"/>
    <w:rsid w:val="00D3631F"/>
    <w:rPr>
      <w:rFonts w:asciiTheme="minorBidi" w:hAnsiTheme="minorBidi" w:cstheme="majorBidi"/>
      <w:bCs/>
      <w:szCs w:val="40"/>
      <w14:glow w14:rad="228600">
        <w14:schemeClr w14:val="bg1">
          <w14:alpha w14:val="60000"/>
          <w14:lumMod w14:val="50000"/>
        </w14:schemeClr>
      </w14:glow>
    </w:rPr>
  </w:style>
  <w:style w:type="paragraph" w:styleId="ad">
    <w:name w:val="Balloon Text"/>
    <w:basedOn w:val="a"/>
    <w:link w:val="ae"/>
    <w:uiPriority w:val="99"/>
    <w:semiHidden/>
    <w:unhideWhenUsed/>
    <w:rsid w:val="0071412F"/>
    <w:pPr>
      <w:spacing w:after="0" w:line="240" w:lineRule="auto"/>
    </w:pPr>
    <w:rPr>
      <w:rFonts w:ascii="Tahoma" w:hAnsi="Tahoma" w:cs="Tahoma"/>
      <w:sz w:val="18"/>
      <w:szCs w:val="18"/>
    </w:rPr>
  </w:style>
  <w:style w:type="character" w:customStyle="1" w:styleId="ae">
    <w:name w:val="טקסט בלונים תו"/>
    <w:basedOn w:val="a0"/>
    <w:link w:val="ad"/>
    <w:uiPriority w:val="99"/>
    <w:semiHidden/>
    <w:rsid w:val="0071412F"/>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0532709">
      <w:bodyDiv w:val="1"/>
      <w:marLeft w:val="0"/>
      <w:marRight w:val="0"/>
      <w:marTop w:val="0"/>
      <w:marBottom w:val="0"/>
      <w:divBdr>
        <w:top w:val="none" w:sz="0" w:space="0" w:color="auto"/>
        <w:left w:val="none" w:sz="0" w:space="0" w:color="auto"/>
        <w:bottom w:val="none" w:sz="0" w:space="0" w:color="auto"/>
        <w:right w:val="none" w:sz="0" w:space="0" w:color="auto"/>
      </w:divBdr>
      <w:divsChild>
        <w:div w:id="51007292">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546209211">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2018341846">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70725652">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993492247">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50608339">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107113676">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528134970">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394304798">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2141651140">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2041973605">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621040405">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744446867">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394549308">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699362290">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342468293">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704667751">
          <w:marLeft w:val="0"/>
          <w:marRight w:val="0"/>
          <w:marTop w:val="0"/>
          <w:marBottom w:val="0"/>
          <w:divBdr>
            <w:top w:val="single" w:sz="24" w:space="8" w:color="5B92D6"/>
            <w:left w:val="single" w:sz="24" w:space="8" w:color="5B92D6"/>
            <w:bottom w:val="single" w:sz="24" w:space="8" w:color="5B92D6"/>
            <w:right w:val="single" w:sz="24" w:space="8" w:color="5B92D6"/>
          </w:divBdr>
        </w:div>
        <w:div w:id="1343043674">
          <w:marLeft w:val="0"/>
          <w:marRight w:val="0"/>
          <w:marTop w:val="0"/>
          <w:marBottom w:val="0"/>
          <w:divBdr>
            <w:top w:val="single" w:sz="24" w:space="8" w:color="5B92D6"/>
            <w:left w:val="single" w:sz="24" w:space="8" w:color="5B92D6"/>
            <w:bottom w:val="single" w:sz="24" w:space="8" w:color="5B92D6"/>
            <w:right w:val="single" w:sz="24" w:space="8" w:color="5B92D6"/>
          </w:divBdr>
        </w:div>
        <w:div w:id="2070642593">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2038046891">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463116681">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296955276">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781030049">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128357464">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784107661">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63136109">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2083142793">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2123262105">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626960899">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132137319">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823814800">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40079429">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528950606">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161505275">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556400682">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451511030">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477193080">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552228618">
          <w:marLeft w:val="0"/>
          <w:marRight w:val="0"/>
          <w:marTop w:val="0"/>
          <w:marBottom w:val="0"/>
          <w:divBdr>
            <w:top w:val="single" w:sz="24" w:space="8" w:color="5B92D6"/>
            <w:left w:val="single" w:sz="24" w:space="8" w:color="5B92D6"/>
            <w:bottom w:val="single" w:sz="24" w:space="8" w:color="5B92D6"/>
            <w:right w:val="single" w:sz="24" w:space="8" w:color="5B92D6"/>
          </w:divBdr>
        </w:div>
        <w:div w:id="1324696325">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730426392">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826435002">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390620822">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596136822">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33717602">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808815039">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503085609">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11107602">
          <w:marLeft w:val="240"/>
          <w:marRight w:val="240"/>
          <w:marTop w:val="240"/>
          <w:marBottom w:val="240"/>
          <w:divBdr>
            <w:top w:val="single" w:sz="48" w:space="15" w:color="D8BAF9"/>
            <w:left w:val="single" w:sz="48" w:space="15" w:color="D8BAF9"/>
            <w:bottom w:val="single" w:sz="48" w:space="15" w:color="D8BAF9"/>
            <w:right w:val="single" w:sz="48" w:space="15" w:color="D8BAF9"/>
          </w:divBdr>
        </w:div>
        <w:div w:id="973799759">
          <w:marLeft w:val="240"/>
          <w:marRight w:val="240"/>
          <w:marTop w:val="240"/>
          <w:marBottom w:val="240"/>
          <w:divBdr>
            <w:top w:val="single" w:sz="48" w:space="15" w:color="D8BAF9"/>
            <w:left w:val="single" w:sz="48" w:space="15" w:color="D8BAF9"/>
            <w:bottom w:val="single" w:sz="48" w:space="15" w:color="D8BAF9"/>
            <w:right w:val="single" w:sz="48" w:space="15" w:color="D8BAF9"/>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16721-9C20-46E5-A43D-CD080FACA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150</Pages>
  <Words>42245</Words>
  <Characters>211229</Characters>
  <Application>Microsoft Office Word</Application>
  <DocSecurity>0</DocSecurity>
  <Lines>1760</Lines>
  <Paragraphs>505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252969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habeersnif@outlook.co.il</dc:creator>
  <cp:keywords/>
  <dc:description/>
  <cp:lastModifiedBy>ADMIN</cp:lastModifiedBy>
  <cp:revision>3</cp:revision>
  <cp:lastPrinted>2022-02-24T05:51:00Z</cp:lastPrinted>
  <dcterms:created xsi:type="dcterms:W3CDTF">2022-02-28T14:37:00Z</dcterms:created>
  <dcterms:modified xsi:type="dcterms:W3CDTF">2022-02-28T15:01:00Z</dcterms:modified>
</cp:coreProperties>
</file>