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320" w:rsidRDefault="007C410A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7C410A" w:rsidRPr="00CB4806" w:rsidRDefault="007C410A">
      <w:pPr>
        <w:rPr>
          <w:rFonts w:hint="cs"/>
          <w:sz w:val="28"/>
          <w:szCs w:val="28"/>
          <w:rtl/>
        </w:rPr>
      </w:pPr>
      <w:r w:rsidRPr="00CB4806">
        <w:rPr>
          <w:rFonts w:hint="cs"/>
          <w:sz w:val="28"/>
          <w:szCs w:val="28"/>
          <w:rtl/>
        </w:rPr>
        <w:t>בציפי</w:t>
      </w:r>
      <w:r w:rsidR="00CB4806">
        <w:rPr>
          <w:rFonts w:hint="cs"/>
          <w:sz w:val="28"/>
          <w:szCs w:val="28"/>
          <w:rtl/>
        </w:rPr>
        <w:t>י</w:t>
      </w:r>
      <w:bookmarkStart w:id="0" w:name="_GoBack"/>
      <w:bookmarkEnd w:id="0"/>
      <w:r w:rsidRPr="00CB4806">
        <w:rPr>
          <w:rFonts w:hint="cs"/>
          <w:sz w:val="28"/>
          <w:szCs w:val="28"/>
          <w:rtl/>
        </w:rPr>
        <w:t>ה שההידבקות ההמונית בכל האומות היא חלק מתהליך של ביאת משיח צדקנו, יהודים טובים מצאו 2 מדרשים שיתכן ורומזים על המתרחש  לעינינו. ויה"ר שלא ישמע שום פגע רע בבתי בני ישראל. אכי"ר.</w:t>
      </w:r>
    </w:p>
    <w:p w:rsidR="00CB4806" w:rsidRDefault="00CB4806" w:rsidP="00CB4806">
      <w:pPr>
        <w:jc w:val="both"/>
        <w:rPr>
          <w:rFonts w:hint="cs"/>
          <w:sz w:val="36"/>
          <w:szCs w:val="36"/>
          <w:rtl/>
        </w:rPr>
      </w:pPr>
    </w:p>
    <w:p w:rsidR="007C410A" w:rsidRPr="00CB4806" w:rsidRDefault="007C410A" w:rsidP="00CB4806">
      <w:pPr>
        <w:jc w:val="both"/>
        <w:rPr>
          <w:rFonts w:hint="cs"/>
          <w:sz w:val="36"/>
          <w:szCs w:val="36"/>
          <w:rtl/>
        </w:rPr>
      </w:pPr>
      <w:r w:rsidRPr="00CB4806">
        <w:rPr>
          <w:sz w:val="36"/>
          <w:szCs w:val="36"/>
          <w:rtl/>
        </w:rPr>
        <w:t xml:space="preserve">מדרש במדבר רבה פרשת קרח פרשה </w:t>
      </w:r>
      <w:proofErr w:type="spellStart"/>
      <w:r w:rsidRPr="00CB4806">
        <w:rPr>
          <w:sz w:val="36"/>
          <w:szCs w:val="36"/>
          <w:rtl/>
        </w:rPr>
        <w:t>יח:</w:t>
      </w:r>
      <w:proofErr w:type="spellEnd"/>
    </w:p>
    <w:p w:rsidR="007C410A" w:rsidRPr="00CB4806" w:rsidRDefault="007C410A" w:rsidP="00CB4806">
      <w:pPr>
        <w:jc w:val="both"/>
        <w:rPr>
          <w:rFonts w:hint="cs"/>
          <w:sz w:val="36"/>
          <w:szCs w:val="36"/>
          <w:rtl/>
        </w:rPr>
      </w:pPr>
      <w:r w:rsidRPr="00CB4806">
        <w:rPr>
          <w:rFonts w:hint="cs"/>
          <w:sz w:val="36"/>
          <w:szCs w:val="36"/>
          <w:rtl/>
        </w:rPr>
        <w:t>"</w:t>
      </w:r>
      <w:r w:rsidRPr="00CB4806">
        <w:rPr>
          <w:sz w:val="36"/>
          <w:szCs w:val="36"/>
          <w:rtl/>
        </w:rPr>
        <w:t>ופעמים ע"י צרעה</w:t>
      </w:r>
      <w:r w:rsidRPr="00CB4806">
        <w:rPr>
          <w:rFonts w:hint="cs"/>
          <w:sz w:val="36"/>
          <w:szCs w:val="36"/>
          <w:rtl/>
        </w:rPr>
        <w:t>,</w:t>
      </w:r>
      <w:r w:rsidRPr="00CB4806">
        <w:rPr>
          <w:sz w:val="36"/>
          <w:szCs w:val="36"/>
          <w:rtl/>
        </w:rPr>
        <w:t xml:space="preserve"> שנאמר (שמות </w:t>
      </w:r>
      <w:proofErr w:type="spellStart"/>
      <w:r w:rsidRPr="00CB4806">
        <w:rPr>
          <w:sz w:val="36"/>
          <w:szCs w:val="36"/>
          <w:rtl/>
        </w:rPr>
        <w:t>כג</w:t>
      </w:r>
      <w:proofErr w:type="spellEnd"/>
      <w:r w:rsidRPr="00CB4806">
        <w:rPr>
          <w:sz w:val="36"/>
          <w:szCs w:val="36"/>
          <w:rtl/>
        </w:rPr>
        <w:t>)</w:t>
      </w:r>
      <w:r w:rsidRPr="00CB4806">
        <w:rPr>
          <w:rFonts w:hint="cs"/>
          <w:sz w:val="36"/>
          <w:szCs w:val="36"/>
          <w:rtl/>
        </w:rPr>
        <w:t>:</w:t>
      </w:r>
      <w:r w:rsidRPr="00CB4806">
        <w:rPr>
          <w:sz w:val="36"/>
          <w:szCs w:val="36"/>
          <w:rtl/>
        </w:rPr>
        <w:t xml:space="preserve"> ושלחתי את הצרעה</w:t>
      </w:r>
      <w:r w:rsidRPr="00CB4806">
        <w:rPr>
          <w:rFonts w:hint="cs"/>
          <w:sz w:val="36"/>
          <w:szCs w:val="36"/>
          <w:rtl/>
        </w:rPr>
        <w:t>.</w:t>
      </w:r>
      <w:r w:rsidRPr="00CB4806">
        <w:rPr>
          <w:sz w:val="36"/>
          <w:szCs w:val="36"/>
          <w:rtl/>
        </w:rPr>
        <w:t xml:space="preserve"> אמרו רבותינו</w:t>
      </w:r>
      <w:r w:rsidRPr="00CB4806">
        <w:rPr>
          <w:rFonts w:hint="cs"/>
          <w:sz w:val="36"/>
          <w:szCs w:val="36"/>
          <w:rtl/>
        </w:rPr>
        <w:t>:</w:t>
      </w:r>
      <w:r w:rsidRPr="00CB4806">
        <w:rPr>
          <w:sz w:val="36"/>
          <w:szCs w:val="36"/>
          <w:rtl/>
        </w:rPr>
        <w:t xml:space="preserve"> כששלח הקדוש ברוך הוא את הצרעה לפני ישראל להרוג את האמורים</w:t>
      </w:r>
      <w:r w:rsidRPr="00CB4806">
        <w:rPr>
          <w:rFonts w:hint="cs"/>
          <w:sz w:val="36"/>
          <w:szCs w:val="36"/>
          <w:rtl/>
        </w:rPr>
        <w:t>,</w:t>
      </w:r>
      <w:r w:rsidRPr="00CB4806">
        <w:rPr>
          <w:sz w:val="36"/>
          <w:szCs w:val="36"/>
          <w:rtl/>
        </w:rPr>
        <w:t xml:space="preserve"> ראה מה כתיב בהן (עמוס ב)</w:t>
      </w:r>
      <w:r w:rsidRPr="00CB4806">
        <w:rPr>
          <w:rFonts w:hint="cs"/>
          <w:sz w:val="36"/>
          <w:szCs w:val="36"/>
          <w:rtl/>
        </w:rPr>
        <w:t>:</w:t>
      </w:r>
      <w:r w:rsidRPr="00CB4806">
        <w:rPr>
          <w:sz w:val="36"/>
          <w:szCs w:val="36"/>
          <w:rtl/>
        </w:rPr>
        <w:t xml:space="preserve"> ואנכי השמדתי את האמורי מפניהם אשר כגובה ארזים גבהו וחסון הוא כאלונים ואשמיד פריו ממעל וגו'</w:t>
      </w:r>
      <w:r w:rsidRPr="00CB4806">
        <w:rPr>
          <w:rFonts w:hint="cs"/>
          <w:sz w:val="36"/>
          <w:szCs w:val="36"/>
          <w:rtl/>
        </w:rPr>
        <w:t>.</w:t>
      </w:r>
      <w:r w:rsidRPr="00CB4806">
        <w:rPr>
          <w:sz w:val="36"/>
          <w:szCs w:val="36"/>
          <w:rtl/>
        </w:rPr>
        <w:t xml:space="preserve"> </w:t>
      </w:r>
      <w:proofErr w:type="spellStart"/>
      <w:r w:rsidRPr="00CB4806">
        <w:rPr>
          <w:sz w:val="36"/>
          <w:szCs w:val="36"/>
          <w:rtl/>
        </w:rPr>
        <w:t>היתה</w:t>
      </w:r>
      <w:proofErr w:type="spellEnd"/>
      <w:r w:rsidRPr="00CB4806">
        <w:rPr>
          <w:sz w:val="36"/>
          <w:szCs w:val="36"/>
          <w:rtl/>
        </w:rPr>
        <w:t xml:space="preserve"> נכנסת לתוך עינו של ימין ושופכת אירסה והיה מתבקע ונופל ומת</w:t>
      </w:r>
      <w:r w:rsidRPr="00CB4806">
        <w:rPr>
          <w:rFonts w:hint="cs"/>
          <w:sz w:val="36"/>
          <w:szCs w:val="36"/>
          <w:rtl/>
        </w:rPr>
        <w:t>,</w:t>
      </w:r>
      <w:r w:rsidRPr="00CB4806">
        <w:rPr>
          <w:sz w:val="36"/>
          <w:szCs w:val="36"/>
          <w:rtl/>
        </w:rPr>
        <w:t xml:space="preserve"> שכן דרכו של הקדוש ברוך הוא לעשות שליחותו ע"י דברים קלים לכל </w:t>
      </w:r>
      <w:proofErr w:type="spellStart"/>
      <w:r w:rsidRPr="00CB4806">
        <w:rPr>
          <w:sz w:val="36"/>
          <w:szCs w:val="36"/>
          <w:rtl/>
        </w:rPr>
        <w:t>המתגאין</w:t>
      </w:r>
      <w:proofErr w:type="spellEnd"/>
      <w:r w:rsidRPr="00CB4806">
        <w:rPr>
          <w:sz w:val="36"/>
          <w:szCs w:val="36"/>
          <w:rtl/>
        </w:rPr>
        <w:t xml:space="preserve"> עליו</w:t>
      </w:r>
      <w:r w:rsidRPr="00CB4806">
        <w:rPr>
          <w:rFonts w:hint="cs"/>
          <w:sz w:val="36"/>
          <w:szCs w:val="36"/>
          <w:rtl/>
        </w:rPr>
        <w:t>,</w:t>
      </w:r>
      <w:r w:rsidRPr="00CB4806">
        <w:rPr>
          <w:sz w:val="36"/>
          <w:szCs w:val="36"/>
          <w:rtl/>
        </w:rPr>
        <w:t xml:space="preserve"> שלח להם בריה קלה </w:t>
      </w:r>
      <w:proofErr w:type="spellStart"/>
      <w:r w:rsidRPr="00CB4806">
        <w:rPr>
          <w:sz w:val="36"/>
          <w:szCs w:val="36"/>
          <w:rtl/>
        </w:rPr>
        <w:t>להפרע</w:t>
      </w:r>
      <w:proofErr w:type="spellEnd"/>
      <w:r w:rsidRPr="00CB4806">
        <w:rPr>
          <w:sz w:val="36"/>
          <w:szCs w:val="36"/>
          <w:rtl/>
        </w:rPr>
        <w:t xml:space="preserve"> מהם</w:t>
      </w:r>
      <w:r w:rsidRPr="00CB4806">
        <w:rPr>
          <w:rFonts w:hint="cs"/>
          <w:sz w:val="36"/>
          <w:szCs w:val="36"/>
          <w:rtl/>
        </w:rPr>
        <w:t>,</w:t>
      </w:r>
      <w:r w:rsidRPr="00CB4806">
        <w:rPr>
          <w:sz w:val="36"/>
          <w:szCs w:val="36"/>
          <w:rtl/>
        </w:rPr>
        <w:t xml:space="preserve"> להודיעך שאין גבורתן ממש</w:t>
      </w:r>
      <w:r w:rsidRPr="00CB4806">
        <w:rPr>
          <w:rFonts w:hint="cs"/>
          <w:sz w:val="36"/>
          <w:szCs w:val="36"/>
          <w:rtl/>
        </w:rPr>
        <w:t>.</w:t>
      </w:r>
    </w:p>
    <w:p w:rsidR="007C410A" w:rsidRPr="00CB4806" w:rsidRDefault="007C410A" w:rsidP="00CB4806">
      <w:pPr>
        <w:jc w:val="both"/>
        <w:rPr>
          <w:rFonts w:hint="cs"/>
          <w:sz w:val="36"/>
          <w:szCs w:val="36"/>
          <w:rtl/>
        </w:rPr>
      </w:pPr>
      <w:r w:rsidRPr="00CB4806">
        <w:rPr>
          <w:sz w:val="36"/>
          <w:szCs w:val="36"/>
          <w:rtl/>
        </w:rPr>
        <w:t>ולעתיד לבוא</w:t>
      </w:r>
      <w:r w:rsidRPr="00CB4806">
        <w:rPr>
          <w:rFonts w:hint="cs"/>
          <w:sz w:val="36"/>
          <w:szCs w:val="36"/>
          <w:rtl/>
        </w:rPr>
        <w:t>,</w:t>
      </w:r>
      <w:r w:rsidRPr="00CB4806">
        <w:rPr>
          <w:sz w:val="36"/>
          <w:szCs w:val="36"/>
          <w:rtl/>
        </w:rPr>
        <w:t xml:space="preserve"> עתיד הקדוש ברוך הוא </w:t>
      </w:r>
      <w:proofErr w:type="spellStart"/>
      <w:r w:rsidRPr="00CB4806">
        <w:rPr>
          <w:sz w:val="36"/>
          <w:szCs w:val="36"/>
          <w:rtl/>
        </w:rPr>
        <w:t>ליפרע</w:t>
      </w:r>
      <w:proofErr w:type="spellEnd"/>
      <w:r w:rsidRPr="00CB4806">
        <w:rPr>
          <w:sz w:val="36"/>
          <w:szCs w:val="36"/>
          <w:rtl/>
        </w:rPr>
        <w:t xml:space="preserve"> מן האומות ע"י</w:t>
      </w:r>
      <w:r w:rsidRPr="00CB4806">
        <w:rPr>
          <w:sz w:val="36"/>
          <w:szCs w:val="36"/>
        </w:rPr>
        <w:t> </w:t>
      </w:r>
      <w:r w:rsidRPr="00CB4806">
        <w:rPr>
          <w:b/>
          <w:bCs/>
          <w:sz w:val="36"/>
          <w:szCs w:val="36"/>
          <w:rtl/>
        </w:rPr>
        <w:t>דברים קלים</w:t>
      </w:r>
      <w:r w:rsidRPr="00CB4806">
        <w:rPr>
          <w:sz w:val="36"/>
          <w:szCs w:val="36"/>
        </w:rPr>
        <w:t> </w:t>
      </w:r>
      <w:r w:rsidRPr="00CB4806">
        <w:rPr>
          <w:sz w:val="36"/>
          <w:szCs w:val="36"/>
          <w:rtl/>
        </w:rPr>
        <w:t>שנאמר (ישעיה ז)</w:t>
      </w:r>
      <w:r w:rsidRPr="00CB4806">
        <w:rPr>
          <w:rFonts w:hint="cs"/>
          <w:sz w:val="36"/>
          <w:szCs w:val="36"/>
          <w:rtl/>
        </w:rPr>
        <w:t>:</w:t>
      </w:r>
      <w:r w:rsidRPr="00CB4806">
        <w:rPr>
          <w:sz w:val="36"/>
          <w:szCs w:val="36"/>
          <w:rtl/>
        </w:rPr>
        <w:t xml:space="preserve"> והיה ביום ההוא ישרוק ה' לזבוב אשר בקצה יאורי מצרים ולדבורה אשר בארץ אשור</w:t>
      </w:r>
      <w:r w:rsidRPr="00CB4806">
        <w:rPr>
          <w:sz w:val="36"/>
          <w:szCs w:val="36"/>
        </w:rPr>
        <w:t>.</w:t>
      </w:r>
      <w:r w:rsidRPr="00CB4806">
        <w:rPr>
          <w:sz w:val="36"/>
          <w:szCs w:val="36"/>
        </w:rPr>
        <w:t>"</w:t>
      </w:r>
    </w:p>
    <w:p w:rsidR="007C410A" w:rsidRPr="00CB4806" w:rsidRDefault="007C410A" w:rsidP="00CB4806">
      <w:pPr>
        <w:jc w:val="both"/>
        <w:rPr>
          <w:rFonts w:hint="cs"/>
          <w:sz w:val="36"/>
          <w:szCs w:val="36"/>
          <w:rtl/>
        </w:rPr>
      </w:pPr>
    </w:p>
    <w:p w:rsidR="00CB4806" w:rsidRDefault="007C410A" w:rsidP="00CB4806">
      <w:pPr>
        <w:rPr>
          <w:rFonts w:hint="cs"/>
          <w:sz w:val="36"/>
          <w:szCs w:val="36"/>
          <w:rtl/>
        </w:rPr>
      </w:pPr>
      <w:r w:rsidRPr="00CB4806">
        <w:rPr>
          <w:sz w:val="36"/>
          <w:szCs w:val="36"/>
          <w:rtl/>
        </w:rPr>
        <w:t xml:space="preserve">שיר השירים רבה </w:t>
      </w:r>
      <w:r w:rsidRPr="00CB4806">
        <w:rPr>
          <w:sz w:val="36"/>
          <w:szCs w:val="36"/>
          <w:rtl/>
        </w:rPr>
        <w:t>פרשה ב</w:t>
      </w:r>
      <w:r w:rsidRPr="00CB4806">
        <w:rPr>
          <w:rFonts w:hint="cs"/>
          <w:sz w:val="36"/>
          <w:szCs w:val="36"/>
          <w:rtl/>
        </w:rPr>
        <w:t>:</w:t>
      </w:r>
      <w:r w:rsidRPr="00CB4806">
        <w:rPr>
          <w:sz w:val="36"/>
          <w:szCs w:val="36"/>
        </w:rPr>
        <w:br/>
      </w:r>
    </w:p>
    <w:p w:rsidR="007C410A" w:rsidRPr="00CB4806" w:rsidRDefault="00CB4806" w:rsidP="00CB4806">
      <w:pPr>
        <w:jc w:val="both"/>
        <w:rPr>
          <w:rFonts w:hint="cs"/>
          <w:sz w:val="36"/>
          <w:szCs w:val="36"/>
          <w:rtl/>
        </w:rPr>
      </w:pPr>
      <w:r w:rsidRPr="00CB4806">
        <w:rPr>
          <w:rFonts w:hint="cs"/>
          <w:sz w:val="36"/>
          <w:szCs w:val="36"/>
          <w:rtl/>
        </w:rPr>
        <w:t>"</w:t>
      </w:r>
      <w:proofErr w:type="spellStart"/>
      <w:r w:rsidR="007C410A" w:rsidRPr="00CB4806">
        <w:rPr>
          <w:sz w:val="36"/>
          <w:szCs w:val="36"/>
          <w:rtl/>
        </w:rPr>
        <w:t>א"ר</w:t>
      </w:r>
      <w:proofErr w:type="spellEnd"/>
      <w:r w:rsidR="007C410A" w:rsidRPr="00CB4806">
        <w:rPr>
          <w:sz w:val="36"/>
          <w:szCs w:val="36"/>
          <w:rtl/>
        </w:rPr>
        <w:t xml:space="preserve"> </w:t>
      </w:r>
      <w:proofErr w:type="spellStart"/>
      <w:r w:rsidR="007C410A" w:rsidRPr="00CB4806">
        <w:rPr>
          <w:sz w:val="36"/>
          <w:szCs w:val="36"/>
          <w:rtl/>
        </w:rPr>
        <w:t>חייא</w:t>
      </w:r>
      <w:proofErr w:type="spellEnd"/>
      <w:r w:rsidR="007C410A" w:rsidRPr="00CB4806">
        <w:rPr>
          <w:sz w:val="36"/>
          <w:szCs w:val="36"/>
          <w:rtl/>
        </w:rPr>
        <w:t xml:space="preserve"> בר אבא</w:t>
      </w:r>
      <w:r w:rsidRPr="00CB4806">
        <w:rPr>
          <w:rFonts w:hint="cs"/>
          <w:sz w:val="36"/>
          <w:szCs w:val="36"/>
          <w:rtl/>
        </w:rPr>
        <w:t>:</w:t>
      </w:r>
      <w:r w:rsidR="007C410A" w:rsidRPr="00CB4806">
        <w:rPr>
          <w:sz w:val="36"/>
          <w:szCs w:val="36"/>
          <w:rtl/>
        </w:rPr>
        <w:t xml:space="preserve"> סמוך לימות המשיח דֶבֶר גדול בא לעולם והרשעים כלים, והגפנים סמדר נתנו ריח, אלו הנשארים</w:t>
      </w:r>
      <w:r w:rsidRPr="00CB4806">
        <w:rPr>
          <w:rFonts w:hint="cs"/>
          <w:sz w:val="36"/>
          <w:szCs w:val="36"/>
          <w:rtl/>
        </w:rPr>
        <w:t>.</w:t>
      </w:r>
      <w:r w:rsidRPr="00CB4806">
        <w:rPr>
          <w:sz w:val="36"/>
          <w:szCs w:val="36"/>
          <w:rtl/>
        </w:rPr>
        <w:t xml:space="preserve"> ועליהם נאמר (ישעיהו</w:t>
      </w:r>
      <w:r w:rsidR="007C410A" w:rsidRPr="00CB4806">
        <w:rPr>
          <w:sz w:val="36"/>
          <w:szCs w:val="36"/>
          <w:rtl/>
        </w:rPr>
        <w:t xml:space="preserve"> ד')</w:t>
      </w:r>
      <w:r w:rsidRPr="00CB4806">
        <w:rPr>
          <w:rFonts w:hint="cs"/>
          <w:sz w:val="36"/>
          <w:szCs w:val="36"/>
          <w:rtl/>
        </w:rPr>
        <w:t>:</w:t>
      </w:r>
      <w:r w:rsidR="007C410A" w:rsidRPr="00CB4806">
        <w:rPr>
          <w:sz w:val="36"/>
          <w:szCs w:val="36"/>
          <w:rtl/>
        </w:rPr>
        <w:t xml:space="preserve"> והיה הנשאר בציון והנותר בירושלם</w:t>
      </w:r>
      <w:r w:rsidRPr="00CB4806">
        <w:rPr>
          <w:rFonts w:hint="cs"/>
          <w:sz w:val="36"/>
          <w:szCs w:val="36"/>
          <w:rtl/>
        </w:rPr>
        <w:t>".</w:t>
      </w:r>
    </w:p>
    <w:sectPr w:rsidR="007C410A" w:rsidRPr="00CB4806" w:rsidSect="00086C1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10A"/>
    <w:rsid w:val="00086C1F"/>
    <w:rsid w:val="007C410A"/>
    <w:rsid w:val="00A61FEC"/>
    <w:rsid w:val="00CB4806"/>
    <w:rsid w:val="00E0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41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4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2020-03-15T21:16:00Z</cp:lastPrinted>
  <dcterms:created xsi:type="dcterms:W3CDTF">2020-03-15T20:56:00Z</dcterms:created>
  <dcterms:modified xsi:type="dcterms:W3CDTF">2020-03-15T21:17:00Z</dcterms:modified>
</cp:coreProperties>
</file>