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5613FE" w14:textId="2847EC09" w:rsidR="0016491B" w:rsidRDefault="0016491B" w:rsidP="0016491B">
      <w:pPr>
        <w:pStyle w:val="font8"/>
        <w:bidi/>
        <w:spacing w:before="0" w:beforeAutospacing="0" w:after="0" w:afterAutospacing="0"/>
        <w:textAlignment w:val="baseline"/>
        <w:rPr>
          <w:rFonts w:ascii="Arial" w:hAnsi="Arial" w:cs="Arial"/>
          <w:color w:val="000000"/>
          <w:sz w:val="27"/>
          <w:szCs w:val="27"/>
          <w:bdr w:val="none" w:sz="0" w:space="0" w:color="auto" w:frame="1"/>
          <w:rtl/>
        </w:rPr>
      </w:pPr>
      <w:r>
        <w:rPr>
          <w:rFonts w:ascii="Arial" w:hAnsi="Arial" w:cs="Arial" w:hint="cs"/>
          <w:color w:val="000000"/>
          <w:sz w:val="27"/>
          <w:szCs w:val="27"/>
          <w:bdr w:val="none" w:sz="0" w:space="0" w:color="auto" w:frame="1"/>
          <w:rtl/>
        </w:rPr>
        <w:t xml:space="preserve">מודל </w:t>
      </w:r>
      <w:proofErr w:type="spellStart"/>
      <w:r>
        <w:rPr>
          <w:rFonts w:ascii="Arial" w:hAnsi="Arial" w:cs="Arial" w:hint="cs"/>
          <w:color w:val="000000"/>
          <w:sz w:val="27"/>
          <w:szCs w:val="27"/>
          <w:bdr w:val="none" w:sz="0" w:space="0" w:color="auto" w:frame="1"/>
          <w:rtl/>
        </w:rPr>
        <w:t>מעש"ה</w:t>
      </w:r>
      <w:proofErr w:type="spellEnd"/>
      <w:r>
        <w:rPr>
          <w:rFonts w:ascii="Arial" w:hAnsi="Arial" w:cs="Arial" w:hint="cs"/>
          <w:color w:val="000000"/>
          <w:sz w:val="27"/>
          <w:szCs w:val="27"/>
          <w:bdr w:val="none" w:sz="0" w:space="0" w:color="auto" w:frame="1"/>
          <w:rtl/>
        </w:rPr>
        <w:t xml:space="preserve">- </w:t>
      </w:r>
    </w:p>
    <w:p w14:paraId="6A36CEF6" w14:textId="53AEAE53" w:rsidR="0016491B" w:rsidRDefault="0016491B" w:rsidP="0016491B">
      <w:pPr>
        <w:pStyle w:val="font8"/>
        <w:bidi/>
        <w:spacing w:before="0" w:beforeAutospacing="0" w:after="0" w:afterAutospacing="0"/>
        <w:textAlignment w:val="baseline"/>
        <w:rPr>
          <w:rFonts w:ascii="Arial" w:hAnsi="Arial" w:cs="Arial"/>
          <w:color w:val="000000"/>
          <w:sz w:val="27"/>
          <w:szCs w:val="27"/>
          <w:bdr w:val="none" w:sz="0" w:space="0" w:color="auto" w:frame="1"/>
          <w:rtl/>
        </w:rPr>
      </w:pPr>
    </w:p>
    <w:p w14:paraId="48B4CCB6" w14:textId="77777777" w:rsidR="0016491B" w:rsidRDefault="0016491B" w:rsidP="0016491B">
      <w:pPr>
        <w:pStyle w:val="font8"/>
        <w:bidi/>
        <w:spacing w:before="0" w:beforeAutospacing="0" w:after="0" w:afterAutospacing="0"/>
        <w:textAlignment w:val="baseline"/>
        <w:rPr>
          <w:color w:val="000000"/>
          <w:sz w:val="27"/>
          <w:szCs w:val="27"/>
          <w:rtl/>
        </w:rPr>
      </w:pPr>
      <w:r>
        <w:rPr>
          <w:rFonts w:ascii="Arial" w:hAnsi="Arial" w:cs="Arial"/>
          <w:color w:val="000000"/>
          <w:sz w:val="27"/>
          <w:szCs w:val="27"/>
          <w:bdr w:val="none" w:sz="0" w:space="0" w:color="auto" w:frame="1"/>
          <w:rtl/>
        </w:rPr>
        <w:t>מודל עזרה ראשונה נפשית שפותח על ידי ד"ר משה פרחי מהמכללה האקדמית תל-חי בתמיכה ובליווי האגף לבריאות הנפש במשרד הבריאות. מודל זה הוכר על ידי משרד הבריאות כמודל הארצי להגשת עזרה ראשונה נפשית לכלל האוכלוסייה וכן לסיוע לכוחות החירום וההצלה במהלך מילוי תפקידם.</w:t>
      </w:r>
    </w:p>
    <w:p w14:paraId="5B1E3164" w14:textId="77777777" w:rsidR="0016491B" w:rsidRDefault="0016491B" w:rsidP="0016491B">
      <w:pPr>
        <w:pStyle w:val="font8"/>
        <w:bidi/>
        <w:spacing w:before="0" w:beforeAutospacing="0" w:after="0" w:afterAutospacing="0"/>
        <w:textAlignment w:val="baseline"/>
        <w:rPr>
          <w:color w:val="000000"/>
          <w:sz w:val="27"/>
          <w:szCs w:val="27"/>
          <w:rtl/>
        </w:rPr>
      </w:pPr>
      <w:r>
        <w:rPr>
          <w:rStyle w:val="wixguard"/>
          <w:rFonts w:ascii="Arial" w:hAnsi="Arial" w:cs="Arial"/>
          <w:color w:val="000000"/>
          <w:sz w:val="27"/>
          <w:szCs w:val="27"/>
          <w:bdr w:val="none" w:sz="0" w:space="0" w:color="auto" w:frame="1"/>
        </w:rPr>
        <w:t>​</w:t>
      </w:r>
    </w:p>
    <w:p w14:paraId="6F6282C3" w14:textId="57B59210" w:rsidR="0016491B" w:rsidRDefault="0016491B" w:rsidP="0016491B">
      <w:pPr>
        <w:pStyle w:val="font8"/>
        <w:bidi/>
        <w:spacing w:before="0" w:beforeAutospacing="0" w:after="0" w:afterAutospacing="0"/>
        <w:textAlignment w:val="baseline"/>
        <w:rPr>
          <w:rFonts w:ascii="Arial" w:hAnsi="Arial" w:cs="Arial"/>
          <w:color w:val="000000"/>
          <w:sz w:val="27"/>
          <w:szCs w:val="27"/>
          <w:bdr w:val="none" w:sz="0" w:space="0" w:color="auto" w:frame="1"/>
          <w:rtl/>
        </w:rPr>
      </w:pPr>
    </w:p>
    <w:p w14:paraId="7F075EC3" w14:textId="77777777" w:rsidR="0016491B" w:rsidRDefault="0016491B" w:rsidP="0016491B">
      <w:pPr>
        <w:pStyle w:val="font8"/>
        <w:bidi/>
        <w:spacing w:before="0" w:beforeAutospacing="0" w:after="0" w:afterAutospacing="0"/>
        <w:textAlignment w:val="baseline"/>
        <w:rPr>
          <w:rFonts w:ascii="Arial" w:hAnsi="Arial" w:cs="Arial"/>
          <w:color w:val="000000"/>
          <w:sz w:val="27"/>
          <w:szCs w:val="27"/>
          <w:bdr w:val="none" w:sz="0" w:space="0" w:color="auto" w:frame="1"/>
          <w:rtl/>
        </w:rPr>
      </w:pPr>
    </w:p>
    <w:p w14:paraId="0DAD1CB7" w14:textId="3059A9E9" w:rsidR="0016491B" w:rsidRDefault="0016491B" w:rsidP="0016491B">
      <w:pPr>
        <w:pStyle w:val="font8"/>
        <w:bidi/>
        <w:spacing w:before="0" w:beforeAutospacing="0" w:after="0" w:afterAutospacing="0"/>
        <w:textAlignment w:val="baseline"/>
        <w:rPr>
          <w:color w:val="000000"/>
          <w:sz w:val="27"/>
          <w:szCs w:val="27"/>
          <w:rtl/>
        </w:rPr>
      </w:pPr>
      <w:r>
        <w:rPr>
          <w:rFonts w:ascii="Arial" w:hAnsi="Arial" w:cs="Arial" w:hint="cs"/>
          <w:color w:val="000000"/>
          <w:sz w:val="27"/>
          <w:szCs w:val="27"/>
          <w:bdr w:val="none" w:sz="0" w:space="0" w:color="auto" w:frame="1"/>
          <w:rtl/>
        </w:rPr>
        <w:t xml:space="preserve">מדברי </w:t>
      </w:r>
      <w:r>
        <w:rPr>
          <w:rFonts w:ascii="Arial" w:hAnsi="Arial" w:cs="Arial"/>
          <w:color w:val="000000"/>
          <w:sz w:val="27"/>
          <w:szCs w:val="27"/>
          <w:bdr w:val="none" w:sz="0" w:space="0" w:color="auto" w:frame="1"/>
          <w:rtl/>
        </w:rPr>
        <w:t xml:space="preserve">ד”ר פרחי מפתח מודל </w:t>
      </w:r>
      <w:proofErr w:type="spellStart"/>
      <w:r>
        <w:rPr>
          <w:rFonts w:ascii="Arial" w:hAnsi="Arial" w:cs="Arial"/>
          <w:color w:val="000000"/>
          <w:sz w:val="27"/>
          <w:szCs w:val="27"/>
          <w:bdr w:val="none" w:sz="0" w:space="0" w:color="auto" w:frame="1"/>
          <w:rtl/>
        </w:rPr>
        <w:t>מעש''ה</w:t>
      </w:r>
      <w:proofErr w:type="spellEnd"/>
      <w:r>
        <w:rPr>
          <w:rFonts w:ascii="Arial" w:hAnsi="Arial" w:cs="Arial"/>
          <w:color w:val="000000"/>
          <w:sz w:val="27"/>
          <w:szCs w:val="27"/>
          <w:bdr w:val="none" w:sz="0" w:space="0" w:color="auto" w:frame="1"/>
          <w:rtl/>
        </w:rPr>
        <w:t xml:space="preserve">: “ייחודיות המודל היא בפשטותו </w:t>
      </w:r>
      <w:proofErr w:type="spellStart"/>
      <w:r>
        <w:rPr>
          <w:rFonts w:ascii="Arial" w:hAnsi="Arial" w:cs="Arial"/>
          <w:color w:val="000000"/>
          <w:sz w:val="27"/>
          <w:szCs w:val="27"/>
          <w:bdr w:val="none" w:sz="0" w:space="0" w:color="auto" w:frame="1"/>
          <w:rtl/>
        </w:rPr>
        <w:t>והנגשתו</w:t>
      </w:r>
      <w:proofErr w:type="spellEnd"/>
      <w:r>
        <w:rPr>
          <w:rFonts w:ascii="Arial" w:hAnsi="Arial" w:cs="Arial"/>
          <w:color w:val="000000"/>
          <w:sz w:val="27"/>
          <w:szCs w:val="27"/>
          <w:bdr w:val="none" w:sz="0" w:space="0" w:color="auto" w:frame="1"/>
          <w:rtl/>
        </w:rPr>
        <w:t xml:space="preserve"> לכלל הציבור, מחד ומאידך, במהירות ויעילות הסיוע: משך הזמן הממוצע שבו ניתן להעביר אדם, ממצב שאינו מתפקד על רקע חרדתי למצב של תפקוד יעיל, הוא בין דקה וחצי לשתי דקות ולעתים, הרבה פחות מכך. כמו כן, כל אחד יכול ומסוגל לבצע את עקרונות המודל ללא כל ידע מקצועי מוקדם וכך נוכל לאפשר לכלל האוכלוסייה להגיש סיוע נפשי ראשוני לנפגעי חרדה, כבר בשטח ולצמצם עד מאוד את הצורך בפינוי נפגעי חרדה למרכזי סיוע שונים ובעיקר, לסייע לאותם נפגעים לחזור במהירות לתפקוד יעיל”.</w:t>
      </w:r>
    </w:p>
    <w:p w14:paraId="7AD82EA6" w14:textId="5282A2CB" w:rsidR="0016491B" w:rsidRDefault="0016491B" w:rsidP="0016491B">
      <w:pPr>
        <w:pStyle w:val="font8"/>
        <w:bidi/>
        <w:spacing w:before="0" w:beforeAutospacing="0" w:after="0" w:afterAutospacing="0"/>
        <w:textAlignment w:val="baseline"/>
        <w:rPr>
          <w:color w:val="000000"/>
          <w:sz w:val="27"/>
          <w:szCs w:val="27"/>
          <w:rtl/>
        </w:rPr>
      </w:pPr>
    </w:p>
    <w:p w14:paraId="78AC35C3" w14:textId="74A0D322" w:rsidR="0016491B" w:rsidRPr="0016491B" w:rsidRDefault="0016491B" w:rsidP="0016491B">
      <w:pPr>
        <w:pStyle w:val="font8"/>
        <w:bidi/>
        <w:spacing w:before="0" w:beforeAutospacing="0" w:after="0" w:afterAutospacing="0"/>
        <w:textAlignment w:val="baseline"/>
        <w:rPr>
          <w:rFonts w:asciiTheme="minorBidi" w:hAnsiTheme="minorBidi" w:cstheme="minorBidi"/>
          <w:color w:val="000000"/>
          <w:sz w:val="27"/>
          <w:szCs w:val="27"/>
        </w:rPr>
      </w:pPr>
      <w:r w:rsidRPr="0016491B">
        <w:rPr>
          <w:rFonts w:asciiTheme="minorBidi" w:hAnsiTheme="minorBidi" w:cstheme="minorBidi"/>
          <w:color w:val="000000"/>
          <w:sz w:val="27"/>
          <w:szCs w:val="27"/>
          <w:rtl/>
        </w:rPr>
        <w:t>פרוט המודל:</w:t>
      </w:r>
    </w:p>
    <w:p w14:paraId="45336116" w14:textId="77777777" w:rsidR="0016491B" w:rsidRDefault="0016491B" w:rsidP="0016491B">
      <w:pPr>
        <w:pStyle w:val="font8"/>
        <w:bidi/>
        <w:spacing w:before="0" w:beforeAutospacing="0" w:after="0" w:afterAutospacing="0"/>
        <w:textAlignment w:val="baseline"/>
        <w:rPr>
          <w:color w:val="000000"/>
          <w:sz w:val="27"/>
          <w:szCs w:val="27"/>
          <w:rtl/>
        </w:rPr>
      </w:pPr>
      <w:r>
        <w:rPr>
          <w:rStyle w:val="wixguard"/>
          <w:rFonts w:ascii="Arial" w:hAnsi="Arial" w:cs="Arial"/>
          <w:color w:val="000000"/>
          <w:sz w:val="27"/>
          <w:szCs w:val="27"/>
          <w:bdr w:val="none" w:sz="0" w:space="0" w:color="auto" w:frame="1"/>
        </w:rPr>
        <w:t>​</w:t>
      </w:r>
    </w:p>
    <w:p w14:paraId="5F206334" w14:textId="77777777" w:rsidR="0016491B" w:rsidRDefault="0016491B" w:rsidP="0016491B">
      <w:pPr>
        <w:pStyle w:val="font8"/>
        <w:bidi/>
        <w:spacing w:before="0" w:beforeAutospacing="0" w:after="0" w:afterAutospacing="0"/>
        <w:textAlignment w:val="baseline"/>
        <w:rPr>
          <w:color w:val="000000"/>
          <w:sz w:val="27"/>
          <w:szCs w:val="27"/>
          <w:rtl/>
        </w:rPr>
      </w:pPr>
      <w:r>
        <w:rPr>
          <w:rFonts w:ascii="Arial" w:hAnsi="Arial" w:cs="Arial"/>
          <w:b/>
          <w:bCs/>
          <w:color w:val="000000"/>
          <w:sz w:val="27"/>
          <w:szCs w:val="27"/>
          <w:bdr w:val="none" w:sz="0" w:space="0" w:color="auto" w:frame="1"/>
          <w:rtl/>
        </w:rPr>
        <w:t>מ – מחויבות –</w:t>
      </w:r>
      <w:r>
        <w:rPr>
          <w:rFonts w:ascii="Arial" w:hAnsi="Arial" w:cs="Arial"/>
          <w:color w:val="000000"/>
          <w:sz w:val="27"/>
          <w:szCs w:val="27"/>
          <w:bdr w:val="none" w:sz="0" w:space="0" w:color="auto" w:frame="1"/>
          <w:rtl/>
        </w:rPr>
        <w:t> האדם המסייע צריך ליצור מחויבות בקרב נפגע החרדה, מחויבות המעניקה תחושת ביטחון. לדוגמה, ניתן לומר לנפגע: “אני אתך ולא הולך לשום מקום”.</w:t>
      </w:r>
    </w:p>
    <w:p w14:paraId="788AB667" w14:textId="77777777" w:rsidR="0016491B" w:rsidRDefault="0016491B" w:rsidP="0016491B">
      <w:pPr>
        <w:pStyle w:val="font8"/>
        <w:bidi/>
        <w:spacing w:before="0" w:beforeAutospacing="0" w:after="0" w:afterAutospacing="0"/>
        <w:textAlignment w:val="baseline"/>
        <w:rPr>
          <w:color w:val="000000"/>
          <w:sz w:val="27"/>
          <w:szCs w:val="27"/>
          <w:rtl/>
        </w:rPr>
      </w:pPr>
      <w:r>
        <w:rPr>
          <w:color w:val="000000"/>
          <w:sz w:val="27"/>
          <w:szCs w:val="27"/>
          <w:rtl/>
        </w:rPr>
        <w:t> </w:t>
      </w:r>
    </w:p>
    <w:p w14:paraId="7C847890" w14:textId="77777777" w:rsidR="0016491B" w:rsidRDefault="0016491B" w:rsidP="0016491B">
      <w:pPr>
        <w:pStyle w:val="font8"/>
        <w:bidi/>
        <w:spacing w:before="0" w:beforeAutospacing="0" w:after="0" w:afterAutospacing="0"/>
        <w:textAlignment w:val="baseline"/>
        <w:rPr>
          <w:color w:val="000000"/>
          <w:sz w:val="27"/>
          <w:szCs w:val="27"/>
          <w:rtl/>
        </w:rPr>
      </w:pPr>
      <w:r>
        <w:rPr>
          <w:rFonts w:ascii="Arial" w:hAnsi="Arial" w:cs="Arial"/>
          <w:b/>
          <w:bCs/>
          <w:color w:val="000000"/>
          <w:sz w:val="27"/>
          <w:szCs w:val="27"/>
          <w:bdr w:val="none" w:sz="0" w:space="0" w:color="auto" w:frame="1"/>
          <w:rtl/>
        </w:rPr>
        <w:t>ע – עידוד –</w:t>
      </w:r>
      <w:r>
        <w:rPr>
          <w:rFonts w:ascii="Arial" w:hAnsi="Arial" w:cs="Arial"/>
          <w:color w:val="000000"/>
          <w:sz w:val="27"/>
          <w:szCs w:val="27"/>
          <w:bdr w:val="none" w:sz="0" w:space="0" w:color="auto" w:frame="1"/>
          <w:rtl/>
        </w:rPr>
        <w:t> עידוד לפעילות יעילה. במקום להרגיע את הנפגע, לתת לו כוס מים ולהרחיק אותו מהזירה, יש לעודד אותו לפעול כדי לסייע לעצמו ולסביבה, על ידי הוראות פשוטות, שמטרתן להפעיל אותו בהקשר של האירוע. יש לגרום לו לפעול בעצמו, לעזור לאחרים ולהפוך אותו מקורבן למסייע. לדוגמה: במצב של אירוע דקירה, ניתן לומר לאדם הנפגע: “תרכז את האנשים שנמצאים סביבך ותדאג לכך שכולם יתקשרו עכשיו הביתה להודיע שהם בסדר”.</w:t>
      </w:r>
    </w:p>
    <w:p w14:paraId="011222EE" w14:textId="77777777" w:rsidR="0016491B" w:rsidRDefault="0016491B" w:rsidP="0016491B">
      <w:pPr>
        <w:pStyle w:val="font8"/>
        <w:bidi/>
        <w:spacing w:before="0" w:beforeAutospacing="0" w:after="0" w:afterAutospacing="0"/>
        <w:textAlignment w:val="baseline"/>
        <w:rPr>
          <w:color w:val="000000"/>
          <w:sz w:val="27"/>
          <w:szCs w:val="27"/>
          <w:rtl/>
        </w:rPr>
      </w:pPr>
      <w:r>
        <w:rPr>
          <w:color w:val="000000"/>
          <w:sz w:val="27"/>
          <w:szCs w:val="27"/>
          <w:rtl/>
        </w:rPr>
        <w:t> </w:t>
      </w:r>
    </w:p>
    <w:p w14:paraId="2FD2A641" w14:textId="77777777" w:rsidR="0016491B" w:rsidRDefault="0016491B" w:rsidP="0016491B">
      <w:pPr>
        <w:pStyle w:val="font8"/>
        <w:bidi/>
        <w:spacing w:before="0" w:beforeAutospacing="0" w:after="0" w:afterAutospacing="0"/>
        <w:textAlignment w:val="baseline"/>
        <w:rPr>
          <w:color w:val="000000"/>
          <w:sz w:val="27"/>
          <w:szCs w:val="27"/>
          <w:rtl/>
        </w:rPr>
      </w:pPr>
      <w:r>
        <w:rPr>
          <w:rFonts w:ascii="Arial" w:hAnsi="Arial" w:cs="Arial"/>
          <w:b/>
          <w:bCs/>
          <w:color w:val="000000"/>
          <w:sz w:val="27"/>
          <w:szCs w:val="27"/>
          <w:bdr w:val="none" w:sz="0" w:space="0" w:color="auto" w:frame="1"/>
          <w:rtl/>
        </w:rPr>
        <w:t>ש – שאלות מחייבות מחשבה</w:t>
      </w:r>
      <w:r>
        <w:rPr>
          <w:rFonts w:ascii="Arial" w:hAnsi="Arial" w:cs="Arial"/>
          <w:color w:val="000000"/>
          <w:sz w:val="27"/>
          <w:szCs w:val="27"/>
          <w:bdr w:val="none" w:sz="0" w:space="0" w:color="auto" w:frame="1"/>
          <w:rtl/>
        </w:rPr>
        <w:t> – ערוץ התקשורת עם הנפגע צריך להיות ערוץ שכלי ולא ערוץ רגשי. לא לעודד את הנפגע להביע את רגשותיו במהלך האירוע ואחריו. יש להימנע מלומר לנפגע בעת האירוע: “זה בסדר שאתה מפחד, נרגש ובוכה”. כן אפשר לומר: “תספור ותאמר לי כמה אנשים נמצאים סביבך עכשיו?”, או “כמה זמן אתה מחכה לאנשים שיבואו לקחת אותך?”. כלומר, שאלות שמחייבות הפעלת מחשבה ולא הפעלת הרגש.</w:t>
      </w:r>
    </w:p>
    <w:p w14:paraId="3F40E262" w14:textId="77777777" w:rsidR="0016491B" w:rsidRDefault="0016491B" w:rsidP="0016491B">
      <w:pPr>
        <w:pStyle w:val="font8"/>
        <w:bidi/>
        <w:spacing w:before="0" w:beforeAutospacing="0" w:after="0" w:afterAutospacing="0"/>
        <w:textAlignment w:val="baseline"/>
        <w:rPr>
          <w:color w:val="000000"/>
          <w:sz w:val="27"/>
          <w:szCs w:val="27"/>
          <w:rtl/>
        </w:rPr>
      </w:pPr>
      <w:r>
        <w:rPr>
          <w:color w:val="000000"/>
          <w:sz w:val="27"/>
          <w:szCs w:val="27"/>
          <w:rtl/>
        </w:rPr>
        <w:t> </w:t>
      </w:r>
    </w:p>
    <w:p w14:paraId="3739959E" w14:textId="77777777" w:rsidR="0016491B" w:rsidRDefault="0016491B" w:rsidP="0016491B">
      <w:pPr>
        <w:pStyle w:val="font8"/>
        <w:bidi/>
        <w:spacing w:before="0" w:beforeAutospacing="0" w:after="0" w:afterAutospacing="0"/>
        <w:textAlignment w:val="baseline"/>
        <w:rPr>
          <w:color w:val="000000"/>
          <w:sz w:val="27"/>
          <w:szCs w:val="27"/>
          <w:rtl/>
        </w:rPr>
      </w:pPr>
      <w:r>
        <w:rPr>
          <w:rFonts w:ascii="Arial" w:hAnsi="Arial" w:cs="Arial"/>
          <w:b/>
          <w:bCs/>
          <w:color w:val="000000"/>
          <w:sz w:val="27"/>
          <w:szCs w:val="27"/>
          <w:bdr w:val="none" w:sz="0" w:space="0" w:color="auto" w:frame="1"/>
          <w:rtl/>
        </w:rPr>
        <w:t>ה – הבניית האירוע </w:t>
      </w:r>
      <w:r>
        <w:rPr>
          <w:rFonts w:ascii="Arial" w:hAnsi="Arial" w:cs="Arial"/>
          <w:color w:val="000000"/>
          <w:sz w:val="27"/>
          <w:szCs w:val="27"/>
          <w:bdr w:val="none" w:sz="0" w:space="0" w:color="auto" w:frame="1"/>
          <w:rtl/>
        </w:rPr>
        <w:t>והדגשה שהאירוע הסתיים. באירוע חירום לדוגמה, מומלץ לומר לנפגע: “לפני שתי דקות היה פיצוץ, עכשיו יש כאן הרבה כוחות הצלה המגישים עזרה, האירוע הסתיים. עכשיו הכול כבר מאחורינו”.</w:t>
      </w:r>
    </w:p>
    <w:p w14:paraId="372D9F9F" w14:textId="77777777" w:rsidR="0016491B" w:rsidRDefault="0016491B" w:rsidP="0016491B">
      <w:pPr>
        <w:pStyle w:val="font8"/>
        <w:bidi/>
        <w:spacing w:before="0" w:beforeAutospacing="0" w:after="0" w:afterAutospacing="0"/>
        <w:textAlignment w:val="baseline"/>
        <w:rPr>
          <w:color w:val="000000"/>
          <w:sz w:val="27"/>
          <w:szCs w:val="27"/>
          <w:rtl/>
        </w:rPr>
      </w:pPr>
      <w:r>
        <w:rPr>
          <w:rFonts w:ascii="Arial" w:hAnsi="Arial" w:cs="Arial"/>
          <w:color w:val="000000"/>
          <w:sz w:val="27"/>
          <w:szCs w:val="27"/>
          <w:bdr w:val="none" w:sz="0" w:space="0" w:color="auto" w:frame="1"/>
          <w:rtl/>
        </w:rPr>
        <w:t xml:space="preserve">רקע ותאוריות של מודל </w:t>
      </w:r>
      <w:proofErr w:type="spellStart"/>
      <w:r>
        <w:rPr>
          <w:rFonts w:ascii="Arial" w:hAnsi="Arial" w:cs="Arial"/>
          <w:color w:val="000000"/>
          <w:sz w:val="27"/>
          <w:szCs w:val="27"/>
          <w:bdr w:val="none" w:sz="0" w:space="0" w:color="auto" w:frame="1"/>
          <w:rtl/>
        </w:rPr>
        <w:t>מעש''ה</w:t>
      </w:r>
      <w:proofErr w:type="spellEnd"/>
      <w:r>
        <w:rPr>
          <w:rFonts w:ascii="Arial" w:hAnsi="Arial" w:cs="Arial"/>
          <w:color w:val="000000"/>
          <w:sz w:val="27"/>
          <w:szCs w:val="27"/>
          <w:bdr w:val="none" w:sz="0" w:space="0" w:color="auto" w:frame="1"/>
          <w:rtl/>
        </w:rPr>
        <w:t>.</w:t>
      </w:r>
    </w:p>
    <w:p w14:paraId="6C516CB4" w14:textId="77777777" w:rsidR="0016491B" w:rsidRDefault="0016491B" w:rsidP="0016491B">
      <w:pPr>
        <w:pStyle w:val="font8"/>
        <w:bidi/>
        <w:spacing w:before="0" w:beforeAutospacing="0" w:after="0" w:afterAutospacing="0"/>
        <w:textAlignment w:val="baseline"/>
        <w:rPr>
          <w:color w:val="000000"/>
          <w:sz w:val="27"/>
          <w:szCs w:val="27"/>
          <w:rtl/>
        </w:rPr>
      </w:pPr>
      <w:r>
        <w:rPr>
          <w:rStyle w:val="wixguard"/>
          <w:rFonts w:ascii="Arial" w:hAnsi="Arial" w:cs="Arial"/>
          <w:color w:val="000000"/>
          <w:sz w:val="27"/>
          <w:szCs w:val="27"/>
          <w:bdr w:val="none" w:sz="0" w:space="0" w:color="auto" w:frame="1"/>
        </w:rPr>
        <w:t>​</w:t>
      </w:r>
    </w:p>
    <w:p w14:paraId="0AC41C58" w14:textId="77777777" w:rsidR="0016491B" w:rsidRDefault="0016491B" w:rsidP="0016491B">
      <w:pPr>
        <w:pStyle w:val="font8"/>
        <w:bidi/>
        <w:spacing w:before="0" w:beforeAutospacing="0" w:after="0" w:afterAutospacing="0"/>
        <w:textAlignment w:val="baseline"/>
        <w:rPr>
          <w:color w:val="000000"/>
          <w:sz w:val="27"/>
          <w:szCs w:val="27"/>
          <w:rtl/>
        </w:rPr>
      </w:pPr>
      <w:r>
        <w:rPr>
          <w:rFonts w:ascii="Arial" w:hAnsi="Arial" w:cs="Arial"/>
          <w:color w:val="000000"/>
          <w:sz w:val="27"/>
          <w:szCs w:val="27"/>
          <w:bdr w:val="none" w:sz="0" w:space="0" w:color="auto" w:frame="1"/>
          <w:rtl/>
        </w:rPr>
        <w:t>המציאות היום יומית חושפת את כלל האוכלוסייה למצבי דחק השונים באיפונם ועוצמתם. עקב כך אנו עלולים לפתח תגובות חרדה שונות המקשות על יצירת תפקוד יעיל ומועיל ואינן מאפשרות חזרה לשגרה אפקטיבית.</w:t>
      </w:r>
    </w:p>
    <w:p w14:paraId="208025A0" w14:textId="77777777" w:rsidR="0016491B" w:rsidRDefault="0016491B" w:rsidP="0016491B">
      <w:pPr>
        <w:pStyle w:val="font8"/>
        <w:bidi/>
        <w:spacing w:before="0" w:beforeAutospacing="0" w:after="0" w:afterAutospacing="0"/>
        <w:textAlignment w:val="baseline"/>
        <w:rPr>
          <w:color w:val="000000"/>
          <w:sz w:val="27"/>
          <w:szCs w:val="27"/>
          <w:rtl/>
        </w:rPr>
      </w:pPr>
      <w:r>
        <w:rPr>
          <w:rFonts w:ascii="Arial" w:hAnsi="Arial" w:cs="Arial"/>
          <w:color w:val="000000"/>
          <w:sz w:val="27"/>
          <w:szCs w:val="27"/>
          <w:bdr w:val="none" w:sz="0" w:space="0" w:color="auto" w:frame="1"/>
          <w:rtl/>
        </w:rPr>
        <w:lastRenderedPageBreak/>
        <w:t>לעיתים תגובות חרדה אלו עלולות להמשך ולגרום להמשך קשיים תפקודיים גם שנים לאחר החשיפה לאירוע הדחק.</w:t>
      </w:r>
    </w:p>
    <w:p w14:paraId="6F3033CE" w14:textId="77777777" w:rsidR="0016491B" w:rsidRDefault="0016491B" w:rsidP="0016491B">
      <w:pPr>
        <w:pStyle w:val="font8"/>
        <w:bidi/>
        <w:spacing w:before="0" w:beforeAutospacing="0" w:after="0" w:afterAutospacing="0"/>
        <w:textAlignment w:val="baseline"/>
        <w:rPr>
          <w:color w:val="000000"/>
          <w:sz w:val="27"/>
          <w:szCs w:val="27"/>
          <w:rtl/>
        </w:rPr>
      </w:pPr>
      <w:r>
        <w:rPr>
          <w:rStyle w:val="wixguard"/>
          <w:rFonts w:ascii="Arial" w:hAnsi="Arial" w:cs="Arial"/>
          <w:color w:val="000000"/>
          <w:sz w:val="27"/>
          <w:szCs w:val="27"/>
          <w:bdr w:val="none" w:sz="0" w:space="0" w:color="auto" w:frame="1"/>
        </w:rPr>
        <w:t>​</w:t>
      </w:r>
    </w:p>
    <w:p w14:paraId="67F154EB" w14:textId="2FD719CB" w:rsidR="0016491B" w:rsidRDefault="0016491B" w:rsidP="0016491B">
      <w:pPr>
        <w:pStyle w:val="font8"/>
        <w:bidi/>
        <w:spacing w:before="0" w:beforeAutospacing="0" w:after="0" w:afterAutospacing="0"/>
        <w:textAlignment w:val="baseline"/>
        <w:rPr>
          <w:color w:val="000000"/>
          <w:sz w:val="27"/>
          <w:szCs w:val="27"/>
          <w:rtl/>
        </w:rPr>
      </w:pPr>
      <w:r>
        <w:rPr>
          <w:rFonts w:ascii="Arial" w:hAnsi="Arial" w:cs="Arial" w:hint="cs"/>
          <w:color w:val="000000"/>
          <w:sz w:val="27"/>
          <w:szCs w:val="27"/>
          <w:bdr w:val="none" w:sz="0" w:space="0" w:color="auto" w:frame="1"/>
          <w:rtl/>
        </w:rPr>
        <w:t xml:space="preserve">מודל </w:t>
      </w:r>
      <w:proofErr w:type="spellStart"/>
      <w:r>
        <w:rPr>
          <w:rFonts w:ascii="Arial" w:hAnsi="Arial" w:cs="Arial" w:hint="cs"/>
          <w:color w:val="000000"/>
          <w:sz w:val="27"/>
          <w:szCs w:val="27"/>
          <w:bdr w:val="none" w:sz="0" w:space="0" w:color="auto" w:frame="1"/>
          <w:rtl/>
        </w:rPr>
        <w:t>מעש"ה</w:t>
      </w:r>
      <w:proofErr w:type="spellEnd"/>
      <w:r>
        <w:rPr>
          <w:rFonts w:ascii="Arial" w:hAnsi="Arial" w:cs="Arial" w:hint="cs"/>
          <w:color w:val="000000"/>
          <w:sz w:val="27"/>
          <w:szCs w:val="27"/>
          <w:bdr w:val="none" w:sz="0" w:space="0" w:color="auto" w:frame="1"/>
          <w:rtl/>
        </w:rPr>
        <w:t xml:space="preserve"> היא תוכנית </w:t>
      </w:r>
      <w:r>
        <w:rPr>
          <w:rFonts w:ascii="Arial" w:hAnsi="Arial" w:cs="Arial"/>
          <w:color w:val="000000"/>
          <w:sz w:val="27"/>
          <w:szCs w:val="27"/>
          <w:bdr w:val="none" w:sz="0" w:space="0" w:color="auto" w:frame="1"/>
          <w:rtl/>
        </w:rPr>
        <w:t xml:space="preserve">המיועדת להפחית מלכתחילה את הסיכון להתפתחות קשיי התפקוד ובמידה ואלה מתרחשים – להעניק סיוע </w:t>
      </w:r>
      <w:proofErr w:type="spellStart"/>
      <w:r>
        <w:rPr>
          <w:rFonts w:ascii="Arial" w:hAnsi="Arial" w:cs="Arial"/>
          <w:color w:val="000000"/>
          <w:sz w:val="27"/>
          <w:szCs w:val="27"/>
          <w:bdr w:val="none" w:sz="0" w:space="0" w:color="auto" w:frame="1"/>
          <w:rtl/>
        </w:rPr>
        <w:t>מיידי</w:t>
      </w:r>
      <w:proofErr w:type="spellEnd"/>
      <w:r>
        <w:rPr>
          <w:rFonts w:ascii="Arial" w:hAnsi="Arial" w:cs="Arial"/>
          <w:color w:val="000000"/>
          <w:sz w:val="27"/>
          <w:szCs w:val="27"/>
          <w:bdr w:val="none" w:sz="0" w:space="0" w:color="auto" w:frame="1"/>
          <w:rtl/>
        </w:rPr>
        <w:t xml:space="preserve"> המצמצם במהלך זמן קצר ביותר (3-2 דקות לכל היותר) את קשיי התפקוד ומאפשר למסייע לחזור לתפקוד יעיל ומועיל.</w:t>
      </w:r>
    </w:p>
    <w:p w14:paraId="3053ADDD" w14:textId="77777777" w:rsidR="0016491B" w:rsidRDefault="0016491B" w:rsidP="0016491B">
      <w:pPr>
        <w:pStyle w:val="font8"/>
        <w:bidi/>
        <w:spacing w:before="0" w:beforeAutospacing="0" w:after="0" w:afterAutospacing="0"/>
        <w:textAlignment w:val="baseline"/>
        <w:rPr>
          <w:color w:val="000000"/>
          <w:sz w:val="27"/>
          <w:szCs w:val="27"/>
          <w:rtl/>
        </w:rPr>
      </w:pPr>
      <w:r>
        <w:rPr>
          <w:rStyle w:val="wixguard"/>
          <w:rFonts w:ascii="Arial" w:hAnsi="Arial" w:cs="Arial"/>
          <w:color w:val="000000"/>
          <w:sz w:val="27"/>
          <w:szCs w:val="27"/>
          <w:bdr w:val="none" w:sz="0" w:space="0" w:color="auto" w:frame="1"/>
        </w:rPr>
        <w:t>​</w:t>
      </w:r>
    </w:p>
    <w:p w14:paraId="2870BC38" w14:textId="77777777" w:rsidR="0016491B" w:rsidRDefault="0016491B" w:rsidP="0016491B">
      <w:pPr>
        <w:pStyle w:val="font8"/>
        <w:bidi/>
        <w:spacing w:before="0" w:beforeAutospacing="0" w:after="0" w:afterAutospacing="0"/>
        <w:textAlignment w:val="baseline"/>
        <w:rPr>
          <w:color w:val="000000"/>
          <w:sz w:val="27"/>
          <w:szCs w:val="27"/>
          <w:rtl/>
        </w:rPr>
      </w:pPr>
      <w:r>
        <w:rPr>
          <w:rFonts w:ascii="Arial" w:hAnsi="Arial" w:cs="Arial"/>
          <w:b/>
          <w:bCs/>
          <w:color w:val="000000"/>
          <w:sz w:val="27"/>
          <w:szCs w:val="27"/>
          <w:bdr w:val="none" w:sz="0" w:space="0" w:color="auto" w:frame="1"/>
          <w:rtl/>
        </w:rPr>
        <w:t>הרציונל :</w:t>
      </w:r>
    </w:p>
    <w:p w14:paraId="07F16D57" w14:textId="77777777" w:rsidR="0016491B" w:rsidRDefault="0016491B" w:rsidP="0016491B">
      <w:pPr>
        <w:pStyle w:val="font8"/>
        <w:bidi/>
        <w:spacing w:before="0" w:beforeAutospacing="0" w:after="0" w:afterAutospacing="0"/>
        <w:textAlignment w:val="baseline"/>
        <w:rPr>
          <w:color w:val="000000"/>
          <w:sz w:val="27"/>
          <w:szCs w:val="27"/>
          <w:rtl/>
        </w:rPr>
      </w:pPr>
      <w:r>
        <w:rPr>
          <w:rFonts w:ascii="Arial" w:hAnsi="Arial" w:cs="Arial"/>
          <w:color w:val="000000"/>
          <w:sz w:val="27"/>
          <w:szCs w:val="27"/>
          <w:bdr w:val="none" w:sz="0" w:space="0" w:color="auto" w:frame="1"/>
          <w:rtl/>
        </w:rPr>
        <w:t>הדרך שהייתה מקובלת עד כה לסיוע לאלה המגיבים בתגובות חרדה מהמקום ועידוד למנוחה לצורך איסוף כוחות והתאוששות. יחד עם זאת בשנים האחרונות הסתבר שפעולות אלה עלולות רק להחמיר את המצב והאדם יתקשה לחזור לתפקודו הנורמטיבי.</w:t>
      </w:r>
    </w:p>
    <w:p w14:paraId="53FC5089" w14:textId="77777777" w:rsidR="0016491B" w:rsidRDefault="0016491B" w:rsidP="0016491B">
      <w:pPr>
        <w:pStyle w:val="font8"/>
        <w:bidi/>
        <w:spacing w:before="0" w:beforeAutospacing="0" w:after="0" w:afterAutospacing="0"/>
        <w:textAlignment w:val="baseline"/>
        <w:rPr>
          <w:color w:val="000000"/>
          <w:sz w:val="27"/>
          <w:szCs w:val="27"/>
          <w:rtl/>
        </w:rPr>
      </w:pPr>
      <w:r>
        <w:rPr>
          <w:rFonts w:ascii="Arial" w:hAnsi="Arial" w:cs="Arial"/>
          <w:color w:val="000000"/>
          <w:sz w:val="27"/>
          <w:szCs w:val="27"/>
          <w:bdr w:val="none" w:sz="0" w:space="0" w:color="auto" w:frame="1"/>
          <w:rtl/>
        </w:rPr>
        <w:t xml:space="preserve">משום שבשטח האירוע לא נמצאים אנשי מקצוע מתחום בריאות הנפש פותח מודל </w:t>
      </w:r>
      <w:proofErr w:type="spellStart"/>
      <w:r>
        <w:rPr>
          <w:rFonts w:ascii="Arial" w:hAnsi="Arial" w:cs="Arial"/>
          <w:color w:val="000000"/>
          <w:sz w:val="27"/>
          <w:szCs w:val="27"/>
          <w:bdr w:val="none" w:sz="0" w:space="0" w:color="auto" w:frame="1"/>
          <w:rtl/>
        </w:rPr>
        <w:t>מעש"ה</w:t>
      </w:r>
      <w:proofErr w:type="spellEnd"/>
      <w:r>
        <w:rPr>
          <w:rFonts w:ascii="Arial" w:hAnsi="Arial" w:cs="Arial"/>
          <w:color w:val="000000"/>
          <w:sz w:val="27"/>
          <w:szCs w:val="27"/>
          <w:bdr w:val="none" w:sz="0" w:space="0" w:color="auto" w:frame="1"/>
          <w:rtl/>
        </w:rPr>
        <w:t xml:space="preserve"> לשימוש כלל</w:t>
      </w:r>
    </w:p>
    <w:p w14:paraId="11AA7EE0" w14:textId="77777777" w:rsidR="0016491B" w:rsidRPr="0016491B" w:rsidRDefault="0016491B" w:rsidP="0016491B">
      <w:pPr>
        <w:pStyle w:val="font8"/>
        <w:bidi/>
        <w:spacing w:before="0" w:beforeAutospacing="0" w:after="0" w:afterAutospacing="0"/>
        <w:textAlignment w:val="baseline"/>
        <w:rPr>
          <w:color w:val="000000"/>
          <w:sz w:val="27"/>
          <w:szCs w:val="27"/>
          <w:highlight w:val="yellow"/>
          <w:rtl/>
        </w:rPr>
      </w:pPr>
      <w:r w:rsidRPr="0016491B">
        <w:rPr>
          <w:rFonts w:ascii="Arial" w:hAnsi="Arial" w:cs="Arial"/>
          <w:color w:val="000000"/>
          <w:sz w:val="27"/>
          <w:szCs w:val="27"/>
          <w:highlight w:val="yellow"/>
          <w:bdr w:val="none" w:sz="0" w:space="0" w:color="auto" w:frame="1"/>
          <w:rtl/>
        </w:rPr>
        <w:t>האוכלוסייה (כלומר ללא מקצועיים). הרעיון הוא כי כל אדם באשר הוא יידע ויוכל לסייע לחברו הנמצא</w:t>
      </w:r>
    </w:p>
    <w:p w14:paraId="54D20874" w14:textId="77777777" w:rsidR="0016491B" w:rsidRDefault="0016491B" w:rsidP="0016491B">
      <w:pPr>
        <w:pStyle w:val="font8"/>
        <w:bidi/>
        <w:spacing w:before="0" w:beforeAutospacing="0" w:after="0" w:afterAutospacing="0"/>
        <w:textAlignment w:val="baseline"/>
        <w:rPr>
          <w:color w:val="000000"/>
          <w:sz w:val="27"/>
          <w:szCs w:val="27"/>
          <w:rtl/>
        </w:rPr>
      </w:pPr>
      <w:r w:rsidRPr="0016491B">
        <w:rPr>
          <w:rFonts w:ascii="Arial" w:hAnsi="Arial" w:cs="Arial"/>
          <w:color w:val="000000"/>
          <w:sz w:val="27"/>
          <w:szCs w:val="27"/>
          <w:highlight w:val="yellow"/>
          <w:bdr w:val="none" w:sz="0" w:space="0" w:color="auto" w:frame="1"/>
          <w:rtl/>
        </w:rPr>
        <w:t>במצוקה ויוכל דרך פעולות פשוטות מאוד הנמשכות לא יותר מדקה להחזיר את הנפגע לתפקוד יעיל המותאם</w:t>
      </w:r>
    </w:p>
    <w:p w14:paraId="189B2302" w14:textId="77777777" w:rsidR="0016491B" w:rsidRDefault="0016491B" w:rsidP="0016491B">
      <w:pPr>
        <w:pStyle w:val="font8"/>
        <w:bidi/>
        <w:spacing w:before="0" w:beforeAutospacing="0" w:after="0" w:afterAutospacing="0"/>
        <w:textAlignment w:val="baseline"/>
        <w:rPr>
          <w:color w:val="000000"/>
          <w:sz w:val="27"/>
          <w:szCs w:val="27"/>
          <w:rtl/>
        </w:rPr>
      </w:pPr>
      <w:r>
        <w:rPr>
          <w:rStyle w:val="wixguard"/>
          <w:rFonts w:ascii="Arial" w:hAnsi="Arial" w:cs="Arial"/>
          <w:color w:val="000000"/>
          <w:sz w:val="27"/>
          <w:szCs w:val="27"/>
          <w:bdr w:val="none" w:sz="0" w:space="0" w:color="auto" w:frame="1"/>
        </w:rPr>
        <w:t>​</w:t>
      </w:r>
    </w:p>
    <w:p w14:paraId="129AC78A" w14:textId="77777777" w:rsidR="0016491B" w:rsidRDefault="0016491B" w:rsidP="0016491B">
      <w:pPr>
        <w:pStyle w:val="font8"/>
        <w:bidi/>
        <w:spacing w:before="0" w:beforeAutospacing="0" w:after="0" w:afterAutospacing="0"/>
        <w:textAlignment w:val="baseline"/>
        <w:rPr>
          <w:color w:val="000000"/>
          <w:sz w:val="27"/>
          <w:szCs w:val="27"/>
          <w:rtl/>
        </w:rPr>
      </w:pPr>
      <w:r>
        <w:rPr>
          <w:rFonts w:ascii="Arial" w:hAnsi="Arial" w:cs="Arial"/>
          <w:color w:val="000000"/>
          <w:sz w:val="27"/>
          <w:szCs w:val="27"/>
          <w:bdr w:val="none" w:sz="0" w:space="0" w:color="auto" w:frame="1"/>
          <w:rtl/>
        </w:rPr>
        <w:t xml:space="preserve">מודל </w:t>
      </w:r>
      <w:proofErr w:type="spellStart"/>
      <w:r>
        <w:rPr>
          <w:rFonts w:ascii="Arial" w:hAnsi="Arial" w:cs="Arial"/>
          <w:color w:val="000000"/>
          <w:sz w:val="27"/>
          <w:szCs w:val="27"/>
          <w:bdr w:val="none" w:sz="0" w:space="0" w:color="auto" w:frame="1"/>
          <w:rtl/>
        </w:rPr>
        <w:t>מעש"ה</w:t>
      </w:r>
      <w:proofErr w:type="spellEnd"/>
      <w:r>
        <w:rPr>
          <w:rFonts w:ascii="Arial" w:hAnsi="Arial" w:cs="Arial"/>
          <w:color w:val="000000"/>
          <w:sz w:val="27"/>
          <w:szCs w:val="27"/>
          <w:bdr w:val="none" w:sz="0" w:space="0" w:color="auto" w:frame="1"/>
          <w:rtl/>
        </w:rPr>
        <w:t xml:space="preserve"> – עזרה ראשונה נפשית : תיאוריה ופרקטיקה, ייעודו של מודל </w:t>
      </w:r>
      <w:proofErr w:type="spellStart"/>
      <w:r>
        <w:rPr>
          <w:rFonts w:ascii="Arial" w:hAnsi="Arial" w:cs="Arial"/>
          <w:color w:val="000000"/>
          <w:sz w:val="27"/>
          <w:szCs w:val="27"/>
          <w:bdr w:val="none" w:sz="0" w:space="0" w:color="auto" w:frame="1"/>
          <w:rtl/>
        </w:rPr>
        <w:t>מעש"ה</w:t>
      </w:r>
      <w:proofErr w:type="spellEnd"/>
      <w:r>
        <w:rPr>
          <w:rFonts w:ascii="Arial" w:hAnsi="Arial" w:cs="Arial"/>
          <w:color w:val="000000"/>
          <w:sz w:val="27"/>
          <w:szCs w:val="27"/>
          <w:bdr w:val="none" w:sz="0" w:space="0" w:color="auto" w:frame="1"/>
          <w:rtl/>
        </w:rPr>
        <w:t xml:space="preserve"> הינו, מתן כלים פשוטים וסטנדרטים להגשת סיוע ראשוני רגשי בשטח האירוע וכן במרכזים השונים לסיוע לנפגעי חרדה.</w:t>
      </w:r>
    </w:p>
    <w:p w14:paraId="56E5BB5E" w14:textId="77777777" w:rsidR="0016491B" w:rsidRDefault="0016491B" w:rsidP="0016491B">
      <w:pPr>
        <w:pStyle w:val="font8"/>
        <w:bidi/>
        <w:spacing w:before="0" w:beforeAutospacing="0" w:after="0" w:afterAutospacing="0"/>
        <w:textAlignment w:val="baseline"/>
        <w:rPr>
          <w:color w:val="000000"/>
          <w:sz w:val="27"/>
          <w:szCs w:val="27"/>
          <w:rtl/>
        </w:rPr>
      </w:pPr>
      <w:r>
        <w:rPr>
          <w:color w:val="000000"/>
          <w:sz w:val="27"/>
          <w:szCs w:val="27"/>
          <w:rtl/>
        </w:rPr>
        <w:t> </w:t>
      </w:r>
    </w:p>
    <w:p w14:paraId="4651F4DE" w14:textId="77777777" w:rsidR="0016491B" w:rsidRDefault="0016491B" w:rsidP="0016491B">
      <w:pPr>
        <w:pStyle w:val="font8"/>
        <w:bidi/>
        <w:spacing w:before="0" w:beforeAutospacing="0" w:after="0" w:afterAutospacing="0"/>
        <w:textAlignment w:val="baseline"/>
        <w:rPr>
          <w:color w:val="000000"/>
          <w:sz w:val="27"/>
          <w:szCs w:val="27"/>
          <w:rtl/>
        </w:rPr>
      </w:pPr>
      <w:r>
        <w:rPr>
          <w:rFonts w:ascii="Arial" w:hAnsi="Arial" w:cs="Arial"/>
          <w:color w:val="000000"/>
          <w:sz w:val="27"/>
          <w:szCs w:val="27"/>
          <w:bdr w:val="none" w:sz="0" w:space="0" w:color="auto" w:frame="1"/>
          <w:rtl/>
        </w:rPr>
        <w:t>שיטת הפעולה מבוססת על ארבע פעולות פשוטות המבוססות על ידע מדעי עדכני :</w:t>
      </w:r>
    </w:p>
    <w:p w14:paraId="512BBBD1" w14:textId="77777777" w:rsidR="0016491B" w:rsidRDefault="0016491B" w:rsidP="0016491B">
      <w:pPr>
        <w:pStyle w:val="font8"/>
        <w:bidi/>
        <w:spacing w:before="0" w:beforeAutospacing="0" w:after="0" w:afterAutospacing="0"/>
        <w:textAlignment w:val="baseline"/>
        <w:rPr>
          <w:color w:val="000000"/>
          <w:sz w:val="27"/>
          <w:szCs w:val="27"/>
          <w:rtl/>
        </w:rPr>
      </w:pPr>
      <w:r>
        <w:rPr>
          <w:rStyle w:val="wixguard"/>
          <w:rFonts w:ascii="Arial" w:hAnsi="Arial" w:cs="Arial"/>
          <w:color w:val="000000"/>
          <w:sz w:val="27"/>
          <w:szCs w:val="27"/>
          <w:bdr w:val="none" w:sz="0" w:space="0" w:color="auto" w:frame="1"/>
        </w:rPr>
        <w:t>​</w:t>
      </w:r>
    </w:p>
    <w:p w14:paraId="15D13298" w14:textId="77777777" w:rsidR="0016491B" w:rsidRDefault="0016491B" w:rsidP="0016491B">
      <w:pPr>
        <w:pStyle w:val="font8"/>
        <w:bidi/>
        <w:spacing w:before="0" w:beforeAutospacing="0" w:after="0" w:afterAutospacing="0"/>
        <w:textAlignment w:val="baseline"/>
        <w:rPr>
          <w:color w:val="000000"/>
          <w:sz w:val="27"/>
          <w:szCs w:val="27"/>
          <w:rtl/>
        </w:rPr>
      </w:pPr>
      <w:r>
        <w:rPr>
          <w:rFonts w:ascii="Arial" w:hAnsi="Arial" w:cs="Arial"/>
          <w:b/>
          <w:bCs/>
          <w:color w:val="000000"/>
          <w:sz w:val="27"/>
          <w:szCs w:val="27"/>
          <w:bdr w:val="none" w:sz="0" w:space="0" w:color="auto" w:frame="1"/>
          <w:rtl/>
        </w:rPr>
        <w:t> 1.  הפעלת האדם באופן יעיל אל מול האיום:</w:t>
      </w:r>
    </w:p>
    <w:p w14:paraId="158EB9C1" w14:textId="77777777" w:rsidR="0016491B" w:rsidRDefault="0016491B" w:rsidP="0016491B">
      <w:pPr>
        <w:pStyle w:val="font8"/>
        <w:bidi/>
        <w:spacing w:before="0" w:beforeAutospacing="0" w:after="0" w:afterAutospacing="0"/>
        <w:textAlignment w:val="baseline"/>
        <w:rPr>
          <w:color w:val="000000"/>
          <w:sz w:val="27"/>
          <w:szCs w:val="27"/>
          <w:rtl/>
        </w:rPr>
      </w:pPr>
      <w:r>
        <w:rPr>
          <w:rFonts w:ascii="Arial" w:hAnsi="Arial" w:cs="Arial"/>
          <w:color w:val="000000"/>
          <w:sz w:val="27"/>
          <w:szCs w:val="27"/>
          <w:bdr w:val="none" w:sz="0" w:space="0" w:color="auto" w:frame="1"/>
          <w:rtl/>
        </w:rPr>
        <w:t>הסבר: הגדרות מצב טראומטי ( </w:t>
      </w:r>
      <w:r>
        <w:rPr>
          <w:rFonts w:ascii="Arial" w:hAnsi="Arial" w:cs="Arial"/>
          <w:color w:val="000000"/>
          <w:sz w:val="27"/>
          <w:szCs w:val="27"/>
          <w:bdr w:val="none" w:sz="0" w:space="0" w:color="auto" w:frame="1"/>
        </w:rPr>
        <w:t>VI DSM</w:t>
      </w:r>
      <w:r>
        <w:rPr>
          <w:rFonts w:ascii="Arial" w:hAnsi="Arial" w:cs="Arial"/>
          <w:color w:val="000000"/>
          <w:sz w:val="27"/>
          <w:szCs w:val="27"/>
          <w:bdr w:val="none" w:sz="0" w:space="0" w:color="auto" w:frame="1"/>
          <w:rtl/>
        </w:rPr>
        <w:t> )מצב בו מתרחשים בו זמנית איום קיצוני ותחושת חוסר אונים</w:t>
      </w:r>
    </w:p>
    <w:p w14:paraId="1F78CDFF" w14:textId="77777777" w:rsidR="0016491B" w:rsidRDefault="0016491B" w:rsidP="0016491B">
      <w:pPr>
        <w:pStyle w:val="font8"/>
        <w:bidi/>
        <w:spacing w:before="0" w:beforeAutospacing="0" w:after="0" w:afterAutospacing="0"/>
        <w:textAlignment w:val="baseline"/>
        <w:rPr>
          <w:color w:val="000000"/>
          <w:sz w:val="27"/>
          <w:szCs w:val="27"/>
          <w:rtl/>
        </w:rPr>
      </w:pPr>
      <w:r>
        <w:rPr>
          <w:rFonts w:ascii="Arial" w:hAnsi="Arial" w:cs="Arial"/>
          <w:color w:val="000000"/>
          <w:sz w:val="27"/>
          <w:szCs w:val="27"/>
          <w:bdr w:val="none" w:sz="0" w:space="0" w:color="auto" w:frame="1"/>
          <w:rtl/>
        </w:rPr>
        <w:t>המלווה בפחד. משום שאת האיום לא ניתן לעצור – יש לצמצם מיידית את תחושת חוסר האונים. היפוך</w:t>
      </w:r>
    </w:p>
    <w:p w14:paraId="788381E8" w14:textId="77777777" w:rsidR="0016491B" w:rsidRDefault="0016491B" w:rsidP="0016491B">
      <w:pPr>
        <w:pStyle w:val="font8"/>
        <w:bidi/>
        <w:spacing w:before="0" w:beforeAutospacing="0" w:after="0" w:afterAutospacing="0"/>
        <w:textAlignment w:val="baseline"/>
        <w:rPr>
          <w:color w:val="000000"/>
          <w:sz w:val="27"/>
          <w:szCs w:val="27"/>
          <w:rtl/>
        </w:rPr>
      </w:pPr>
      <w:r>
        <w:rPr>
          <w:rFonts w:ascii="Arial" w:hAnsi="Arial" w:cs="Arial"/>
          <w:color w:val="000000"/>
          <w:sz w:val="27"/>
          <w:szCs w:val="27"/>
          <w:bdr w:val="none" w:sz="0" w:space="0" w:color="auto" w:frame="1"/>
          <w:rtl/>
        </w:rPr>
        <w:t>של חוסר אונים הוא פעילות יעילה אל מול האיום.</w:t>
      </w:r>
    </w:p>
    <w:p w14:paraId="681B8C0D" w14:textId="77777777" w:rsidR="0016491B" w:rsidRDefault="0016491B" w:rsidP="0016491B">
      <w:pPr>
        <w:pStyle w:val="font8"/>
        <w:bidi/>
        <w:spacing w:before="0" w:beforeAutospacing="0" w:after="0" w:afterAutospacing="0"/>
        <w:textAlignment w:val="baseline"/>
        <w:rPr>
          <w:color w:val="000000"/>
          <w:sz w:val="27"/>
          <w:szCs w:val="27"/>
          <w:rtl/>
        </w:rPr>
      </w:pPr>
      <w:r>
        <w:rPr>
          <w:color w:val="000000"/>
          <w:sz w:val="27"/>
          <w:szCs w:val="27"/>
          <w:rtl/>
        </w:rPr>
        <w:t> </w:t>
      </w:r>
    </w:p>
    <w:p w14:paraId="03D8C8C9" w14:textId="77777777" w:rsidR="0016491B" w:rsidRDefault="0016491B" w:rsidP="0016491B">
      <w:pPr>
        <w:pStyle w:val="font8"/>
        <w:bidi/>
        <w:spacing w:before="0" w:beforeAutospacing="0" w:after="0" w:afterAutospacing="0"/>
        <w:textAlignment w:val="baseline"/>
        <w:rPr>
          <w:color w:val="000000"/>
          <w:sz w:val="27"/>
          <w:szCs w:val="27"/>
          <w:rtl/>
        </w:rPr>
      </w:pPr>
      <w:r>
        <w:rPr>
          <w:rFonts w:ascii="Arial" w:hAnsi="Arial" w:cs="Arial"/>
          <w:b/>
          <w:bCs/>
          <w:color w:val="000000"/>
          <w:sz w:val="27"/>
          <w:szCs w:val="27"/>
          <w:bdr w:val="none" w:sz="0" w:space="0" w:color="auto" w:frame="1"/>
          <w:rtl/>
        </w:rPr>
        <w:t> 2. עשיית שימוש בסגנון תקשורת שכלי והימנעות ככל האפשר מדיבור רגשי.</w:t>
      </w:r>
    </w:p>
    <w:p w14:paraId="2E9B7660" w14:textId="77777777" w:rsidR="0016491B" w:rsidRDefault="0016491B" w:rsidP="0016491B">
      <w:pPr>
        <w:pStyle w:val="font8"/>
        <w:bidi/>
        <w:spacing w:before="0" w:beforeAutospacing="0" w:after="0" w:afterAutospacing="0"/>
        <w:textAlignment w:val="baseline"/>
        <w:rPr>
          <w:color w:val="000000"/>
          <w:sz w:val="27"/>
          <w:szCs w:val="27"/>
          <w:rtl/>
        </w:rPr>
      </w:pPr>
      <w:r>
        <w:rPr>
          <w:rFonts w:ascii="Arial" w:hAnsi="Arial" w:cs="Arial"/>
          <w:color w:val="000000"/>
          <w:sz w:val="27"/>
          <w:szCs w:val="27"/>
          <w:bdr w:val="none" w:sz="0" w:space="0" w:color="auto" w:frame="1"/>
          <w:rtl/>
        </w:rPr>
        <w:t>הסבר: מחקרים מצביעים על מערכת של איזונים בין פעילות מרכז הרגש (</w:t>
      </w:r>
      <w:proofErr w:type="spellStart"/>
      <w:r>
        <w:rPr>
          <w:rFonts w:ascii="Arial" w:hAnsi="Arial" w:cs="Arial"/>
          <w:color w:val="000000"/>
          <w:sz w:val="27"/>
          <w:szCs w:val="27"/>
          <w:bdr w:val="none" w:sz="0" w:space="0" w:color="auto" w:frame="1"/>
          <w:rtl/>
        </w:rPr>
        <w:t>אמיגדלה</w:t>
      </w:r>
      <w:proofErr w:type="spellEnd"/>
      <w:r>
        <w:rPr>
          <w:rFonts w:ascii="Arial" w:hAnsi="Arial" w:cs="Arial"/>
          <w:color w:val="000000"/>
          <w:sz w:val="27"/>
          <w:szCs w:val="27"/>
          <w:bdr w:val="none" w:sz="0" w:space="0" w:color="auto" w:frame="1"/>
          <w:rtl/>
        </w:rPr>
        <w:t>) ומרכז הלוגיקה</w:t>
      </w:r>
    </w:p>
    <w:p w14:paraId="1D1912ED" w14:textId="77777777" w:rsidR="0016491B" w:rsidRDefault="0016491B" w:rsidP="0016491B">
      <w:pPr>
        <w:pStyle w:val="font8"/>
        <w:bidi/>
        <w:spacing w:before="0" w:beforeAutospacing="0" w:after="0" w:afterAutospacing="0"/>
        <w:textAlignment w:val="baseline"/>
        <w:rPr>
          <w:color w:val="000000"/>
          <w:sz w:val="27"/>
          <w:szCs w:val="27"/>
          <w:rtl/>
        </w:rPr>
      </w:pPr>
      <w:r>
        <w:rPr>
          <w:rFonts w:ascii="Arial" w:hAnsi="Arial" w:cs="Arial"/>
          <w:color w:val="000000"/>
          <w:sz w:val="27"/>
          <w:szCs w:val="27"/>
          <w:bdr w:val="none" w:sz="0" w:space="0" w:color="auto" w:frame="1"/>
          <w:rtl/>
        </w:rPr>
        <w:t>הנמצאת באונה הקדמית ( </w:t>
      </w:r>
      <w:r>
        <w:rPr>
          <w:rFonts w:ascii="Arial" w:hAnsi="Arial" w:cs="Arial"/>
          <w:color w:val="000000"/>
          <w:sz w:val="27"/>
          <w:szCs w:val="27"/>
          <w:bdr w:val="none" w:sz="0" w:space="0" w:color="auto" w:frame="1"/>
        </w:rPr>
        <w:t>cortex Frontal Pre - PFC</w:t>
      </w:r>
      <w:r>
        <w:rPr>
          <w:rFonts w:ascii="Arial" w:hAnsi="Arial" w:cs="Arial"/>
          <w:color w:val="000000"/>
          <w:sz w:val="27"/>
          <w:szCs w:val="27"/>
          <w:bdr w:val="none" w:sz="0" w:space="0" w:color="auto" w:frame="1"/>
          <w:rtl/>
        </w:rPr>
        <w:t xml:space="preserve"> .(ככל </w:t>
      </w:r>
      <w:proofErr w:type="spellStart"/>
      <w:r>
        <w:rPr>
          <w:rFonts w:ascii="Arial" w:hAnsi="Arial" w:cs="Arial"/>
          <w:color w:val="000000"/>
          <w:sz w:val="27"/>
          <w:szCs w:val="27"/>
          <w:bdr w:val="none" w:sz="0" w:space="0" w:color="auto" w:frame="1"/>
          <w:rtl/>
        </w:rPr>
        <w:t>שהאמיגדלה</w:t>
      </w:r>
      <w:proofErr w:type="spellEnd"/>
      <w:r>
        <w:rPr>
          <w:rFonts w:ascii="Arial" w:hAnsi="Arial" w:cs="Arial"/>
          <w:color w:val="000000"/>
          <w:sz w:val="27"/>
          <w:szCs w:val="27"/>
          <w:bdr w:val="none" w:sz="0" w:space="0" w:color="auto" w:frame="1"/>
          <w:rtl/>
        </w:rPr>
        <w:t xml:space="preserve"> פעילה יותר ה-</w:t>
      </w:r>
      <w:r>
        <w:rPr>
          <w:rFonts w:ascii="Arial" w:hAnsi="Arial" w:cs="Arial"/>
          <w:color w:val="000000"/>
          <w:sz w:val="27"/>
          <w:szCs w:val="27"/>
          <w:bdr w:val="none" w:sz="0" w:space="0" w:color="auto" w:frame="1"/>
        </w:rPr>
        <w:t>PFC</w:t>
      </w:r>
      <w:r>
        <w:rPr>
          <w:rFonts w:ascii="Arial" w:hAnsi="Arial" w:cs="Arial"/>
          <w:color w:val="000000"/>
          <w:sz w:val="27"/>
          <w:szCs w:val="27"/>
          <w:bdr w:val="none" w:sz="0" w:space="0" w:color="auto" w:frame="1"/>
          <w:rtl/>
        </w:rPr>
        <w:t>יהיה</w:t>
      </w:r>
    </w:p>
    <w:p w14:paraId="65F7BD9A" w14:textId="77777777" w:rsidR="0016491B" w:rsidRDefault="0016491B" w:rsidP="0016491B">
      <w:pPr>
        <w:pStyle w:val="font8"/>
        <w:bidi/>
        <w:spacing w:before="0" w:beforeAutospacing="0" w:after="0" w:afterAutospacing="0"/>
        <w:textAlignment w:val="baseline"/>
        <w:rPr>
          <w:color w:val="000000"/>
          <w:sz w:val="27"/>
          <w:szCs w:val="27"/>
          <w:rtl/>
        </w:rPr>
      </w:pPr>
      <w:r>
        <w:rPr>
          <w:rFonts w:ascii="Arial" w:hAnsi="Arial" w:cs="Arial"/>
          <w:color w:val="000000"/>
          <w:sz w:val="27"/>
          <w:szCs w:val="27"/>
          <w:bdr w:val="none" w:sz="0" w:space="0" w:color="auto" w:frame="1"/>
          <w:rtl/>
        </w:rPr>
        <w:t>פעיל פחות. משום שפעילות ה </w:t>
      </w:r>
      <w:r>
        <w:rPr>
          <w:rFonts w:ascii="Arial" w:hAnsi="Arial" w:cs="Arial"/>
          <w:color w:val="000000"/>
          <w:sz w:val="27"/>
          <w:szCs w:val="27"/>
          <w:bdr w:val="none" w:sz="0" w:space="0" w:color="auto" w:frame="1"/>
        </w:rPr>
        <w:t>PFC</w:t>
      </w:r>
      <w:r>
        <w:rPr>
          <w:rFonts w:ascii="Arial" w:hAnsi="Arial" w:cs="Arial"/>
          <w:color w:val="000000"/>
          <w:sz w:val="27"/>
          <w:szCs w:val="27"/>
          <w:bdr w:val="none" w:sz="0" w:space="0" w:color="auto" w:frame="1"/>
          <w:rtl/>
        </w:rPr>
        <w:t> היא זו המאפשרת תפקוד, קבלת החלטות, תיעדוף משימות ועוד,</w:t>
      </w:r>
    </w:p>
    <w:p w14:paraId="6C319CED" w14:textId="77777777" w:rsidR="0016491B" w:rsidRDefault="0016491B" w:rsidP="0016491B">
      <w:pPr>
        <w:pStyle w:val="font8"/>
        <w:bidi/>
        <w:spacing w:before="0" w:beforeAutospacing="0" w:after="0" w:afterAutospacing="0"/>
        <w:textAlignment w:val="baseline"/>
        <w:rPr>
          <w:color w:val="000000"/>
          <w:sz w:val="27"/>
          <w:szCs w:val="27"/>
          <w:rtl/>
        </w:rPr>
      </w:pPr>
      <w:r>
        <w:rPr>
          <w:rFonts w:ascii="Arial" w:hAnsi="Arial" w:cs="Arial"/>
          <w:color w:val="000000"/>
          <w:sz w:val="27"/>
          <w:szCs w:val="27"/>
          <w:bdr w:val="none" w:sz="0" w:space="0" w:color="auto" w:frame="1"/>
          <w:rtl/>
        </w:rPr>
        <w:t>נשאף להגביר את פעולתו דרך דיבור המחייב את האדם לחשוב ונמעיט ככל האפשר בדיבור שיגביר את</w:t>
      </w:r>
    </w:p>
    <w:p w14:paraId="465E2416" w14:textId="77777777" w:rsidR="0016491B" w:rsidRDefault="0016491B" w:rsidP="0016491B">
      <w:pPr>
        <w:pStyle w:val="font8"/>
        <w:bidi/>
        <w:spacing w:before="0" w:beforeAutospacing="0" w:after="0" w:afterAutospacing="0"/>
        <w:textAlignment w:val="baseline"/>
        <w:rPr>
          <w:color w:val="000000"/>
          <w:sz w:val="27"/>
          <w:szCs w:val="27"/>
          <w:rtl/>
        </w:rPr>
      </w:pPr>
      <w:r>
        <w:rPr>
          <w:rFonts w:ascii="Arial" w:hAnsi="Arial" w:cs="Arial"/>
          <w:color w:val="000000"/>
          <w:sz w:val="27"/>
          <w:szCs w:val="27"/>
          <w:bdr w:val="none" w:sz="0" w:space="0" w:color="auto" w:frame="1"/>
          <w:rtl/>
        </w:rPr>
        <w:t xml:space="preserve">הרגש (פעילות </w:t>
      </w:r>
      <w:proofErr w:type="spellStart"/>
      <w:r>
        <w:rPr>
          <w:rFonts w:ascii="Arial" w:hAnsi="Arial" w:cs="Arial"/>
          <w:color w:val="000000"/>
          <w:sz w:val="27"/>
          <w:szCs w:val="27"/>
          <w:bdr w:val="none" w:sz="0" w:space="0" w:color="auto" w:frame="1"/>
          <w:rtl/>
        </w:rPr>
        <w:t>האמיגדלה</w:t>
      </w:r>
      <w:proofErr w:type="spellEnd"/>
      <w:r>
        <w:rPr>
          <w:rFonts w:ascii="Arial" w:hAnsi="Arial" w:cs="Arial"/>
          <w:color w:val="000000"/>
          <w:sz w:val="27"/>
          <w:szCs w:val="27"/>
          <w:bdr w:val="none" w:sz="0" w:space="0" w:color="auto" w:frame="1"/>
          <w:rtl/>
        </w:rPr>
        <w:t>).</w:t>
      </w:r>
    </w:p>
    <w:p w14:paraId="249B40BA" w14:textId="77777777" w:rsidR="0016491B" w:rsidRDefault="0016491B" w:rsidP="0016491B">
      <w:pPr>
        <w:pStyle w:val="font8"/>
        <w:bidi/>
        <w:spacing w:before="0" w:beforeAutospacing="0" w:after="0" w:afterAutospacing="0"/>
        <w:textAlignment w:val="baseline"/>
        <w:rPr>
          <w:color w:val="000000"/>
          <w:sz w:val="27"/>
          <w:szCs w:val="27"/>
          <w:rtl/>
        </w:rPr>
      </w:pPr>
      <w:r>
        <w:rPr>
          <w:color w:val="000000"/>
          <w:sz w:val="27"/>
          <w:szCs w:val="27"/>
          <w:rtl/>
        </w:rPr>
        <w:t> </w:t>
      </w:r>
    </w:p>
    <w:p w14:paraId="730EE626" w14:textId="77777777" w:rsidR="0016491B" w:rsidRDefault="0016491B" w:rsidP="0016491B">
      <w:pPr>
        <w:pStyle w:val="font8"/>
        <w:bidi/>
        <w:spacing w:before="0" w:beforeAutospacing="0" w:after="0" w:afterAutospacing="0"/>
        <w:textAlignment w:val="baseline"/>
        <w:rPr>
          <w:color w:val="000000"/>
          <w:sz w:val="27"/>
          <w:szCs w:val="27"/>
          <w:rtl/>
        </w:rPr>
      </w:pPr>
      <w:r>
        <w:rPr>
          <w:rFonts w:ascii="Arial" w:hAnsi="Arial" w:cs="Arial"/>
          <w:b/>
          <w:bCs/>
          <w:color w:val="000000"/>
          <w:sz w:val="27"/>
          <w:szCs w:val="27"/>
          <w:bdr w:val="none" w:sz="0" w:space="0" w:color="auto" w:frame="1"/>
          <w:rtl/>
        </w:rPr>
        <w:t> 3. </w:t>
      </w:r>
      <w:proofErr w:type="spellStart"/>
      <w:r>
        <w:rPr>
          <w:rFonts w:ascii="Arial" w:hAnsi="Arial" w:cs="Arial"/>
          <w:b/>
          <w:bCs/>
          <w:color w:val="000000"/>
          <w:sz w:val="27"/>
          <w:szCs w:val="27"/>
          <w:bdr w:val="none" w:sz="0" w:space="0" w:color="auto" w:frame="1"/>
          <w:rtl/>
        </w:rPr>
        <w:t>צימצום</w:t>
      </w:r>
      <w:proofErr w:type="spellEnd"/>
      <w:r>
        <w:rPr>
          <w:rFonts w:ascii="Arial" w:hAnsi="Arial" w:cs="Arial"/>
          <w:b/>
          <w:bCs/>
          <w:color w:val="000000"/>
          <w:sz w:val="27"/>
          <w:szCs w:val="27"/>
          <w:bdr w:val="none" w:sz="0" w:space="0" w:color="auto" w:frame="1"/>
          <w:rtl/>
        </w:rPr>
        <w:t xml:space="preserve"> </w:t>
      </w:r>
      <w:proofErr w:type="spellStart"/>
      <w:r>
        <w:rPr>
          <w:rFonts w:ascii="Arial" w:hAnsi="Arial" w:cs="Arial"/>
          <w:b/>
          <w:bCs/>
          <w:color w:val="000000"/>
          <w:sz w:val="27"/>
          <w:szCs w:val="27"/>
          <w:bdr w:val="none" w:sz="0" w:space="0" w:color="auto" w:frame="1"/>
          <w:rtl/>
        </w:rPr>
        <w:t>בילבול</w:t>
      </w:r>
      <w:proofErr w:type="spellEnd"/>
      <w:r>
        <w:rPr>
          <w:rFonts w:ascii="Arial" w:hAnsi="Arial" w:cs="Arial"/>
          <w:b/>
          <w:bCs/>
          <w:color w:val="000000"/>
          <w:sz w:val="27"/>
          <w:szCs w:val="27"/>
          <w:bdr w:val="none" w:sz="0" w:space="0" w:color="auto" w:frame="1"/>
          <w:rtl/>
        </w:rPr>
        <w:t xml:space="preserve"> האדם דרך הסבר פשוט של האירועים:</w:t>
      </w:r>
    </w:p>
    <w:p w14:paraId="1DA0440E" w14:textId="77777777" w:rsidR="0016491B" w:rsidRDefault="0016491B" w:rsidP="0016491B">
      <w:pPr>
        <w:pStyle w:val="font8"/>
        <w:bidi/>
        <w:spacing w:before="0" w:beforeAutospacing="0" w:after="0" w:afterAutospacing="0"/>
        <w:textAlignment w:val="baseline"/>
        <w:rPr>
          <w:color w:val="000000"/>
          <w:sz w:val="27"/>
          <w:szCs w:val="27"/>
          <w:rtl/>
        </w:rPr>
      </w:pPr>
      <w:r>
        <w:rPr>
          <w:rFonts w:ascii="Arial" w:hAnsi="Arial" w:cs="Arial"/>
          <w:color w:val="000000"/>
          <w:sz w:val="27"/>
          <w:szCs w:val="27"/>
          <w:bdr w:val="none" w:sz="0" w:space="0" w:color="auto" w:frame="1"/>
          <w:rtl/>
        </w:rPr>
        <w:lastRenderedPageBreak/>
        <w:t>מה התרחש לפני מספר דקות, מה מתרחש בשלב הנוכחי, מה צפוי להתרחש בדקות הקרובות. נדגיש כי האיום הקונקרטי הסתיים.</w:t>
      </w:r>
    </w:p>
    <w:p w14:paraId="285F977E" w14:textId="77777777" w:rsidR="0016491B" w:rsidRDefault="0016491B" w:rsidP="0016491B">
      <w:pPr>
        <w:pStyle w:val="font8"/>
        <w:bidi/>
        <w:spacing w:before="0" w:beforeAutospacing="0" w:after="0" w:afterAutospacing="0"/>
        <w:textAlignment w:val="baseline"/>
        <w:rPr>
          <w:color w:val="000000"/>
          <w:sz w:val="27"/>
          <w:szCs w:val="27"/>
          <w:rtl/>
        </w:rPr>
      </w:pPr>
      <w:r>
        <w:rPr>
          <w:rFonts w:ascii="Arial" w:hAnsi="Arial" w:cs="Arial"/>
          <w:color w:val="000000"/>
          <w:sz w:val="27"/>
          <w:szCs w:val="27"/>
          <w:bdr w:val="none" w:sz="0" w:space="0" w:color="auto" w:frame="1"/>
          <w:rtl/>
        </w:rPr>
        <w:t xml:space="preserve">הסבר: פעילות הזיכרון במצבי חירום, עקב פעילות </w:t>
      </w:r>
      <w:proofErr w:type="spellStart"/>
      <w:r>
        <w:rPr>
          <w:rFonts w:ascii="Arial" w:hAnsi="Arial" w:cs="Arial"/>
          <w:color w:val="000000"/>
          <w:sz w:val="27"/>
          <w:szCs w:val="27"/>
          <w:bdr w:val="none" w:sz="0" w:space="0" w:color="auto" w:frame="1"/>
          <w:rtl/>
        </w:rPr>
        <w:t>סימפטטית</w:t>
      </w:r>
      <w:proofErr w:type="spellEnd"/>
      <w:r>
        <w:rPr>
          <w:rFonts w:ascii="Arial" w:hAnsi="Arial" w:cs="Arial"/>
          <w:color w:val="000000"/>
          <w:sz w:val="27"/>
          <w:szCs w:val="27"/>
          <w:bdr w:val="none" w:sz="0" w:space="0" w:color="auto" w:frame="1"/>
          <w:rtl/>
        </w:rPr>
        <w:t xml:space="preserve"> מוגברת והחידוד החושי, שונה מפעילות</w:t>
      </w:r>
    </w:p>
    <w:p w14:paraId="76437E68" w14:textId="77777777" w:rsidR="0016491B" w:rsidRDefault="0016491B" w:rsidP="0016491B">
      <w:pPr>
        <w:pStyle w:val="font8"/>
        <w:bidi/>
        <w:spacing w:before="0" w:beforeAutospacing="0" w:after="0" w:afterAutospacing="0"/>
        <w:textAlignment w:val="baseline"/>
        <w:rPr>
          <w:color w:val="000000"/>
          <w:sz w:val="27"/>
          <w:szCs w:val="27"/>
          <w:rtl/>
        </w:rPr>
      </w:pPr>
      <w:r>
        <w:rPr>
          <w:rFonts w:ascii="Arial" w:hAnsi="Arial" w:cs="Arial"/>
          <w:color w:val="000000"/>
          <w:sz w:val="27"/>
          <w:szCs w:val="27"/>
          <w:bdr w:val="none" w:sz="0" w:space="0" w:color="auto" w:frame="1"/>
          <w:rtl/>
        </w:rPr>
        <w:t>הזיכרון בשגרה. במצב חירום האדם קולט ומפענח מידע רב מאוד – בתדירות ורזולוציה גבוהים בהרבה</w:t>
      </w:r>
    </w:p>
    <w:p w14:paraId="1655607B" w14:textId="77777777" w:rsidR="0016491B" w:rsidRDefault="0016491B" w:rsidP="0016491B">
      <w:pPr>
        <w:pStyle w:val="font8"/>
        <w:bidi/>
        <w:spacing w:before="0" w:beforeAutospacing="0" w:after="0" w:afterAutospacing="0"/>
        <w:textAlignment w:val="baseline"/>
        <w:rPr>
          <w:color w:val="000000"/>
          <w:sz w:val="27"/>
          <w:szCs w:val="27"/>
          <w:rtl/>
        </w:rPr>
      </w:pPr>
      <w:r>
        <w:rPr>
          <w:rFonts w:ascii="Arial" w:hAnsi="Arial" w:cs="Arial"/>
          <w:color w:val="000000"/>
          <w:sz w:val="27"/>
          <w:szCs w:val="27"/>
          <w:bdr w:val="none" w:sz="0" w:space="0" w:color="auto" w:frame="1"/>
          <w:rtl/>
        </w:rPr>
        <w:t xml:space="preserve">מאשר בשגרה. מצב זה עלול לייצר </w:t>
      </w:r>
      <w:proofErr w:type="spellStart"/>
      <w:r>
        <w:rPr>
          <w:rFonts w:ascii="Arial" w:hAnsi="Arial" w:cs="Arial"/>
          <w:color w:val="000000"/>
          <w:sz w:val="27"/>
          <w:szCs w:val="27"/>
          <w:bdr w:val="none" w:sz="0" w:space="0" w:color="auto" w:frame="1"/>
          <w:rtl/>
        </w:rPr>
        <w:t>בילבול</w:t>
      </w:r>
      <w:proofErr w:type="spellEnd"/>
      <w:r>
        <w:rPr>
          <w:rFonts w:ascii="Arial" w:hAnsi="Arial" w:cs="Arial"/>
          <w:color w:val="000000"/>
          <w:sz w:val="27"/>
          <w:szCs w:val="27"/>
          <w:bdr w:val="none" w:sz="0" w:space="0" w:color="auto" w:frame="1"/>
          <w:rtl/>
        </w:rPr>
        <w:t xml:space="preserve"> וחוסר מסוגלות למקם בזיכרון את נקודת סיום האיום. כאשר</w:t>
      </w:r>
    </w:p>
    <w:p w14:paraId="64631C88" w14:textId="77777777" w:rsidR="0016491B" w:rsidRDefault="0016491B" w:rsidP="0016491B">
      <w:pPr>
        <w:pStyle w:val="font8"/>
        <w:bidi/>
        <w:spacing w:before="0" w:beforeAutospacing="0" w:after="0" w:afterAutospacing="0"/>
        <w:textAlignment w:val="baseline"/>
        <w:rPr>
          <w:color w:val="000000"/>
          <w:sz w:val="27"/>
          <w:szCs w:val="27"/>
          <w:rtl/>
        </w:rPr>
      </w:pPr>
      <w:r>
        <w:rPr>
          <w:rFonts w:ascii="Arial" w:hAnsi="Arial" w:cs="Arial"/>
          <w:color w:val="000000"/>
          <w:sz w:val="27"/>
          <w:szCs w:val="27"/>
          <w:bdr w:val="none" w:sz="0" w:space="0" w:color="auto" w:frame="1"/>
          <w:rtl/>
        </w:rPr>
        <w:t xml:space="preserve">נקודה זו אינה נמצאת במקומה </w:t>
      </w:r>
      <w:proofErr w:type="spellStart"/>
      <w:r>
        <w:rPr>
          <w:rFonts w:ascii="Arial" w:hAnsi="Arial" w:cs="Arial"/>
          <w:color w:val="000000"/>
          <w:sz w:val="27"/>
          <w:szCs w:val="27"/>
          <w:bdr w:val="none" w:sz="0" w:space="0" w:color="auto" w:frame="1"/>
          <w:rtl/>
        </w:rPr>
        <w:t>המדוייק</w:t>
      </w:r>
      <w:proofErr w:type="spellEnd"/>
      <w:r>
        <w:rPr>
          <w:rFonts w:ascii="Arial" w:hAnsi="Arial" w:cs="Arial"/>
          <w:color w:val="000000"/>
          <w:sz w:val="27"/>
          <w:szCs w:val="27"/>
          <w:bdr w:val="none" w:sz="0" w:space="0" w:color="auto" w:frame="1"/>
          <w:rtl/>
        </w:rPr>
        <w:t>, בהיבט הסובייקטיבי, לאירוע אין סיום ולכן האירוע בהיבט</w:t>
      </w:r>
    </w:p>
    <w:p w14:paraId="494A830B" w14:textId="77777777" w:rsidR="0016491B" w:rsidRDefault="0016491B" w:rsidP="0016491B">
      <w:pPr>
        <w:pStyle w:val="font8"/>
        <w:bidi/>
        <w:spacing w:before="0" w:beforeAutospacing="0" w:after="0" w:afterAutospacing="0"/>
        <w:textAlignment w:val="baseline"/>
        <w:rPr>
          <w:color w:val="000000"/>
          <w:sz w:val="27"/>
          <w:szCs w:val="27"/>
          <w:rtl/>
        </w:rPr>
      </w:pPr>
      <w:r>
        <w:rPr>
          <w:rFonts w:ascii="Arial" w:hAnsi="Arial" w:cs="Arial"/>
          <w:color w:val="000000"/>
          <w:sz w:val="27"/>
          <w:szCs w:val="27"/>
          <w:bdr w:val="none" w:sz="0" w:space="0" w:color="auto" w:frame="1"/>
          <w:rtl/>
        </w:rPr>
        <w:t>התחושתי מתמשך כך נוצרים מחשבות חודרניות (פלאשבקים). לכן, נסייע לאדם כבר בשטח לארגן</w:t>
      </w:r>
    </w:p>
    <w:p w14:paraId="4A921D94" w14:textId="77777777" w:rsidR="0016491B" w:rsidRDefault="0016491B" w:rsidP="0016491B">
      <w:pPr>
        <w:pStyle w:val="font8"/>
        <w:bidi/>
        <w:spacing w:before="0" w:beforeAutospacing="0" w:after="0" w:afterAutospacing="0"/>
        <w:textAlignment w:val="baseline"/>
        <w:rPr>
          <w:color w:val="000000"/>
          <w:sz w:val="27"/>
          <w:szCs w:val="27"/>
          <w:rtl/>
        </w:rPr>
      </w:pPr>
      <w:r>
        <w:rPr>
          <w:rFonts w:ascii="Arial" w:hAnsi="Arial" w:cs="Arial"/>
          <w:color w:val="000000"/>
          <w:sz w:val="27"/>
          <w:szCs w:val="27"/>
          <w:bdr w:val="none" w:sz="0" w:space="0" w:color="auto" w:frame="1"/>
          <w:rtl/>
        </w:rPr>
        <w:t>מחדש את האירוע ונדגיש כי האיום הסתיים.</w:t>
      </w:r>
    </w:p>
    <w:p w14:paraId="628595C6" w14:textId="77777777" w:rsidR="0016491B" w:rsidRDefault="0016491B" w:rsidP="0016491B">
      <w:pPr>
        <w:pStyle w:val="font8"/>
        <w:bidi/>
        <w:spacing w:before="0" w:beforeAutospacing="0" w:after="0" w:afterAutospacing="0"/>
        <w:textAlignment w:val="baseline"/>
        <w:rPr>
          <w:color w:val="000000"/>
          <w:sz w:val="27"/>
          <w:szCs w:val="27"/>
          <w:rtl/>
        </w:rPr>
      </w:pPr>
      <w:r>
        <w:rPr>
          <w:rStyle w:val="wixguard"/>
          <w:rFonts w:ascii="Arial" w:hAnsi="Arial" w:cs="Arial"/>
          <w:color w:val="000000"/>
          <w:sz w:val="27"/>
          <w:szCs w:val="27"/>
          <w:bdr w:val="none" w:sz="0" w:space="0" w:color="auto" w:frame="1"/>
        </w:rPr>
        <w:t>​</w:t>
      </w:r>
    </w:p>
    <w:p w14:paraId="39CFB30F" w14:textId="77777777" w:rsidR="0016491B" w:rsidRDefault="0016491B" w:rsidP="0016491B">
      <w:pPr>
        <w:pStyle w:val="font8"/>
        <w:bidi/>
        <w:spacing w:before="0" w:beforeAutospacing="0" w:after="0" w:afterAutospacing="0"/>
        <w:textAlignment w:val="baseline"/>
        <w:rPr>
          <w:color w:val="000000"/>
          <w:sz w:val="27"/>
          <w:szCs w:val="27"/>
          <w:rtl/>
        </w:rPr>
      </w:pPr>
      <w:r>
        <w:rPr>
          <w:rFonts w:ascii="Arial" w:hAnsi="Arial" w:cs="Arial"/>
          <w:b/>
          <w:bCs/>
          <w:color w:val="000000"/>
          <w:sz w:val="27"/>
          <w:szCs w:val="27"/>
          <w:bdr w:val="none" w:sz="0" w:space="0" w:color="auto" w:frame="1"/>
          <w:rtl/>
        </w:rPr>
        <w:t xml:space="preserve"> 4. יצירת </w:t>
      </w:r>
      <w:proofErr w:type="spellStart"/>
      <w:r>
        <w:rPr>
          <w:rFonts w:ascii="Arial" w:hAnsi="Arial" w:cs="Arial"/>
          <w:b/>
          <w:bCs/>
          <w:color w:val="000000"/>
          <w:sz w:val="27"/>
          <w:szCs w:val="27"/>
          <w:bdr w:val="none" w:sz="0" w:space="0" w:color="auto" w:frame="1"/>
          <w:rtl/>
        </w:rPr>
        <w:t>מחוייבות</w:t>
      </w:r>
      <w:proofErr w:type="spellEnd"/>
      <w:r>
        <w:rPr>
          <w:rFonts w:ascii="Arial" w:hAnsi="Arial" w:cs="Arial"/>
          <w:b/>
          <w:bCs/>
          <w:color w:val="000000"/>
          <w:sz w:val="27"/>
          <w:szCs w:val="27"/>
          <w:bdr w:val="none" w:sz="0" w:space="0" w:color="auto" w:frame="1"/>
          <w:rtl/>
        </w:rPr>
        <w:t>: אמירה: "אני/ אנחנו אתך ולא עוזבים עד שהאירוע מסתיים".</w:t>
      </w:r>
    </w:p>
    <w:p w14:paraId="70151007" w14:textId="77777777" w:rsidR="0016491B" w:rsidRDefault="0016491B" w:rsidP="0016491B">
      <w:pPr>
        <w:pStyle w:val="font8"/>
        <w:bidi/>
        <w:spacing w:before="0" w:beforeAutospacing="0" w:after="0" w:afterAutospacing="0"/>
        <w:textAlignment w:val="baseline"/>
        <w:rPr>
          <w:color w:val="000000"/>
          <w:sz w:val="27"/>
          <w:szCs w:val="27"/>
          <w:rtl/>
        </w:rPr>
      </w:pPr>
      <w:r>
        <w:rPr>
          <w:rFonts w:ascii="Arial" w:hAnsi="Arial" w:cs="Arial"/>
          <w:color w:val="000000"/>
          <w:sz w:val="27"/>
          <w:szCs w:val="27"/>
          <w:bdr w:val="none" w:sz="0" w:space="0" w:color="auto" w:frame="1"/>
          <w:rtl/>
        </w:rPr>
        <w:t>הסבר: האדם הנמצא במצוקה חריפה חש מאוד בודד. הבדידות מחריפה את הפחת ותחושת חוסר</w:t>
      </w:r>
    </w:p>
    <w:p w14:paraId="7314C49E" w14:textId="77777777" w:rsidR="0016491B" w:rsidRDefault="0016491B" w:rsidP="0016491B">
      <w:pPr>
        <w:pStyle w:val="font8"/>
        <w:bidi/>
        <w:spacing w:before="0" w:beforeAutospacing="0" w:after="0" w:afterAutospacing="0"/>
        <w:textAlignment w:val="baseline"/>
        <w:rPr>
          <w:color w:val="000000"/>
          <w:sz w:val="27"/>
          <w:szCs w:val="27"/>
          <w:rtl/>
        </w:rPr>
      </w:pPr>
      <w:r>
        <w:rPr>
          <w:rFonts w:ascii="Arial" w:hAnsi="Arial" w:cs="Arial"/>
          <w:color w:val="000000"/>
          <w:sz w:val="27"/>
          <w:szCs w:val="27"/>
          <w:bdr w:val="none" w:sz="0" w:space="0" w:color="auto" w:frame="1"/>
          <w:rtl/>
        </w:rPr>
        <w:t xml:space="preserve">המסוגלות. לכן , על מנת לצמצם במהירות את תחושת הבדידות נאמר לאדם שאנו </w:t>
      </w:r>
      <w:proofErr w:type="spellStart"/>
      <w:r>
        <w:rPr>
          <w:rFonts w:ascii="Arial" w:hAnsi="Arial" w:cs="Arial"/>
          <w:color w:val="000000"/>
          <w:sz w:val="27"/>
          <w:szCs w:val="27"/>
          <w:bdr w:val="none" w:sz="0" w:space="0" w:color="auto" w:frame="1"/>
          <w:rtl/>
        </w:rPr>
        <w:t>איתו</w:t>
      </w:r>
      <w:proofErr w:type="spellEnd"/>
      <w:r>
        <w:rPr>
          <w:rFonts w:ascii="Arial" w:hAnsi="Arial" w:cs="Arial"/>
          <w:color w:val="000000"/>
          <w:sz w:val="27"/>
          <w:szCs w:val="27"/>
          <w:bdr w:val="none" w:sz="0" w:space="0" w:color="auto" w:frame="1"/>
          <w:rtl/>
        </w:rPr>
        <w:t xml:space="preserve"> ולא הולכים עד</w:t>
      </w:r>
    </w:p>
    <w:p w14:paraId="7EC7C6C6" w14:textId="77777777" w:rsidR="0016491B" w:rsidRDefault="0016491B" w:rsidP="0016491B">
      <w:pPr>
        <w:pStyle w:val="font8"/>
        <w:bidi/>
        <w:spacing w:before="0" w:beforeAutospacing="0" w:after="0" w:afterAutospacing="0"/>
        <w:textAlignment w:val="baseline"/>
        <w:rPr>
          <w:color w:val="000000"/>
          <w:sz w:val="27"/>
          <w:szCs w:val="27"/>
          <w:rtl/>
        </w:rPr>
      </w:pPr>
      <w:r>
        <w:rPr>
          <w:rFonts w:ascii="Arial" w:hAnsi="Arial" w:cs="Arial"/>
          <w:color w:val="000000"/>
          <w:sz w:val="27"/>
          <w:szCs w:val="27"/>
          <w:bdr w:val="none" w:sz="0" w:space="0" w:color="auto" w:frame="1"/>
          <w:rtl/>
        </w:rPr>
        <w:t>שהאירוע יסתיים.</w:t>
      </w:r>
    </w:p>
    <w:p w14:paraId="512190FD" w14:textId="77777777" w:rsidR="0016491B" w:rsidRDefault="0016491B" w:rsidP="0016491B">
      <w:pPr>
        <w:pStyle w:val="font8"/>
        <w:bidi/>
        <w:spacing w:before="0" w:beforeAutospacing="0" w:after="0" w:afterAutospacing="0"/>
        <w:textAlignment w:val="baseline"/>
        <w:rPr>
          <w:color w:val="000000"/>
          <w:sz w:val="27"/>
          <w:szCs w:val="27"/>
          <w:rtl/>
        </w:rPr>
      </w:pPr>
      <w:r>
        <w:rPr>
          <w:rStyle w:val="wixguard"/>
          <w:rFonts w:ascii="Arial" w:hAnsi="Arial" w:cs="Arial"/>
          <w:color w:val="000000"/>
          <w:sz w:val="27"/>
          <w:szCs w:val="27"/>
          <w:bdr w:val="none" w:sz="0" w:space="0" w:color="auto" w:frame="1"/>
        </w:rPr>
        <w:t>​</w:t>
      </w:r>
    </w:p>
    <w:p w14:paraId="3257D940" w14:textId="77777777" w:rsidR="001E4F60" w:rsidRDefault="001E4F60"/>
    <w:sectPr w:rsidR="001E4F60" w:rsidSect="001E4F60">
      <w:pgSz w:w="11906" w:h="16838"/>
      <w:pgMar w:top="1440" w:right="1440" w:bottom="1440" w:left="144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91B"/>
    <w:rsid w:val="0016491B"/>
    <w:rsid w:val="001E4F6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1AC9D4"/>
  <w15:chartTrackingRefBased/>
  <w15:docId w15:val="{43235A89-651E-4107-9DCE-7A083D40A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ont8">
    <w:name w:val="font_8"/>
    <w:basedOn w:val="a"/>
    <w:rsid w:val="0016491B"/>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ixguard">
    <w:name w:val="wixguard"/>
    <w:basedOn w:val="a0"/>
    <w:rsid w:val="001649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130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798</Words>
  <Characters>3995</Characters>
  <Application>Microsoft Office Word</Application>
  <DocSecurity>0</DocSecurity>
  <Lines>33</Lines>
  <Paragraphs>9</Paragraphs>
  <ScaleCrop>false</ScaleCrop>
  <Company/>
  <LinksUpToDate>false</LinksUpToDate>
  <CharactersWithSpaces>4784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יונה טאובר</dc:creator>
  <cp:keywords/>
  <dc:description/>
  <cp:lastModifiedBy>יונה טאובר</cp:lastModifiedBy>
  <cp:revision>1</cp:revision>
  <dcterms:created xsi:type="dcterms:W3CDTF">2021-05-10T19:46:00Z</dcterms:created>
  <dcterms:modified xsi:type="dcterms:W3CDTF">2021-05-10T19:55:00Z</dcterms:modified>
</cp:coreProperties>
</file>