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44E7E" w14:textId="77777777" w:rsidR="00C840C7" w:rsidRPr="00C840C7" w:rsidRDefault="00C840C7" w:rsidP="00C840C7">
      <w:pPr>
        <w:shd w:val="clear" w:color="auto" w:fill="EEEEEE"/>
        <w:bidi w:val="0"/>
        <w:spacing w:before="100" w:beforeAutospacing="1" w:after="100" w:afterAutospacing="1" w:line="240" w:lineRule="atLeast"/>
        <w:outlineLvl w:val="0"/>
        <w:rPr>
          <w:rFonts w:ascii="Arial" w:eastAsia="Times New Roman" w:hAnsi="Arial" w:cs="Arial"/>
          <w:b/>
          <w:bCs/>
          <w:color w:val="3B3B3B"/>
          <w:kern w:val="36"/>
          <w:sz w:val="48"/>
          <w:szCs w:val="48"/>
        </w:rPr>
      </w:pPr>
      <w:r w:rsidRPr="00C840C7">
        <w:rPr>
          <w:rFonts w:ascii="Arial" w:eastAsia="Times New Roman" w:hAnsi="Arial" w:cs="Arial"/>
          <w:b/>
          <w:bCs/>
          <w:color w:val="3B3B3B"/>
          <w:kern w:val="36"/>
          <w:sz w:val="48"/>
          <w:szCs w:val="48"/>
          <w:rtl/>
        </w:rPr>
        <w:t>מלכודת הדבש של חממות ההייטק</w:t>
      </w:r>
    </w:p>
    <w:p w14:paraId="08DFF32F" w14:textId="14A5716B" w:rsid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hint="cs"/>
          <w:color w:val="3B3B3B"/>
          <w:sz w:val="30"/>
          <w:szCs w:val="30"/>
          <w:rtl/>
        </w:rPr>
      </w:pPr>
      <w:r>
        <w:rPr>
          <w:rFonts w:ascii="Arial" w:eastAsia="Times New Roman" w:hAnsi="Arial" w:cs="Arial" w:hint="cs"/>
          <w:color w:val="3B3B3B"/>
          <w:sz w:val="30"/>
          <w:szCs w:val="30"/>
          <w:rtl/>
        </w:rPr>
        <w:t xml:space="preserve">יעל </w:t>
      </w:r>
      <w:proofErr w:type="spellStart"/>
      <w:r>
        <w:rPr>
          <w:rFonts w:ascii="Arial" w:eastAsia="Times New Roman" w:hAnsi="Arial" w:cs="Arial" w:hint="cs"/>
          <w:color w:val="3B3B3B"/>
          <w:sz w:val="30"/>
          <w:szCs w:val="30"/>
          <w:rtl/>
        </w:rPr>
        <w:t>ראב"ד</w:t>
      </w:r>
      <w:proofErr w:type="spellEnd"/>
    </w:p>
    <w:p w14:paraId="0F3A0113" w14:textId="459F3C7A"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מאמרה של רותי קפלר בנושא שכרן הנמוך של הנשים החרדיות העלה לדיון סוגיה חשובה וכאובה, והציג טענות נכונות וצודקות. עם זאת, הנני לחלוק על חלק מהן, וכן על מסקנתה הסופית</w:t>
      </w:r>
      <w:r w:rsidRPr="00C840C7">
        <w:rPr>
          <w:rFonts w:ascii="Arial" w:eastAsia="Times New Roman" w:hAnsi="Arial" w:cs="Arial"/>
          <w:color w:val="3B3B3B"/>
          <w:sz w:val="30"/>
          <w:szCs w:val="30"/>
        </w:rPr>
        <w:t>.</w:t>
      </w:r>
    </w:p>
    <w:p w14:paraId="3F48015B"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הגב' קפלר פותחת במילים חמות על אודות העובדת החרדית: "הנשים החרדיות השכירות הן קבוצה ייחודית בשדה התעסוקה הישראלי. חזקות, </w:t>
      </w:r>
      <w:proofErr w:type="spellStart"/>
      <w:r w:rsidRPr="00C840C7">
        <w:rPr>
          <w:rFonts w:ascii="Arial" w:eastAsia="Times New Roman" w:hAnsi="Arial" w:cs="Arial"/>
          <w:color w:val="3B3B3B"/>
          <w:sz w:val="30"/>
          <w:szCs w:val="30"/>
          <w:rtl/>
        </w:rPr>
        <w:t>אמביציונריות</w:t>
      </w:r>
      <w:proofErr w:type="spellEnd"/>
      <w:r w:rsidRPr="00C840C7">
        <w:rPr>
          <w:rFonts w:ascii="Arial" w:eastAsia="Times New Roman" w:hAnsi="Arial" w:cs="Arial"/>
          <w:color w:val="3B3B3B"/>
          <w:sz w:val="30"/>
          <w:szCs w:val="30"/>
          <w:rtl/>
        </w:rPr>
        <w:t>, מוכשרות ומסורות." מטבע הדברים, לא כל העובדות החרדיות עונות על התיאור, אך הוא בהחלט תקף ביחס לחלק משמעותי מהן</w:t>
      </w:r>
      <w:r w:rsidRPr="00C840C7">
        <w:rPr>
          <w:rFonts w:ascii="Arial" w:eastAsia="Times New Roman" w:hAnsi="Arial" w:cs="Arial"/>
          <w:color w:val="3B3B3B"/>
          <w:sz w:val="30"/>
          <w:szCs w:val="30"/>
        </w:rPr>
        <w:t>.</w:t>
      </w:r>
    </w:p>
    <w:p w14:paraId="4868D687"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ם אם העובדת החרדית מוכשרת, מבריקה ומסורה, היא עלולה למצוא את עצמה כבולה למסגרת תעסוקתית שאינה מעוניינת בקידומה, שמקדשת את הבינוניות, ושמייצרת עובדות טובות הרבה פחות ממה שהן היו יכולות להיות</w:t>
      </w:r>
    </w:p>
    <w:p w14:paraId="78FAC40B"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הבעיה היא שלרבות מנשים אלה אין אופציה לממש את כישוריהן. אם בדרך כלל יכולות אלו מיתרגמות לקידום תעסוקתי ולשורה מכובדת בתלוש במשכורת, במקרה של נשים חרדיות מסוימות אין הדבר כן. גם אם העובדת החרדית מוכשרת, מבריקה ומסורה, היא עלולה למצוא את עצמה כבולה למסגרת תעסוקתית שאינה מעוניינת בקידומה, שמקדשת את הבינוניות, ושמייצרת עובדות טובות הרבה פחות ממה שהן היו יכולות להיות</w:t>
      </w:r>
      <w:r w:rsidRPr="00C840C7">
        <w:rPr>
          <w:rFonts w:ascii="Arial" w:eastAsia="Times New Roman" w:hAnsi="Arial" w:cs="Arial"/>
          <w:color w:val="3B3B3B"/>
          <w:sz w:val="30"/>
          <w:szCs w:val="30"/>
        </w:rPr>
        <w:t>.</w:t>
      </w:r>
    </w:p>
    <w:p w14:paraId="473FD361"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הבה נקרא לילד בשמו: חממות ההייטק החרדיות</w:t>
      </w:r>
      <w:r w:rsidRPr="00C840C7">
        <w:rPr>
          <w:rFonts w:ascii="Arial" w:eastAsia="Times New Roman" w:hAnsi="Arial" w:cs="Arial"/>
          <w:color w:val="3B3B3B"/>
          <w:sz w:val="30"/>
          <w:szCs w:val="30"/>
        </w:rPr>
        <w:t>.</w:t>
      </w:r>
    </w:p>
    <w:p w14:paraId="769D13F7"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Pr>
        <w:t> </w:t>
      </w:r>
    </w:p>
    <w:p w14:paraId="0313E1DF" w14:textId="77777777" w:rsidR="00C840C7" w:rsidRPr="00C840C7" w:rsidRDefault="00C840C7" w:rsidP="00C840C7">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40C7">
        <w:rPr>
          <w:rFonts w:ascii="Arial" w:eastAsia="Times New Roman" w:hAnsi="Arial" w:cs="Arial"/>
          <w:b/>
          <w:bCs/>
          <w:color w:val="3B3B3B"/>
          <w:sz w:val="36"/>
          <w:szCs w:val="36"/>
          <w:rtl/>
        </w:rPr>
        <w:t>המקרה הייחודי של ההייטק החרדי</w:t>
      </w:r>
    </w:p>
    <w:p w14:paraId="2CCCD44C"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אני סבורה שהבעיה שהגב' קפלר מתארת – שכרן הנמוך של העובדות החרדיות – אינו בעיה כללית במשק, אלא מאפיין ייחודי של ענף ההייטק </w:t>
      </w:r>
      <w:r w:rsidRPr="00C840C7">
        <w:rPr>
          <w:rFonts w:ascii="Arial" w:eastAsia="Times New Roman" w:hAnsi="Arial" w:cs="Arial"/>
          <w:color w:val="3B3B3B"/>
          <w:sz w:val="30"/>
          <w:szCs w:val="30"/>
          <w:rtl/>
        </w:rPr>
        <w:lastRenderedPageBreak/>
        <w:t xml:space="preserve">החרדי. ברוב המקצועות שמזכיר המאמר, הנשים החרדיות מרוויחות פחות או יותר כפי המקובל בשוק. אם יש פערים, הם זניחים, ונעוצים בגורמים שונים כגון מיקום גאוגרפי (בירושלים משתכרים פחות </w:t>
      </w:r>
      <w:proofErr w:type="spellStart"/>
      <w:r w:rsidRPr="00C840C7">
        <w:rPr>
          <w:rFonts w:ascii="Arial" w:eastAsia="Times New Roman" w:hAnsi="Arial" w:cs="Arial"/>
          <w:color w:val="3B3B3B"/>
          <w:sz w:val="30"/>
          <w:szCs w:val="30"/>
          <w:rtl/>
        </w:rPr>
        <w:t>מבמרכז</w:t>
      </w:r>
      <w:proofErr w:type="spellEnd"/>
      <w:r w:rsidRPr="00C840C7">
        <w:rPr>
          <w:rFonts w:ascii="Arial" w:eastAsia="Times New Roman" w:hAnsi="Arial" w:cs="Arial"/>
          <w:color w:val="3B3B3B"/>
          <w:sz w:val="30"/>
          <w:szCs w:val="30"/>
          <w:rtl/>
        </w:rPr>
        <w:t>), מעורבות של עמותות פנים-חרדיות (כגון בתחום החינוך) ועוד</w:t>
      </w:r>
      <w:r w:rsidRPr="00C840C7">
        <w:rPr>
          <w:rFonts w:ascii="Arial" w:eastAsia="Times New Roman" w:hAnsi="Arial" w:cs="Arial"/>
          <w:color w:val="3B3B3B"/>
          <w:sz w:val="30"/>
          <w:szCs w:val="30"/>
        </w:rPr>
        <w:t>.</w:t>
      </w:r>
    </w:p>
    <w:p w14:paraId="48F92880"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הבעיה </w:t>
      </w:r>
      <w:proofErr w:type="spellStart"/>
      <w:r w:rsidRPr="00C840C7">
        <w:rPr>
          <w:rFonts w:ascii="Arial" w:eastAsia="Times New Roman" w:hAnsi="Arial" w:cs="Arial"/>
          <w:color w:val="3B3B3B"/>
          <w:sz w:val="30"/>
          <w:szCs w:val="30"/>
          <w:rtl/>
        </w:rPr>
        <w:t>האמתית</w:t>
      </w:r>
      <w:proofErr w:type="spellEnd"/>
      <w:r w:rsidRPr="00C840C7">
        <w:rPr>
          <w:rFonts w:ascii="Arial" w:eastAsia="Times New Roman" w:hAnsi="Arial" w:cs="Arial"/>
          <w:color w:val="3B3B3B"/>
          <w:sz w:val="30"/>
          <w:szCs w:val="30"/>
          <w:rtl/>
        </w:rPr>
        <w:t xml:space="preserve"> והכואבת קיימת בתחום אחד: עולם ההייטק. ליתר דיוק, במסגרות ההייטק הייעודיות לנשים חרדיות. שם, השכר הממוצע של העובדות נמוך באלפי שקלים מהמקובל במשק. עובדת חרדית עשויה להרוויח 10,000 ₪ פחות מעובד חילוני. מדוע? האם אלו הם כוחות השוק החופשי</w:t>
      </w:r>
      <w:r w:rsidRPr="00C840C7">
        <w:rPr>
          <w:rFonts w:ascii="Arial" w:eastAsia="Times New Roman" w:hAnsi="Arial" w:cs="Arial"/>
          <w:color w:val="3B3B3B"/>
          <w:sz w:val="30"/>
          <w:szCs w:val="30"/>
        </w:rPr>
        <w:t>?</w:t>
      </w:r>
    </w:p>
    <w:p w14:paraId="19938C85"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עובדת הייטק חרדית בעלת ותק של שלוש וארבע שנים עדיין משתכרת פחות מעובד מתחיל בשוק הכללי. זאת בעוד מקבל השירות, כלומר חברת ההייטק הצורכת את עבודתה, משלמת לחברת הקבלן הרבה יותר, ולעיתים אף כפול, ממה שמקבלת העובדת</w:t>
      </w:r>
    </w:p>
    <w:p w14:paraId="4C8291DF"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מובן שהרבה גורמים מצטרפים יחדיו ויוצרים את המציאות הזו, אך הגורם שלוקח את כל הסיבות ומתרגם אותם לעלות של אלפי שקלים בחודש לעובדת הוא מונופול (או קרוב למונופול) של חברות הקבלן הייעודיות לנשים חרדיות, המספקות עבודה זולה וזמינה לחברות הגדולות במשק. כמו כל מקרה של מונופול, ושלא כפי שהניחה הכותבת במאמרה, אכן מדובר בסוג של "כשל שוק</w:t>
      </w:r>
      <w:r w:rsidRPr="00C840C7">
        <w:rPr>
          <w:rFonts w:ascii="Arial" w:eastAsia="Times New Roman" w:hAnsi="Arial" w:cs="Arial"/>
          <w:color w:val="3B3B3B"/>
          <w:sz w:val="30"/>
          <w:szCs w:val="30"/>
        </w:rPr>
        <w:t>".</w:t>
      </w:r>
    </w:p>
    <w:p w14:paraId="482303C2"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לפני כעשור הוכנס לסמינרים מסלול לימודי הנדסת תוכנה, אשר פתח את הדלת בפני נשים חרדיות לעולם הצומח והמתפתח של ההייטק הישראלי. אלא שבוגרות סמינר בעלות תעודת הנדסאי תוכנה התקשו להשתלב בקליקה המסוימת של ההייטק הישראלי. היה מי שזיהה פוטנציאל עסקי בקושי של הנשים לעבור ישירות מחממת הסמינר לעולם ההייטק, ופתח באזור חרדי חברה הקולטת אך ורק נשים חרדיות, רובן ללא ניסיון קודם. מסגרת זו עוזרת בהכשרתן הראשונית, ומאפשרת להן עבודה בהיקף של 90% משרה (שיעור מועדף לנשים חרדיות), אינטרנט מסונן, השגחה צמודה של רב על המצב הרוחני במקום וגמישות בשעות העבודה. היא אף </w:t>
      </w:r>
      <w:r w:rsidRPr="00C840C7">
        <w:rPr>
          <w:rFonts w:ascii="Arial" w:eastAsia="Times New Roman" w:hAnsi="Arial" w:cs="Arial"/>
          <w:color w:val="3B3B3B"/>
          <w:sz w:val="30"/>
          <w:szCs w:val="30"/>
          <w:rtl/>
        </w:rPr>
        <w:lastRenderedPageBreak/>
        <w:t>מתווכת את העבודה שלהן לחברות הייטק מהגדולות במשק. פתרון מצוין! גשר, חממה</w:t>
      </w:r>
      <w:r w:rsidRPr="00C840C7">
        <w:rPr>
          <w:rFonts w:ascii="Arial" w:eastAsia="Times New Roman" w:hAnsi="Arial" w:cs="Arial"/>
          <w:color w:val="3B3B3B"/>
          <w:sz w:val="30"/>
          <w:szCs w:val="30"/>
        </w:rPr>
        <w:t>.</w:t>
      </w:r>
    </w:p>
    <w:p w14:paraId="02540AF6"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כיום קיימות בשוק מספר חברות כאלו, ודרכן מועסקות קרוב ל-2,000 נשים חרדיות. מהי אם כן הבעיה בשיטה נפלאה זו? העניין הוא שמסגרות אלו פיתחו תלות בקרב העובדות החרדיות. עובדת חרדית שהתחילה את דרכה בחברה כזו מתקשה להמשיך בקריירה שלה באופן עצמאי. לא זו בלבד שחברות הקבלן אינן עושות דבר כדי לקדם את העובדות שלהן, אלא שהן מעודדות דווקא מצב של אי-קידום. הפרופיל הנמוך שבו נשארות הנשים החרדיות מאפשר לחברות להמשיך ליהנות מכוח עבודה זול, ולגזור קופון הולך ותופח אצל חברות ההייטק. במקום לתת לנשים להתקדם, תוך התמודדות (בונה) עם הקשיים הנלווים, כפי שעשו ועושות נשים חרדיות בשאר המקצועות, כובלות חברות הקבלן את העובדות החרדיות במלכודת דבש. הן מחליקות להן את השלב הראשוני הקשה, אך לאחר מכן נותרות הנשים משועבדות, גם כשהן מסוגלות כבר לצאת אל השוק החופשי</w:t>
      </w:r>
      <w:r w:rsidRPr="00C840C7">
        <w:rPr>
          <w:rFonts w:ascii="Arial" w:eastAsia="Times New Roman" w:hAnsi="Arial" w:cs="Arial"/>
          <w:color w:val="3B3B3B"/>
          <w:sz w:val="30"/>
          <w:szCs w:val="30"/>
        </w:rPr>
        <w:t>.</w:t>
      </w:r>
    </w:p>
    <w:p w14:paraId="6D353EE7"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לא זו בלבד שחברות הקבלן אינן עושות דבר כדי לקדם את העובדות שלהן, אלא שהן מעודדות דווקא מצב של אי-קידום. הפרופיל הנמוך שבו נשארות הנשים החרדיות מאפשר לחברות להמשיך ליהנות מכוח עבודה זול, ולגזור קופון הולך ותופח אצל חברות ההייטק</w:t>
      </w:r>
    </w:p>
    <w:p w14:paraId="2EBB2553"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בוגרת מסלול הנדסאי מתחילה את עבודתה באחת מחברות הקבלן הללו בשכר הנמוך בעשרות אחוזים משכרן של עובדות מתחילות בעלות נתונים זהים בשוק הכללי. עובדת הייטק חרדית בעלת ותק של שלוש וארבע שנים עדיין משתכרת פחות מעובד מתחיל בשוק הכללי. זאת בעוד מקבל השירות, כלומר חברת ההייטק הצורכת את עבודתה, משלמת לחברת הקבלן הרבה יותר, ולעיתים אף כפול, ממה שמקבלת העובדת. בנוסף, בעולם ההייטק מקובלים סטנדרטים גבוהים מאוד של תנאים סוציאליים: קרן השתלמות, ארוחות בוקר, תקציב לארוחת </w:t>
      </w:r>
      <w:proofErr w:type="spellStart"/>
      <w:r w:rsidRPr="00C840C7">
        <w:rPr>
          <w:rFonts w:ascii="Arial" w:eastAsia="Times New Roman" w:hAnsi="Arial" w:cs="Arial"/>
          <w:color w:val="3B3B3B"/>
          <w:sz w:val="30"/>
          <w:szCs w:val="30"/>
          <w:rtl/>
        </w:rPr>
        <w:t>צהריים</w:t>
      </w:r>
      <w:proofErr w:type="spellEnd"/>
      <w:r w:rsidRPr="00C840C7">
        <w:rPr>
          <w:rFonts w:ascii="Arial" w:eastAsia="Times New Roman" w:hAnsi="Arial" w:cs="Arial"/>
          <w:color w:val="3B3B3B"/>
          <w:sz w:val="30"/>
          <w:szCs w:val="30"/>
          <w:rtl/>
        </w:rPr>
        <w:t xml:space="preserve"> (לפחות עשרים שקלים ליום), ועוד. למותר לציין שהעובדות החרדיות בחברות הקבלן אינן מקבלות הטבות אלו, ובקושי זוכות למינימום המחויב על-פי החוק. אם יש </w:t>
      </w:r>
      <w:r w:rsidRPr="00C840C7">
        <w:rPr>
          <w:rFonts w:ascii="Arial" w:eastAsia="Times New Roman" w:hAnsi="Arial" w:cs="Arial"/>
          <w:color w:val="3B3B3B"/>
          <w:sz w:val="30"/>
          <w:szCs w:val="30"/>
          <w:rtl/>
        </w:rPr>
        <w:lastRenderedPageBreak/>
        <w:t>פרצות בחוק המאפשרות לחמוק ממתן הטבות, מובן שהן מנוצלות מיד. בחברת קבלן מסוימת, במקום ארוחת בוקר יש לחם פרוס במשרד, וגם הוא אינו ניתן סתם כך: על מי שנתקעה ללא ארוחת בוקר לבקש רשות מהאחראית לקחת פרוסה</w:t>
      </w:r>
      <w:r w:rsidRPr="00C840C7">
        <w:rPr>
          <w:rFonts w:ascii="Arial" w:eastAsia="Times New Roman" w:hAnsi="Arial" w:cs="Arial"/>
          <w:color w:val="3B3B3B"/>
          <w:sz w:val="30"/>
          <w:szCs w:val="30"/>
        </w:rPr>
        <w:t>.</w:t>
      </w:r>
    </w:p>
    <w:p w14:paraId="5C939FDE"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חברות קבלן בהייטק אינן הסדר מיוחד לחברה החרדית. בשוק ההייטק מקובל מאד לעבוד עם חברות קבלן (בעיקר עובדים מתחילים), ואין להתרעם על עצם קיומן. העניין הוא שהקופון שהן גוזרות במקרה של הנשים החרדיות הוא שערורייתי. היחס אל הנשים החרדיות, השכר שהן מקבלות והתנאים המוצעים להן זועקים "ניצול". גם אם התנאים הקיימים מאפשרים למצב מעוות זה להמשיך, אסור לנו, הנשים החרדיות, להסכים לכך. עלינו לעשות ככל שביכולתנו למנוע זאת</w:t>
      </w:r>
      <w:r w:rsidRPr="00C840C7">
        <w:rPr>
          <w:rFonts w:ascii="Arial" w:eastAsia="Times New Roman" w:hAnsi="Arial" w:cs="Arial"/>
          <w:color w:val="3B3B3B"/>
          <w:sz w:val="30"/>
          <w:szCs w:val="30"/>
        </w:rPr>
        <w:t>.</w:t>
      </w:r>
    </w:p>
    <w:p w14:paraId="2668E2C3"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להלן אתאר את התנאים המאפשרים את המשך העסקתן של הנשים החרדיות בהייטק במסגרת הכובלת של חברות הקבלן, ואת הנזקים של מצב זה</w:t>
      </w:r>
      <w:r w:rsidRPr="00C840C7">
        <w:rPr>
          <w:rFonts w:ascii="Arial" w:eastAsia="Times New Roman" w:hAnsi="Arial" w:cs="Arial"/>
          <w:color w:val="3B3B3B"/>
          <w:sz w:val="30"/>
          <w:szCs w:val="30"/>
        </w:rPr>
        <w:t>.</w:t>
      </w:r>
    </w:p>
    <w:p w14:paraId="20D027E3"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Pr>
        <w:t> </w:t>
      </w:r>
    </w:p>
    <w:p w14:paraId="6C96E928" w14:textId="77777777" w:rsidR="00C840C7" w:rsidRPr="00C840C7" w:rsidRDefault="00C840C7" w:rsidP="00C840C7">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40C7">
        <w:rPr>
          <w:rFonts w:ascii="Arial" w:eastAsia="Times New Roman" w:hAnsi="Arial" w:cs="Arial"/>
          <w:b/>
          <w:bCs/>
          <w:color w:val="3B3B3B"/>
          <w:sz w:val="36"/>
          <w:szCs w:val="36"/>
          <w:rtl/>
        </w:rPr>
        <w:t>מה רע בחממות ההייטק</w:t>
      </w:r>
      <w:r w:rsidRPr="00C840C7">
        <w:rPr>
          <w:rFonts w:ascii="Arial" w:eastAsia="Times New Roman" w:hAnsi="Arial" w:cs="Arial"/>
          <w:b/>
          <w:bCs/>
          <w:color w:val="3B3B3B"/>
          <w:sz w:val="36"/>
          <w:szCs w:val="36"/>
        </w:rPr>
        <w:t>?</w:t>
      </w:r>
    </w:p>
    <w:p w14:paraId="747B9E7C"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המצב הנוכחי של חממות ההייטק לנשים חרדיות הוא בכי רע. הוא מצמצם את יכולתן של נשים חרדיות, מדכא את המוכשרות שבהן, וממילא הופך אותן לעובדות טובות הרבה פחות ממה שהיו יכולות להיות. נפרט נקודות אחדות</w:t>
      </w:r>
      <w:r w:rsidRPr="00C840C7">
        <w:rPr>
          <w:rFonts w:ascii="Arial" w:eastAsia="Times New Roman" w:hAnsi="Arial" w:cs="Arial"/>
          <w:color w:val="3B3B3B"/>
          <w:sz w:val="30"/>
          <w:szCs w:val="30"/>
        </w:rPr>
        <w:t>:</w:t>
      </w:r>
    </w:p>
    <w:p w14:paraId="457BFE19"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b/>
          <w:bCs/>
          <w:color w:val="3B3B3B"/>
          <w:sz w:val="30"/>
          <w:szCs w:val="30"/>
          <w:rtl/>
        </w:rPr>
        <w:t>טיב העבודה</w:t>
      </w:r>
      <w:r w:rsidRPr="00C840C7">
        <w:rPr>
          <w:rFonts w:ascii="Arial" w:eastAsia="Times New Roman" w:hAnsi="Arial" w:cs="Arial"/>
          <w:color w:val="3B3B3B"/>
          <w:sz w:val="30"/>
          <w:szCs w:val="30"/>
        </w:rPr>
        <w:t xml:space="preserve">. </w:t>
      </w:r>
      <w:r w:rsidRPr="00C840C7">
        <w:rPr>
          <w:rFonts w:ascii="Arial" w:eastAsia="Times New Roman" w:hAnsi="Arial" w:cs="Arial"/>
          <w:color w:val="3B3B3B"/>
          <w:sz w:val="30"/>
          <w:szCs w:val="30"/>
          <w:rtl/>
        </w:rPr>
        <w:t xml:space="preserve">כאמור, לחברות הקבלן אין עניין לקדם את העובדות שלהן. הן אינן מרוויחות מכך כלום. נוח להן דווקא לשמר את העובדות החרדיות בתור סוג של "עובדות שחורות" המבצעות את העבודות שחברות-האם לא רוצות להתעסק בהן. כך נוצר מצב שהעבודות החרדיות מקבלות מלכתחילה את העבודות הפחות מאתגרות – עבודות שוחקות שאין בהן אפיק של התבלטות והשקעה. ידוע לי על חברה גדולה שבפירוש דואגת </w:t>
      </w:r>
      <w:r w:rsidRPr="00C840C7">
        <w:rPr>
          <w:rFonts w:ascii="Arial" w:eastAsia="Times New Roman" w:hAnsi="Arial" w:cs="Arial"/>
          <w:color w:val="3B3B3B"/>
          <w:sz w:val="30"/>
          <w:szCs w:val="30"/>
          <w:rtl/>
        </w:rPr>
        <w:lastRenderedPageBreak/>
        <w:t>שעובדות הקבלן החרדיות לא תעשינה את אותן העבודות שעושים שאר העובדים בחברת האם. בכוונה תחילה, נשלל מהעובדות החרדיות אופק של התמקצעות והתקדמות</w:t>
      </w:r>
      <w:r w:rsidRPr="00C840C7">
        <w:rPr>
          <w:rFonts w:ascii="Arial" w:eastAsia="Times New Roman" w:hAnsi="Arial" w:cs="Arial"/>
          <w:color w:val="3B3B3B"/>
          <w:sz w:val="30"/>
          <w:szCs w:val="30"/>
        </w:rPr>
        <w:t>.</w:t>
      </w:r>
    </w:p>
    <w:p w14:paraId="40CFD315"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אם עובדת מקבלת את המינימום בכל הקשור לשכר ולתנאי עבודה, המוטיבציה לתת מעצמה מעבר לנדרש תהיה בהכרח נמוכה. להתבלט? להצטיין? הלא עסקת החבילה היא מינימום תמורה למינימום עבודה. כן, יש המצליחות להתעלות ולהצטיין. מנגד, קל מאוד ליפול במלכודת</w:t>
      </w:r>
    </w:p>
    <w:p w14:paraId="7FE1A9D6"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b/>
          <w:bCs/>
          <w:color w:val="3B3B3B"/>
          <w:sz w:val="30"/>
          <w:szCs w:val="30"/>
          <w:rtl/>
        </w:rPr>
        <w:t>שאלת המוטיבציה</w:t>
      </w:r>
      <w:r w:rsidRPr="00C840C7">
        <w:rPr>
          <w:rFonts w:ascii="Arial" w:eastAsia="Times New Roman" w:hAnsi="Arial" w:cs="Arial"/>
          <w:color w:val="3B3B3B"/>
          <w:sz w:val="30"/>
          <w:szCs w:val="30"/>
        </w:rPr>
        <w:t xml:space="preserve">. </w:t>
      </w:r>
      <w:r w:rsidRPr="00C840C7">
        <w:rPr>
          <w:rFonts w:ascii="Arial" w:eastAsia="Times New Roman" w:hAnsi="Arial" w:cs="Arial"/>
          <w:color w:val="3B3B3B"/>
          <w:sz w:val="30"/>
          <w:szCs w:val="30"/>
          <w:rtl/>
        </w:rPr>
        <w:t>אינני טוענת שבנסיבות אלו אין מי שאכן מתקדמת ומתבלטת. תמיד תהיינה נשים מוכשרות, שאפתניות ובעלות יוזמה, שתצלחנה להתקדם בכל מצב. אך ברור שמדובר בסביבה המקשה מאד על נשים להתבלט ולהתקדם, גם כשהן עובדות מצטיינות ובעלות יכולות מרשימות. כשהן נמצאות בתוך חברות הקבלן, גם אין להן מוטיבציה רבה להשקיע. אם עובדת מקבלת את המינימום בכל הקשור לשכר ולתנאי עבודה, המוטיבציה לתת מעצמה מעבר לנדרש תהיה בהכרח נמוכה. להתבלט? להצטיין? הלא עסקת החבילה היא מינימום תמורה למינימום עבודה. כן, יש המצליחות להתעלות ולהצטיין. מנגד, קל מאוד ליפול במלכודת</w:t>
      </w:r>
      <w:r w:rsidRPr="00C840C7">
        <w:rPr>
          <w:rFonts w:ascii="Arial" w:eastAsia="Times New Roman" w:hAnsi="Arial" w:cs="Arial"/>
          <w:color w:val="3B3B3B"/>
          <w:sz w:val="30"/>
          <w:szCs w:val="30"/>
        </w:rPr>
        <w:t>.</w:t>
      </w:r>
    </w:p>
    <w:p w14:paraId="0F3D7573"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b/>
          <w:bCs/>
          <w:color w:val="3B3B3B"/>
          <w:sz w:val="30"/>
          <w:szCs w:val="30"/>
          <w:rtl/>
        </w:rPr>
        <w:t>הוצאת שם רע</w:t>
      </w:r>
      <w:r w:rsidRPr="00C840C7">
        <w:rPr>
          <w:rFonts w:ascii="Arial" w:eastAsia="Times New Roman" w:hAnsi="Arial" w:cs="Arial"/>
          <w:color w:val="3B3B3B"/>
          <w:sz w:val="30"/>
          <w:szCs w:val="30"/>
        </w:rPr>
        <w:t xml:space="preserve">. </w:t>
      </w:r>
      <w:r w:rsidRPr="00C840C7">
        <w:rPr>
          <w:rFonts w:ascii="Arial" w:eastAsia="Times New Roman" w:hAnsi="Arial" w:cs="Arial"/>
          <w:color w:val="3B3B3B"/>
          <w:sz w:val="30"/>
          <w:szCs w:val="30"/>
          <w:rtl/>
        </w:rPr>
        <w:t xml:space="preserve">ארע לי לדון רבות בנושא המדובר עם עובדים ועובדות בעולם ההייטק. טענה שנשמעת רבות בקרב מי שעבד עם חרדיות כוללת את הסעיפים הבאים: "הנשים החרדיות הן עובדות של ראש קטן. הן יוצאות כל יום מהמשרד בשעה שלוש. העבודה לא מעניינת אותן. הן עושות מה שצריכות והולכות הביתה. גם אם מציעים להן קידום הן לא מעוניינות." סגנון העבודה המקובל בחממות ההייטק החרדיות אכן מעודד גישה של "ראש קטן". אך אלה שנפגעות מכך הן כמובן אותן נשים חרדיות המסוגלות ליותר, המפנימות את תרבות העבודה הקלוקלת של החממה. בנוסף, גישה זו יוצרת תדמית שלילית על העובדות החרדיות בעולם ההייטק הישראלי. הן נתפסות בתור כוח עבודה זול ולא מוצלח. כתוצאה מכך, יש מעסיקים שלא יזמנו עובדת חרדית לראיון. מי שכן מזמן ואף </w:t>
      </w:r>
      <w:r w:rsidRPr="00C840C7">
        <w:rPr>
          <w:rFonts w:ascii="Arial" w:eastAsia="Times New Roman" w:hAnsi="Arial" w:cs="Arial"/>
          <w:color w:val="3B3B3B"/>
          <w:sz w:val="30"/>
          <w:szCs w:val="30"/>
          <w:rtl/>
        </w:rPr>
        <w:lastRenderedPageBreak/>
        <w:t>מקבל לעבודה אישה חרדית, עשוי להציע לה שכר נמוך מכפי שהוא משלם לשאר עובדיו</w:t>
      </w:r>
      <w:r w:rsidRPr="00C840C7">
        <w:rPr>
          <w:rFonts w:ascii="Arial" w:eastAsia="Times New Roman" w:hAnsi="Arial" w:cs="Arial"/>
          <w:color w:val="3B3B3B"/>
          <w:sz w:val="30"/>
          <w:szCs w:val="30"/>
        </w:rPr>
        <w:t>.</w:t>
      </w:r>
    </w:p>
    <w:p w14:paraId="43CF763F"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סגנון העבודה המקובל בחממות ההייטק החרדיות אכן מעודד גישה של "ראש קטן". אך אלה שנפגעות מכך הן כמובן אותן נשים חרדיות המסוגלות ליותר, המפנימות את תרבות העבודה הקלוקלת של החממה. בנוסף, גישה זו יוצרת תדמית שלילית על העובדות החרדיות בעולם ההייטק הישראלי</w:t>
      </w:r>
    </w:p>
    <w:p w14:paraId="08F834F1"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b/>
          <w:bCs/>
          <w:color w:val="3B3B3B"/>
          <w:sz w:val="30"/>
          <w:szCs w:val="30"/>
          <w:rtl/>
        </w:rPr>
        <w:t>אתגרי ילודה</w:t>
      </w:r>
      <w:r w:rsidRPr="00C840C7">
        <w:rPr>
          <w:rFonts w:ascii="Arial" w:eastAsia="Times New Roman" w:hAnsi="Arial" w:cs="Arial"/>
          <w:color w:val="3B3B3B"/>
          <w:sz w:val="30"/>
          <w:szCs w:val="30"/>
        </w:rPr>
        <w:t xml:space="preserve">. </w:t>
      </w:r>
      <w:r w:rsidRPr="00C840C7">
        <w:rPr>
          <w:rFonts w:ascii="Arial" w:eastAsia="Times New Roman" w:hAnsi="Arial" w:cs="Arial"/>
          <w:color w:val="3B3B3B"/>
          <w:sz w:val="30"/>
          <w:szCs w:val="30"/>
          <w:rtl/>
        </w:rPr>
        <w:t>יתרה מזאת, וכפי שגב' קפלר ציינה, בקרב נשים חרדיות עובדות יש ממוצע ילודה גבוה. אולם, חופשות לידה של העובדות הופכות לבעיה רק כשהעסק כולו מורכב מנשים צעירות. כאשר הצוות הטרוגני, העובדה שאישה אחת נמצאת בחופשת לידה אינה מונעת מהצוות לתפקד כרגיל. במצב שכל העובדים בעסק הם נשים צעירות עם ממוצע ילודה גבוה, כך שלעתים חצי צוות נמצא לפני או אחרי לידה, העבודה עלולה להיפגע בלי ספק. כך, חממות הייטק המורכבות מנשים חרדיות בלבד סובלות בהחלט מנחיתות משמעותית ביחס למרכזי תעסוקה הטרוגניים. נקודה זו מצטרפת לתדמית הנמוכה של העובדת החרדית</w:t>
      </w:r>
      <w:r w:rsidRPr="00C840C7">
        <w:rPr>
          <w:rFonts w:ascii="Arial" w:eastAsia="Times New Roman" w:hAnsi="Arial" w:cs="Arial"/>
          <w:color w:val="3B3B3B"/>
          <w:sz w:val="30"/>
          <w:szCs w:val="30"/>
        </w:rPr>
        <w:t>.</w:t>
      </w:r>
    </w:p>
    <w:p w14:paraId="3513C42A"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חממות ההייטק של נשים חרדיות יוצרות בעיות רבות. אבל האם אפשר לבוא אליהן בתלונה? הרי הנשים בוחרות בהן מרצונן החופשי, כפי שטענה גב' קפלר, מתוך נכונות לשלם את המחיר הנלווה (השכר הנמוך). מה רע אפוא בהסדר ההעסקה? ובכן, למרבה הצער נראה שמדובר בבחירה שאינה כה חופשית. גם המחיר, בהתאמה, אינו הולם</w:t>
      </w:r>
      <w:r w:rsidRPr="00C840C7">
        <w:rPr>
          <w:rFonts w:ascii="Arial" w:eastAsia="Times New Roman" w:hAnsi="Arial" w:cs="Arial"/>
          <w:color w:val="3B3B3B"/>
          <w:sz w:val="30"/>
          <w:szCs w:val="30"/>
        </w:rPr>
        <w:t>.</w:t>
      </w:r>
    </w:p>
    <w:p w14:paraId="52594517"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Pr>
        <w:t> </w:t>
      </w:r>
    </w:p>
    <w:p w14:paraId="45BC6849" w14:textId="77777777" w:rsidR="00C840C7" w:rsidRPr="00C840C7" w:rsidRDefault="00C840C7" w:rsidP="00C840C7">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40C7">
        <w:rPr>
          <w:rFonts w:ascii="Arial" w:eastAsia="Times New Roman" w:hAnsi="Arial" w:cs="Arial"/>
          <w:b/>
          <w:bCs/>
          <w:color w:val="3B3B3B"/>
          <w:sz w:val="36"/>
          <w:szCs w:val="36"/>
          <w:rtl/>
        </w:rPr>
        <w:t>אליה וקוצים בה</w:t>
      </w:r>
    </w:p>
    <w:p w14:paraId="67F985B2"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נשים חרדיות בתחילת דרכן התעסוקתית נהנות מהיתרון שיש לחממות החרדיות להציע. המעבר מן הסמינר לחברות הייטק ישראליות אינו קל, והעובדה שמסגרות אלו מאפשרות מעבר נוח נזקפת לזכותן. הקוץ שבאליה הוא שלעתים קרובות מדי אין מדובר במסגרת המאפשרת מעבר, אלא בתחנה ראשונה שהיא גם תחנה סופית עבור העובדת החרדית. מצב </w:t>
      </w:r>
      <w:r w:rsidRPr="00C840C7">
        <w:rPr>
          <w:rFonts w:ascii="Arial" w:eastAsia="Times New Roman" w:hAnsi="Arial" w:cs="Arial"/>
          <w:color w:val="3B3B3B"/>
          <w:sz w:val="30"/>
          <w:szCs w:val="30"/>
          <w:rtl/>
        </w:rPr>
        <w:lastRenderedPageBreak/>
        <w:t>זה גוזר שנשים רבות אינן מנצלות את הפוטנציאל התעסוקתי שלהן, וסובלות הן מפגיעה בגובה המשכורת והן מחסימת האפשרות לעבודה מאתגרת ומספקת יותר</w:t>
      </w:r>
      <w:r w:rsidRPr="00C840C7">
        <w:rPr>
          <w:rFonts w:ascii="Arial" w:eastAsia="Times New Roman" w:hAnsi="Arial" w:cs="Arial"/>
          <w:color w:val="3B3B3B"/>
          <w:sz w:val="30"/>
          <w:szCs w:val="30"/>
        </w:rPr>
        <w:t>.</w:t>
      </w:r>
    </w:p>
    <w:p w14:paraId="6A8ADAF3"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 xml:space="preserve">חממות החרדיות אינן מכשירות את הנשים "לחיים </w:t>
      </w:r>
      <w:proofErr w:type="spellStart"/>
      <w:r w:rsidRPr="00C840C7">
        <w:rPr>
          <w:rFonts w:ascii="Arial" w:eastAsia="Times New Roman" w:hAnsi="Arial" w:cs="Arial"/>
          <w:color w:val="3B3B3B"/>
          <w:sz w:val="26"/>
          <w:szCs w:val="26"/>
          <w:rtl/>
        </w:rPr>
        <w:t>האמתיים</w:t>
      </w:r>
      <w:proofErr w:type="spellEnd"/>
      <w:r w:rsidRPr="00C840C7">
        <w:rPr>
          <w:rFonts w:ascii="Arial" w:eastAsia="Times New Roman" w:hAnsi="Arial" w:cs="Arial"/>
          <w:color w:val="3B3B3B"/>
          <w:sz w:val="26"/>
          <w:szCs w:val="26"/>
          <w:rtl/>
        </w:rPr>
        <w:t>" שמחוצה להן. לאחר שנשים אלו צברו ניסיון, כאשר מטבע הדברים לפחות חלקן היו רוצות לנסות את מזלן בשוק הכללי, הן עומדות מול קושי משמעותי</w:t>
      </w:r>
    </w:p>
    <w:p w14:paraId="6BFE7B95"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החממות החרדיות אינן מכשירות את הנשים "לחיים </w:t>
      </w:r>
      <w:proofErr w:type="spellStart"/>
      <w:r w:rsidRPr="00C840C7">
        <w:rPr>
          <w:rFonts w:ascii="Arial" w:eastAsia="Times New Roman" w:hAnsi="Arial" w:cs="Arial"/>
          <w:color w:val="3B3B3B"/>
          <w:sz w:val="30"/>
          <w:szCs w:val="30"/>
          <w:rtl/>
        </w:rPr>
        <w:t>האמתיים</w:t>
      </w:r>
      <w:proofErr w:type="spellEnd"/>
      <w:r w:rsidRPr="00C840C7">
        <w:rPr>
          <w:rFonts w:ascii="Arial" w:eastAsia="Times New Roman" w:hAnsi="Arial" w:cs="Arial"/>
          <w:color w:val="3B3B3B"/>
          <w:sz w:val="30"/>
          <w:szCs w:val="30"/>
          <w:rtl/>
        </w:rPr>
        <w:t>" שמחוצה להן. לאחר שנשים אלו צברו ניסיון, כאשר מטבע הדברים לפחות חלקן היו רוצות לנסות את מזלן בשוק הכללי, הן עומדות מול קושי משמעותי. מצד אחד, הן כבר התרגלו להסעות, לגמישות מרבית בשעות עבודה, לנגישות גבוהה, ולעבודה במסגרת תוך-קהילתית. קשה להן לעשות את מה שעושות חברותיהן שלמדו מקצועות אחרים – לא ידוע לי על משרדי אדריכלות או ראיית חשבון המארגנים הסעות לעובדות, או המורכבים רק מעשרות נשים חרדיות. נשים חרדיות רבות העובדות בתוך החממה אינן רואות בכלל עבודה מחוצה לה בתור אופציה ריאלית וממשית. קשה לראות מבעד לכותלי החממה</w:t>
      </w:r>
      <w:r w:rsidRPr="00C840C7">
        <w:rPr>
          <w:rFonts w:ascii="Arial" w:eastAsia="Times New Roman" w:hAnsi="Arial" w:cs="Arial"/>
          <w:color w:val="3B3B3B"/>
          <w:sz w:val="30"/>
          <w:szCs w:val="30"/>
        </w:rPr>
        <w:t>.</w:t>
      </w:r>
    </w:p>
    <w:p w14:paraId="1CD80522"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מהצד השני, כל כוחן של חברות הקבלן הוא בשמירת הנשים החרדיות הרחק מחברות ההייטק, ולכן הן מתאמצות להאדיר את השוני של האישה החרדית מכלל </w:t>
      </w:r>
      <w:proofErr w:type="spellStart"/>
      <w:r w:rsidRPr="00C840C7">
        <w:rPr>
          <w:rFonts w:ascii="Arial" w:eastAsia="Times New Roman" w:hAnsi="Arial" w:cs="Arial"/>
          <w:color w:val="3B3B3B"/>
          <w:sz w:val="30"/>
          <w:szCs w:val="30"/>
          <w:rtl/>
        </w:rPr>
        <w:t>האוכלוסיה</w:t>
      </w:r>
      <w:proofErr w:type="spellEnd"/>
      <w:r w:rsidRPr="00C840C7">
        <w:rPr>
          <w:rFonts w:ascii="Arial" w:eastAsia="Times New Roman" w:hAnsi="Arial" w:cs="Arial"/>
          <w:color w:val="3B3B3B"/>
          <w:sz w:val="30"/>
          <w:szCs w:val="30"/>
          <w:rtl/>
        </w:rPr>
        <w:t xml:space="preserve"> ולהדגיש את התנאים המיוחדים שהיא צריכה. הן משדרות לחברות ההייטק הכלליות שעל-מנת להעסיק נשים חרדיות יש צורך באינספור התאמות וסייגים, אף שהמציאות מוכיחה שמדובר במשימה יחסית קלה שבעיקר דורשת יחס מכבד ומבין. בוודאי לא מדובר בעשרות כללים וסייגים – תחומי תעסוקה אחרים יוכיחו</w:t>
      </w:r>
      <w:r w:rsidRPr="00C840C7">
        <w:rPr>
          <w:rFonts w:ascii="Arial" w:eastAsia="Times New Roman" w:hAnsi="Arial" w:cs="Arial"/>
          <w:color w:val="3B3B3B"/>
          <w:sz w:val="30"/>
          <w:szCs w:val="30"/>
        </w:rPr>
        <w:t>.</w:t>
      </w:r>
    </w:p>
    <w:p w14:paraId="2649A286"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לסיכום, בוודאי אין להתכחש למעלות שבחממות החרדיות; אך לצד זאת חשוב להכיר במגבלותיהן ובמגרעותיהן. כאשר אישה חרדית בוחרת, מתוך מצב של חופש ומודעות, להישאר לאורך שנים במסגרות אלו, ראויה בחירתה להערכה רבה. אם מדובר בוויתור מודע על יכולת קידום בתמורה לסביבה מותאמת לסטנדרטים רוחניים ולאורחות חיים של אימהות, </w:t>
      </w:r>
      <w:r w:rsidRPr="00C840C7">
        <w:rPr>
          <w:rFonts w:ascii="Arial" w:eastAsia="Times New Roman" w:hAnsi="Arial" w:cs="Arial"/>
          <w:color w:val="3B3B3B"/>
          <w:sz w:val="30"/>
          <w:szCs w:val="30"/>
          <w:rtl/>
        </w:rPr>
        <w:lastRenderedPageBreak/>
        <w:t>בהתאם להעדפות העובדת ובהתאם להוראות רבותיה, אזי הדבר כמובן לגיטימי וראוי. אך לעתים שאינן רחוקות מדובר בבחירה שנבחרת עבורה ולא בבחירה חופשית ומודעת. בהתאמה, המחיר שהיא משלמת על הבחירה אינו מחיר הוגן. דווקא חברות הקבלן דואגות שכללי השוק לא יצליחו לאזן אותו</w:t>
      </w:r>
      <w:r w:rsidRPr="00C840C7">
        <w:rPr>
          <w:rFonts w:ascii="Arial" w:eastAsia="Times New Roman" w:hAnsi="Arial" w:cs="Arial"/>
          <w:color w:val="3B3B3B"/>
          <w:sz w:val="30"/>
          <w:szCs w:val="30"/>
        </w:rPr>
        <w:t>.</w:t>
      </w:r>
    </w:p>
    <w:p w14:paraId="71ECB8DB"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b/>
          <w:bCs/>
          <w:color w:val="3B3B3B"/>
          <w:sz w:val="30"/>
          <w:szCs w:val="30"/>
        </w:rPr>
        <w:t> </w:t>
      </w:r>
    </w:p>
    <w:p w14:paraId="217CA305" w14:textId="77777777" w:rsidR="00C840C7" w:rsidRPr="00C840C7" w:rsidRDefault="00C840C7" w:rsidP="00C840C7">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40C7">
        <w:rPr>
          <w:rFonts w:ascii="Arial" w:eastAsia="Times New Roman" w:hAnsi="Arial" w:cs="Arial"/>
          <w:b/>
          <w:bCs/>
          <w:color w:val="3B3B3B"/>
          <w:sz w:val="36"/>
          <w:szCs w:val="36"/>
          <w:rtl/>
        </w:rPr>
        <w:t>כוחות השוק אינם גזרה משמים</w:t>
      </w:r>
    </w:p>
    <w:p w14:paraId="4586BB3A"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לסיום, מילה על כוחות השוק</w:t>
      </w:r>
      <w:r w:rsidRPr="00C840C7">
        <w:rPr>
          <w:rFonts w:ascii="Arial" w:eastAsia="Times New Roman" w:hAnsi="Arial" w:cs="Arial"/>
          <w:color w:val="3B3B3B"/>
          <w:sz w:val="30"/>
          <w:szCs w:val="30"/>
        </w:rPr>
        <w:t>.</w:t>
      </w:r>
    </w:p>
    <w:p w14:paraId="5CC973B0"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הגב' קפלר הסבירה באריכות ובטוב טעם כיצד פועלים כוחות השוק ואיך הם יוצרים את שכרה הנמוך של העובדת החרדית. כאמור, יש בדבריה הרבה מן האמת. אולם מתוך תיאור המצב וניתוחו הגיעה קפלר למסקנה שעלינו, העובדות החרדיות, לקבל את המצב באהבה ולהשלים אתו, לדבוק בערכים שלנו ולשלם בגאון את המחירים. עם החלק של דבקות בערכים אני מסכימה בחום; אך עם הגישה בכללותה איני מסכימה כלל וכלל</w:t>
      </w:r>
      <w:r w:rsidRPr="00C840C7">
        <w:rPr>
          <w:rFonts w:ascii="Arial" w:eastAsia="Times New Roman" w:hAnsi="Arial" w:cs="Arial"/>
          <w:color w:val="3B3B3B"/>
          <w:sz w:val="30"/>
          <w:szCs w:val="30"/>
        </w:rPr>
        <w:t>.</w:t>
      </w:r>
    </w:p>
    <w:p w14:paraId="37681C0D" w14:textId="77777777" w:rsidR="00C840C7" w:rsidRPr="00C840C7" w:rsidRDefault="00C840C7" w:rsidP="00C840C7">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40C7">
        <w:rPr>
          <w:rFonts w:ascii="Arial" w:eastAsia="Times New Roman" w:hAnsi="Arial" w:cs="Arial"/>
          <w:color w:val="3B3B3B"/>
          <w:sz w:val="26"/>
          <w:szCs w:val="26"/>
          <w:rtl/>
        </w:rPr>
        <w:t>נו מבלות שעות כה רבות בעבודה</w:t>
      </w:r>
      <w:r w:rsidRPr="00C840C7">
        <w:rPr>
          <w:rFonts w:ascii="Arial" w:eastAsia="Times New Roman" w:hAnsi="Arial" w:cs="Arial"/>
          <w:color w:val="3B3B3B"/>
          <w:sz w:val="26"/>
          <w:szCs w:val="26"/>
        </w:rPr>
        <w:t>. </w:t>
      </w:r>
      <w:r w:rsidRPr="00C840C7">
        <w:rPr>
          <w:rFonts w:ascii="Arial" w:eastAsia="Times New Roman" w:hAnsi="Arial" w:cs="Arial"/>
          <w:b/>
          <w:bCs/>
          <w:color w:val="3B3B3B"/>
          <w:sz w:val="26"/>
          <w:szCs w:val="26"/>
          <w:rtl/>
        </w:rPr>
        <w:t>הבה</w:t>
      </w:r>
      <w:r w:rsidRPr="00C840C7">
        <w:rPr>
          <w:rFonts w:ascii="Arial" w:eastAsia="Times New Roman" w:hAnsi="Arial" w:cs="Arial"/>
          <w:color w:val="3B3B3B"/>
          <w:sz w:val="26"/>
          <w:szCs w:val="26"/>
          <w:rtl/>
        </w:rPr>
        <w:t> </w:t>
      </w:r>
      <w:r w:rsidRPr="00C840C7">
        <w:rPr>
          <w:rFonts w:ascii="Arial" w:eastAsia="Times New Roman" w:hAnsi="Arial" w:cs="Arial"/>
          <w:b/>
          <w:bCs/>
          <w:color w:val="3B3B3B"/>
          <w:sz w:val="26"/>
          <w:szCs w:val="26"/>
          <w:rtl/>
        </w:rPr>
        <w:t>ננצל אותן</w:t>
      </w:r>
      <w:r w:rsidRPr="00C840C7">
        <w:rPr>
          <w:rFonts w:ascii="Arial" w:eastAsia="Times New Roman" w:hAnsi="Arial" w:cs="Arial"/>
          <w:color w:val="3B3B3B"/>
          <w:sz w:val="26"/>
          <w:szCs w:val="26"/>
          <w:rtl/>
        </w:rPr>
        <w:t> כדי להיות הכי טובות שאנו יכולות, ללמוד, להתפתח, להתקדם ולתת מעצמנו. אסור לנו להיכנע ל"כוחות השוק" הפועלים נגדנו. עלינו לפעול בכל יכולתנו כדי להתקדם ולהשתפר</w:t>
      </w:r>
    </w:p>
    <w:p w14:paraId="3008F4E4"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חוקי השוק אכן קבועים וקיימים. יש לכבדם. אך כוחות השוק, בניגוד לחוקיו, אינם גזרה משמים, והם בהחלט ניתנים לשינוי. באלפי מקרים לאורך ההיסטוריה קמו אנשים ושינו במעשה ידיהם את "כוחות השוק". יוזמה אנושית אינה צריכה להיות נשלטת על ידם. כאשר כוחות השוק מדכאים את כוחותיו של האדם, השוק עצמו נפגע, וחבל שכך</w:t>
      </w:r>
      <w:r w:rsidRPr="00C840C7">
        <w:rPr>
          <w:rFonts w:ascii="Arial" w:eastAsia="Times New Roman" w:hAnsi="Arial" w:cs="Arial"/>
          <w:color w:val="3B3B3B"/>
          <w:sz w:val="30"/>
          <w:szCs w:val="30"/>
        </w:rPr>
        <w:t>.</w:t>
      </w:r>
    </w:p>
    <w:p w14:paraId="62A7A452"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לנו, העובדות החרדיות, יש כוח רב – הרבה יותר ממה שאנחנו חושבות. בידינו להשפיע על "כוחות השוק". באופן אישי אני משתדלת לפעול במישורים רבים כדי לשנות ולשפר את המצב. קיימת כיום קהילה </w:t>
      </w:r>
      <w:r w:rsidRPr="00C840C7">
        <w:rPr>
          <w:rFonts w:ascii="Arial" w:eastAsia="Times New Roman" w:hAnsi="Arial" w:cs="Arial"/>
          <w:color w:val="3B3B3B"/>
          <w:sz w:val="30"/>
          <w:szCs w:val="30"/>
          <w:rtl/>
        </w:rPr>
        <w:lastRenderedPageBreak/>
        <w:t>מקצועית המאגדת קרוב ל-1,000 נשים חרדיות העובדות בהייטק. נשים אלו מופקדות לעזור זו לזו, ולפעול כל אחת לקידומן של כלל חברותיה. אישה שמצאה עבודה בחברה טובה, המתגמלת כראוי וגם מכבדת את עובדיה ואת בחירותיהם האישיות – נעשית שגרירה של כלל הנשים החרדיות</w:t>
      </w:r>
      <w:r w:rsidRPr="00C840C7">
        <w:rPr>
          <w:rFonts w:ascii="Arial" w:eastAsia="Times New Roman" w:hAnsi="Arial" w:cs="Arial"/>
          <w:color w:val="3B3B3B"/>
          <w:sz w:val="30"/>
          <w:szCs w:val="30"/>
        </w:rPr>
        <w:t>.</w:t>
      </w:r>
    </w:p>
    <w:p w14:paraId="5457C14B" w14:textId="77777777" w:rsidR="00C840C7" w:rsidRPr="00C840C7" w:rsidRDefault="00C840C7" w:rsidP="00C840C7">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40C7">
        <w:rPr>
          <w:rFonts w:ascii="Arial" w:eastAsia="Times New Roman" w:hAnsi="Arial" w:cs="Arial"/>
          <w:color w:val="3B3B3B"/>
          <w:sz w:val="30"/>
          <w:szCs w:val="30"/>
          <w:rtl/>
        </w:rPr>
        <w:t xml:space="preserve">אני רוצה לנצל במה מכובדת זו ולקרוא </w:t>
      </w:r>
      <w:proofErr w:type="spellStart"/>
      <w:r w:rsidRPr="00C840C7">
        <w:rPr>
          <w:rFonts w:ascii="Arial" w:eastAsia="Times New Roman" w:hAnsi="Arial" w:cs="Arial"/>
          <w:color w:val="3B3B3B"/>
          <w:sz w:val="30"/>
          <w:szCs w:val="30"/>
          <w:rtl/>
        </w:rPr>
        <w:t>לאחיותי</w:t>
      </w:r>
      <w:proofErr w:type="spellEnd"/>
      <w:r w:rsidRPr="00C840C7">
        <w:rPr>
          <w:rFonts w:ascii="Arial" w:eastAsia="Times New Roman" w:hAnsi="Arial" w:cs="Arial"/>
          <w:color w:val="3B3B3B"/>
          <w:sz w:val="30"/>
          <w:szCs w:val="30"/>
          <w:rtl/>
        </w:rPr>
        <w:t xml:space="preserve"> הנשים החרדיות: אנו מבלות שעות כה רבות בעבודה</w:t>
      </w:r>
      <w:r w:rsidRPr="00C840C7">
        <w:rPr>
          <w:rFonts w:ascii="Arial" w:eastAsia="Times New Roman" w:hAnsi="Arial" w:cs="Arial"/>
          <w:color w:val="3B3B3B"/>
          <w:sz w:val="30"/>
          <w:szCs w:val="30"/>
        </w:rPr>
        <w:t>. </w:t>
      </w:r>
      <w:r w:rsidRPr="00C840C7">
        <w:rPr>
          <w:rFonts w:ascii="Arial" w:eastAsia="Times New Roman" w:hAnsi="Arial" w:cs="Arial"/>
          <w:b/>
          <w:bCs/>
          <w:color w:val="3B3B3B"/>
          <w:sz w:val="30"/>
          <w:szCs w:val="30"/>
          <w:rtl/>
        </w:rPr>
        <w:t>הבה</w:t>
      </w:r>
      <w:r w:rsidRPr="00C840C7">
        <w:rPr>
          <w:rFonts w:ascii="Arial" w:eastAsia="Times New Roman" w:hAnsi="Arial" w:cs="Arial"/>
          <w:color w:val="3B3B3B"/>
          <w:sz w:val="30"/>
          <w:szCs w:val="30"/>
          <w:rtl/>
        </w:rPr>
        <w:t> </w:t>
      </w:r>
      <w:r w:rsidRPr="00C840C7">
        <w:rPr>
          <w:rFonts w:ascii="Arial" w:eastAsia="Times New Roman" w:hAnsi="Arial" w:cs="Arial"/>
          <w:b/>
          <w:bCs/>
          <w:color w:val="3B3B3B"/>
          <w:sz w:val="30"/>
          <w:szCs w:val="30"/>
          <w:rtl/>
        </w:rPr>
        <w:t>ננצל אותן</w:t>
      </w:r>
      <w:r w:rsidRPr="00C840C7">
        <w:rPr>
          <w:rFonts w:ascii="Arial" w:eastAsia="Times New Roman" w:hAnsi="Arial" w:cs="Arial"/>
          <w:color w:val="3B3B3B"/>
          <w:sz w:val="30"/>
          <w:szCs w:val="30"/>
          <w:rtl/>
        </w:rPr>
        <w:t> כדי להיות הכי טובות שאנו יכולות, ללמוד, להתפתח, להתקדם ולתת מעצמנו. אסור לנו להיכנע ל"כוחות השוק" הפועלים נגדנו. עלינו לפעול בכל יכולתנו כדי להתקדם ולהשתפר. אנחנו נרוויח מכך; כל העבודות החרדיות תרווחנה מכך; וגם כלל המשק במדינת ישראל יצא נשכר</w:t>
      </w:r>
      <w:r w:rsidRPr="00C840C7">
        <w:rPr>
          <w:rFonts w:ascii="Arial" w:eastAsia="Times New Roman" w:hAnsi="Arial" w:cs="Arial"/>
          <w:color w:val="3B3B3B"/>
          <w:sz w:val="30"/>
          <w:szCs w:val="30"/>
        </w:rPr>
        <w:t>.</w:t>
      </w:r>
    </w:p>
    <w:p w14:paraId="6480A551" w14:textId="77777777" w:rsidR="007C7A7F" w:rsidRDefault="007C7A7F"/>
    <w:sectPr w:rsidR="007C7A7F" w:rsidSect="001D3E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0C7"/>
    <w:rsid w:val="001D3E53"/>
    <w:rsid w:val="007C7A7F"/>
    <w:rsid w:val="00C840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245AE"/>
  <w15:chartTrackingRefBased/>
  <w15:docId w15:val="{5AD48889-D767-469B-81E7-318E4EEAD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312432">
      <w:bodyDiv w:val="1"/>
      <w:marLeft w:val="0"/>
      <w:marRight w:val="0"/>
      <w:marTop w:val="0"/>
      <w:marBottom w:val="0"/>
      <w:divBdr>
        <w:top w:val="none" w:sz="0" w:space="0" w:color="auto"/>
        <w:left w:val="none" w:sz="0" w:space="0" w:color="auto"/>
        <w:bottom w:val="none" w:sz="0" w:space="0" w:color="auto"/>
        <w:right w:val="none" w:sz="0" w:space="0" w:color="auto"/>
      </w:divBdr>
    </w:div>
    <w:div w:id="642850137">
      <w:bodyDiv w:val="1"/>
      <w:marLeft w:val="0"/>
      <w:marRight w:val="0"/>
      <w:marTop w:val="0"/>
      <w:marBottom w:val="0"/>
      <w:divBdr>
        <w:top w:val="none" w:sz="0" w:space="0" w:color="auto"/>
        <w:left w:val="none" w:sz="0" w:space="0" w:color="auto"/>
        <w:bottom w:val="none" w:sz="0" w:space="0" w:color="auto"/>
        <w:right w:val="none" w:sz="0" w:space="0" w:color="auto"/>
      </w:divBdr>
      <w:divsChild>
        <w:div w:id="1231575686">
          <w:marLeft w:val="0"/>
          <w:marRight w:val="0"/>
          <w:marTop w:val="0"/>
          <w:marBottom w:val="0"/>
          <w:divBdr>
            <w:top w:val="none" w:sz="0" w:space="0" w:color="auto"/>
            <w:left w:val="none" w:sz="0" w:space="0" w:color="auto"/>
            <w:bottom w:val="none" w:sz="0" w:space="0" w:color="auto"/>
            <w:right w:val="none" w:sz="0" w:space="0" w:color="auto"/>
          </w:divBdr>
          <w:divsChild>
            <w:div w:id="1477137601">
              <w:blockQuote w:val="1"/>
              <w:marLeft w:val="0"/>
              <w:marRight w:val="0"/>
              <w:marTop w:val="600"/>
              <w:marBottom w:val="600"/>
              <w:divBdr>
                <w:top w:val="none" w:sz="0" w:space="0" w:color="auto"/>
                <w:left w:val="none" w:sz="0" w:space="0" w:color="auto"/>
                <w:bottom w:val="none" w:sz="0" w:space="0" w:color="auto"/>
                <w:right w:val="single" w:sz="18" w:space="23" w:color="3B3B3B"/>
              </w:divBdr>
            </w:div>
            <w:div w:id="578952811">
              <w:blockQuote w:val="1"/>
              <w:marLeft w:val="0"/>
              <w:marRight w:val="0"/>
              <w:marTop w:val="600"/>
              <w:marBottom w:val="600"/>
              <w:divBdr>
                <w:top w:val="none" w:sz="0" w:space="0" w:color="auto"/>
                <w:left w:val="none" w:sz="0" w:space="0" w:color="auto"/>
                <w:bottom w:val="none" w:sz="0" w:space="0" w:color="auto"/>
                <w:right w:val="single" w:sz="18" w:space="23" w:color="3B3B3B"/>
              </w:divBdr>
            </w:div>
            <w:div w:id="1824156211">
              <w:blockQuote w:val="1"/>
              <w:marLeft w:val="0"/>
              <w:marRight w:val="0"/>
              <w:marTop w:val="600"/>
              <w:marBottom w:val="600"/>
              <w:divBdr>
                <w:top w:val="none" w:sz="0" w:space="0" w:color="auto"/>
                <w:left w:val="none" w:sz="0" w:space="0" w:color="auto"/>
                <w:bottom w:val="none" w:sz="0" w:space="0" w:color="auto"/>
                <w:right w:val="single" w:sz="18" w:space="23" w:color="3B3B3B"/>
              </w:divBdr>
            </w:div>
            <w:div w:id="1345522327">
              <w:blockQuote w:val="1"/>
              <w:marLeft w:val="0"/>
              <w:marRight w:val="0"/>
              <w:marTop w:val="600"/>
              <w:marBottom w:val="600"/>
              <w:divBdr>
                <w:top w:val="none" w:sz="0" w:space="0" w:color="auto"/>
                <w:left w:val="none" w:sz="0" w:space="0" w:color="auto"/>
                <w:bottom w:val="none" w:sz="0" w:space="0" w:color="auto"/>
                <w:right w:val="single" w:sz="18" w:space="23" w:color="3B3B3B"/>
              </w:divBdr>
            </w:div>
            <w:div w:id="1612394055">
              <w:blockQuote w:val="1"/>
              <w:marLeft w:val="0"/>
              <w:marRight w:val="0"/>
              <w:marTop w:val="600"/>
              <w:marBottom w:val="600"/>
              <w:divBdr>
                <w:top w:val="none" w:sz="0" w:space="0" w:color="auto"/>
                <w:left w:val="none" w:sz="0" w:space="0" w:color="auto"/>
                <w:bottom w:val="none" w:sz="0" w:space="0" w:color="auto"/>
                <w:right w:val="single" w:sz="18" w:space="23" w:color="3B3B3B"/>
              </w:divBdr>
            </w:div>
            <w:div w:id="40641845">
              <w:blockQuote w:val="1"/>
              <w:marLeft w:val="0"/>
              <w:marRight w:val="0"/>
              <w:marTop w:val="600"/>
              <w:marBottom w:val="600"/>
              <w:divBdr>
                <w:top w:val="none" w:sz="0" w:space="0" w:color="auto"/>
                <w:left w:val="none" w:sz="0" w:space="0" w:color="auto"/>
                <w:bottom w:val="none" w:sz="0" w:space="0" w:color="auto"/>
                <w:right w:val="single" w:sz="18" w:space="23" w:color="3B3B3B"/>
              </w:divBdr>
            </w:div>
            <w:div w:id="1826776720">
              <w:blockQuote w:val="1"/>
              <w:marLeft w:val="0"/>
              <w:marRight w:val="0"/>
              <w:marTop w:val="600"/>
              <w:marBottom w:val="600"/>
              <w:divBdr>
                <w:top w:val="none" w:sz="0" w:space="0" w:color="auto"/>
                <w:left w:val="none" w:sz="0" w:space="0" w:color="auto"/>
                <w:bottom w:val="none" w:sz="0" w:space="0" w:color="auto"/>
                <w:right w:val="single" w:sz="18" w:space="23" w:color="3B3B3B"/>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2054</Words>
  <Characters>10275</Characters>
  <Application>Microsoft Office Word</Application>
  <DocSecurity>0</DocSecurity>
  <Lines>85</Lines>
  <Paragraphs>24</Paragraphs>
  <ScaleCrop>false</ScaleCrop>
  <Company/>
  <LinksUpToDate>false</LinksUpToDate>
  <CharactersWithSpaces>12305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בלויגרונד</dc:creator>
  <cp:keywords/>
  <dc:description/>
  <cp:lastModifiedBy>יצחק בלויגרונד</cp:lastModifiedBy>
  <cp:revision>1</cp:revision>
  <dcterms:created xsi:type="dcterms:W3CDTF">2020-05-17T17:24:00Z</dcterms:created>
  <dcterms:modified xsi:type="dcterms:W3CDTF">2020-05-17T17:25:00Z</dcterms:modified>
</cp:coreProperties>
</file>