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FBC" w:rsidRPr="007A7DA2" w:rsidRDefault="00B77FBC" w:rsidP="00B77FBC">
      <w:pPr>
        <w:jc w:val="both"/>
        <w:rPr>
          <w:rFonts w:cs="David" w:hint="cs"/>
          <w:b/>
          <w:bCs/>
          <w:sz w:val="30"/>
          <w:szCs w:val="30"/>
          <w:highlight w:val="lightGray"/>
          <w:u w:val="single"/>
          <w:rtl/>
        </w:rPr>
      </w:pPr>
      <w:r w:rsidRPr="004F0A37">
        <w:rPr>
          <w:rFonts w:cs="David" w:hint="cs"/>
          <w:b/>
          <w:bCs/>
          <w:sz w:val="30"/>
          <w:szCs w:val="30"/>
          <w:highlight w:val="green"/>
          <w:u w:val="single"/>
          <w:rtl/>
        </w:rPr>
        <w:t>תכנית הלימודים לשאלון 003-372</w:t>
      </w:r>
    </w:p>
    <w:p w:rsidR="00B77FBC" w:rsidRPr="00CE7A84" w:rsidRDefault="00B77FBC" w:rsidP="00B77FBC">
      <w:pPr>
        <w:ind w:left="-514"/>
        <w:jc w:val="both"/>
        <w:rPr>
          <w:rFonts w:cs="David" w:hint="cs"/>
          <w:b/>
          <w:bCs/>
          <w:sz w:val="28"/>
          <w:szCs w:val="28"/>
          <w:u w:val="single"/>
          <w:rtl/>
        </w:rPr>
      </w:pPr>
      <w:r w:rsidRPr="00CE7A84">
        <w:rPr>
          <w:rFonts w:cs="David" w:hint="cs"/>
          <w:b/>
          <w:bCs/>
          <w:sz w:val="28"/>
          <w:szCs w:val="28"/>
          <w:highlight w:val="lightGray"/>
          <w:u w:val="single"/>
          <w:rtl/>
        </w:rPr>
        <w:t>חלופה א'</w:t>
      </w:r>
      <w:r w:rsidRPr="00CE7A84">
        <w:rPr>
          <w:rFonts w:cs="David" w:hint="cs"/>
          <w:b/>
          <w:bCs/>
          <w:sz w:val="28"/>
          <w:szCs w:val="28"/>
          <w:u w:val="single"/>
          <w:rtl/>
        </w:rPr>
        <w:t xml:space="preserve"> - </w:t>
      </w:r>
      <w:r w:rsidRPr="00CE7A84">
        <w:rPr>
          <w:rFonts w:cs="David" w:hint="cs"/>
          <w:b/>
          <w:bCs/>
          <w:u w:val="single"/>
          <w:rtl/>
        </w:rPr>
        <w:t>עיון  בתורה  בספרים בראשית ודברים:</w:t>
      </w:r>
    </w:p>
    <w:p w:rsidR="00B77FBC" w:rsidRPr="00CE7A84" w:rsidRDefault="00B77FBC" w:rsidP="00B77FBC">
      <w:pPr>
        <w:ind w:left="360" w:hanging="559"/>
        <w:jc w:val="both"/>
        <w:rPr>
          <w:rFonts w:ascii="Arial" w:hAnsi="Arial" w:cs="David" w:hint="cs"/>
          <w:rtl/>
        </w:rPr>
      </w:pPr>
      <w:r w:rsidRPr="00CE7A84">
        <w:rPr>
          <w:rFonts w:ascii="Arial" w:hAnsi="Arial" w:cs="David" w:hint="cs"/>
          <w:b/>
          <w:bCs/>
          <w:u w:val="single"/>
          <w:rtl/>
        </w:rPr>
        <w:t>בראשית</w:t>
      </w:r>
      <w:r w:rsidRPr="00CE7A84">
        <w:rPr>
          <w:rFonts w:ascii="Arial" w:hAnsi="Arial" w:cs="David" w:hint="cs"/>
          <w:rtl/>
        </w:rPr>
        <w:t xml:space="preserve"> עם  פירוש  רש"י - </w:t>
      </w:r>
      <w:r w:rsidRPr="00CE7A84">
        <w:rPr>
          <w:rFonts w:ascii="Arial" w:hAnsi="Arial" w:cs="David" w:hint="cs"/>
          <w:u w:val="single"/>
          <w:rtl/>
        </w:rPr>
        <w:t>פרשיות</w:t>
      </w:r>
      <w:r w:rsidRPr="00CE7A84">
        <w:rPr>
          <w:rFonts w:ascii="Arial" w:hAnsi="Arial" w:cs="David" w:hint="cs"/>
          <w:rtl/>
        </w:rPr>
        <w:t xml:space="preserve">: </w:t>
      </w:r>
      <w:r w:rsidRPr="00CE7A84">
        <w:rPr>
          <w:rFonts w:ascii="Arial" w:hAnsi="Arial" w:cs="David" w:hint="cs"/>
          <w:b/>
          <w:bCs/>
          <w:rtl/>
        </w:rPr>
        <w:t>וירא, חיי-שרה, תולדות, ויחי</w:t>
      </w:r>
      <w:r w:rsidRPr="00CE7A84">
        <w:rPr>
          <w:rFonts w:ascii="Arial" w:hAnsi="Arial" w:cs="David" w:hint="cs"/>
          <w:rtl/>
        </w:rPr>
        <w:t xml:space="preserve"> </w:t>
      </w:r>
    </w:p>
    <w:p w:rsidR="00B77FBC" w:rsidRPr="00CE7A84" w:rsidRDefault="00B77FBC" w:rsidP="00B77FBC">
      <w:pPr>
        <w:ind w:left="360" w:hanging="559"/>
        <w:jc w:val="both"/>
        <w:rPr>
          <w:rFonts w:ascii="Arial" w:hAnsi="Arial" w:cs="David"/>
          <w:rtl/>
        </w:rPr>
      </w:pPr>
      <w:r w:rsidRPr="00CE7A84">
        <w:rPr>
          <w:rFonts w:ascii="Arial" w:hAnsi="Arial" w:cs="David" w:hint="cs"/>
          <w:b/>
          <w:bCs/>
          <w:u w:val="single"/>
          <w:rtl/>
        </w:rPr>
        <w:t>וכן</w:t>
      </w:r>
      <w:r w:rsidRPr="00CE7A84">
        <w:rPr>
          <w:rFonts w:ascii="Arial" w:hAnsi="Arial" w:cs="David" w:hint="cs"/>
          <w:b/>
          <w:bCs/>
          <w:rtl/>
        </w:rPr>
        <w:t xml:space="preserve"> </w:t>
      </w:r>
      <w:r w:rsidRPr="00CE7A84">
        <w:rPr>
          <w:rFonts w:ascii="Arial" w:hAnsi="Arial" w:cs="David" w:hint="cs"/>
          <w:rtl/>
        </w:rPr>
        <w:t>קטעים נבחרים מן המפרשים כלהלן:</w:t>
      </w:r>
    </w:p>
    <w:p w:rsidR="00B77FBC" w:rsidRPr="00CE7A84" w:rsidRDefault="00B77FBC" w:rsidP="00B77FBC">
      <w:pPr>
        <w:jc w:val="both"/>
        <w:rPr>
          <w:rFonts w:cs="David"/>
          <w:u w:val="single"/>
          <w:rtl/>
        </w:rPr>
      </w:pPr>
      <w:r w:rsidRPr="00CE7A84">
        <w:rPr>
          <w:rFonts w:cs="David" w:hint="cs"/>
          <w:u w:val="single"/>
          <w:rtl/>
        </w:rPr>
        <w:t>פרשת וירא:</w:t>
      </w:r>
    </w:p>
    <w:p w:rsidR="00B77FBC" w:rsidRPr="00CE7A84" w:rsidRDefault="00B77FBC" w:rsidP="00B77FBC">
      <w:pPr>
        <w:ind w:left="720"/>
        <w:jc w:val="both"/>
        <w:rPr>
          <w:rFonts w:cs="David"/>
          <w:b/>
          <w:bCs/>
        </w:rPr>
      </w:pPr>
      <w:r w:rsidRPr="00CE7A84">
        <w:rPr>
          <w:rFonts w:cs="David" w:hint="cs"/>
          <w:u w:val="single"/>
          <w:rtl/>
        </w:rPr>
        <w:t>רמב"ן</w:t>
      </w:r>
      <w:r w:rsidRPr="00CE7A84">
        <w:rPr>
          <w:rFonts w:cs="David" w:hint="cs"/>
          <w:rtl/>
        </w:rPr>
        <w:t xml:space="preserve"> </w:t>
      </w:r>
      <w:r w:rsidRPr="00CE7A84">
        <w:rPr>
          <w:rFonts w:cs="David"/>
          <w:rtl/>
        </w:rPr>
        <w:t>–</w:t>
      </w:r>
      <w:r w:rsidRPr="00CE7A84">
        <w:rPr>
          <w:rFonts w:cs="David" w:hint="cs"/>
          <w:rtl/>
        </w:rPr>
        <w:t xml:space="preserve"> פרק כ"ב, פסוק א'</w:t>
      </w:r>
      <w:r w:rsidRPr="00CE7A84">
        <w:rPr>
          <w:rFonts w:cs="David" w:hint="cs"/>
          <w:b/>
          <w:bCs/>
          <w:rtl/>
        </w:rPr>
        <w:t>.</w:t>
      </w:r>
    </w:p>
    <w:p w:rsidR="00B77FBC" w:rsidRPr="00CE7A84" w:rsidRDefault="00B77FBC" w:rsidP="00B77FBC">
      <w:pPr>
        <w:ind w:left="720"/>
        <w:jc w:val="both"/>
        <w:rPr>
          <w:rFonts w:cs="David" w:hint="cs"/>
          <w:b/>
          <w:bCs/>
        </w:rPr>
      </w:pPr>
      <w:r w:rsidRPr="00CE7A84">
        <w:rPr>
          <w:rFonts w:cs="David" w:hint="cs"/>
          <w:u w:val="single"/>
          <w:rtl/>
        </w:rPr>
        <w:t>רמב"ן</w:t>
      </w:r>
      <w:r w:rsidRPr="00CE7A84">
        <w:rPr>
          <w:rFonts w:cs="David" w:hint="cs"/>
          <w:rtl/>
        </w:rPr>
        <w:t xml:space="preserve"> </w:t>
      </w:r>
      <w:r w:rsidRPr="00CE7A84">
        <w:rPr>
          <w:rFonts w:cs="David"/>
          <w:rtl/>
        </w:rPr>
        <w:t>–</w:t>
      </w:r>
      <w:r w:rsidRPr="00CE7A84">
        <w:rPr>
          <w:rFonts w:cs="David" w:hint="cs"/>
          <w:rtl/>
        </w:rPr>
        <w:t xml:space="preserve"> פרק כ"ב, פסוק ט"ז.</w:t>
      </w:r>
    </w:p>
    <w:p w:rsidR="00B77FBC" w:rsidRPr="00CE7A84" w:rsidRDefault="00B77FBC" w:rsidP="00B77FBC">
      <w:pPr>
        <w:jc w:val="both"/>
        <w:rPr>
          <w:rFonts w:cs="David"/>
          <w:b/>
          <w:bCs/>
        </w:rPr>
      </w:pPr>
      <w:r w:rsidRPr="00CE7A84">
        <w:rPr>
          <w:rFonts w:cs="David" w:hint="cs"/>
          <w:u w:val="single"/>
          <w:rtl/>
        </w:rPr>
        <w:t>פרשת תולדות</w:t>
      </w:r>
      <w:r w:rsidRPr="00CE7A84">
        <w:rPr>
          <w:rFonts w:cs="David" w:hint="cs"/>
          <w:b/>
          <w:bCs/>
          <w:rtl/>
        </w:rPr>
        <w:t>:</w:t>
      </w:r>
    </w:p>
    <w:p w:rsidR="00B77FBC" w:rsidRPr="00CE7A84" w:rsidRDefault="00B77FBC" w:rsidP="00B77FBC">
      <w:pPr>
        <w:ind w:left="720"/>
        <w:jc w:val="both"/>
        <w:rPr>
          <w:rFonts w:cs="David"/>
          <w:b/>
          <w:bCs/>
        </w:rPr>
      </w:pPr>
      <w:proofErr w:type="spellStart"/>
      <w:r w:rsidRPr="00CE7A84">
        <w:rPr>
          <w:rFonts w:cs="David" w:hint="cs"/>
          <w:u w:val="single"/>
          <w:rtl/>
        </w:rPr>
        <w:t>ספורנו</w:t>
      </w:r>
      <w:proofErr w:type="spellEnd"/>
      <w:r w:rsidRPr="00CE7A84">
        <w:rPr>
          <w:rFonts w:cs="David" w:hint="cs"/>
          <w:rtl/>
        </w:rPr>
        <w:t xml:space="preserve"> </w:t>
      </w:r>
      <w:r w:rsidRPr="00CE7A84">
        <w:rPr>
          <w:rFonts w:cs="David"/>
          <w:rtl/>
        </w:rPr>
        <w:t>–</w:t>
      </w:r>
      <w:r w:rsidRPr="00CE7A84">
        <w:rPr>
          <w:rFonts w:cs="David" w:hint="cs"/>
          <w:rtl/>
        </w:rPr>
        <w:t xml:space="preserve"> פרק כ"ז, פסוק ד'.</w:t>
      </w:r>
    </w:p>
    <w:p w:rsidR="00B77FBC" w:rsidRPr="00CE7A84" w:rsidRDefault="00B77FBC" w:rsidP="00B77FBC">
      <w:pPr>
        <w:ind w:left="720"/>
        <w:jc w:val="both"/>
        <w:rPr>
          <w:rFonts w:cs="David"/>
          <w:b/>
          <w:bCs/>
        </w:rPr>
      </w:pPr>
      <w:r w:rsidRPr="00CE7A84">
        <w:rPr>
          <w:rFonts w:cs="David" w:hint="cs"/>
          <w:u w:val="single"/>
          <w:rtl/>
        </w:rPr>
        <w:t>רמב"ן</w:t>
      </w:r>
      <w:r w:rsidRPr="00CE7A84">
        <w:rPr>
          <w:rFonts w:cs="David" w:hint="cs"/>
          <w:rtl/>
        </w:rPr>
        <w:t xml:space="preserve"> </w:t>
      </w:r>
      <w:r w:rsidRPr="00CE7A84">
        <w:rPr>
          <w:rFonts w:cs="David"/>
          <w:rtl/>
        </w:rPr>
        <w:t>–</w:t>
      </w:r>
      <w:r w:rsidRPr="00CE7A84">
        <w:rPr>
          <w:rFonts w:cs="David" w:hint="cs"/>
          <w:rtl/>
        </w:rPr>
        <w:t xml:space="preserve"> פרק כ"ז, פסוק ל"ג.</w:t>
      </w:r>
    </w:p>
    <w:p w:rsidR="00B77FBC" w:rsidRPr="00CE7A84" w:rsidRDefault="00B77FBC" w:rsidP="00B77FBC">
      <w:pPr>
        <w:ind w:left="720"/>
        <w:jc w:val="both"/>
        <w:rPr>
          <w:rFonts w:cs="David" w:hint="cs"/>
        </w:rPr>
      </w:pPr>
      <w:r w:rsidRPr="00CE7A84">
        <w:rPr>
          <w:rFonts w:cs="David" w:hint="cs"/>
          <w:u w:val="single"/>
          <w:rtl/>
        </w:rPr>
        <w:t>רמב"ן</w:t>
      </w:r>
      <w:r w:rsidRPr="00CE7A84">
        <w:rPr>
          <w:rFonts w:cs="David" w:hint="cs"/>
          <w:rtl/>
        </w:rPr>
        <w:t xml:space="preserve"> </w:t>
      </w:r>
      <w:r w:rsidRPr="00CE7A84">
        <w:rPr>
          <w:rFonts w:cs="David"/>
          <w:rtl/>
        </w:rPr>
        <w:t>–</w:t>
      </w:r>
      <w:r w:rsidRPr="00CE7A84">
        <w:rPr>
          <w:rFonts w:cs="David" w:hint="cs"/>
          <w:rtl/>
        </w:rPr>
        <w:t xml:space="preserve"> פרק כ"ח, פסוק ה'.</w:t>
      </w:r>
    </w:p>
    <w:p w:rsidR="00B77FBC" w:rsidRPr="00CE7A84" w:rsidRDefault="00B77FBC" w:rsidP="00B77FBC">
      <w:pPr>
        <w:jc w:val="both"/>
        <w:rPr>
          <w:rFonts w:cs="David" w:hint="cs"/>
        </w:rPr>
      </w:pPr>
      <w:r w:rsidRPr="00CE7A84">
        <w:rPr>
          <w:rFonts w:cs="David" w:hint="cs"/>
          <w:u w:val="single"/>
          <w:rtl/>
        </w:rPr>
        <w:t>פרשת ויחי</w:t>
      </w:r>
      <w:r w:rsidRPr="00CE7A84">
        <w:rPr>
          <w:rFonts w:cs="David" w:hint="cs"/>
          <w:rtl/>
        </w:rPr>
        <w:t>:</w:t>
      </w:r>
    </w:p>
    <w:p w:rsidR="00B77FBC" w:rsidRPr="00CE7A84" w:rsidRDefault="00B77FBC" w:rsidP="00B77FBC">
      <w:pPr>
        <w:ind w:left="720"/>
        <w:rPr>
          <w:rFonts w:ascii="Calibri" w:eastAsia="Calibri" w:hAnsi="Calibri" w:cs="David"/>
          <w:rtl/>
        </w:rPr>
      </w:pPr>
      <w:r w:rsidRPr="00CE7A84">
        <w:rPr>
          <w:rFonts w:ascii="Calibri" w:eastAsia="Calibri" w:hAnsi="Calibri" w:cs="David" w:hint="cs"/>
          <w:u w:val="single"/>
          <w:rtl/>
        </w:rPr>
        <w:t>רמב"ן</w:t>
      </w:r>
      <w:r w:rsidRPr="00CE7A84">
        <w:rPr>
          <w:rFonts w:ascii="Calibri" w:eastAsia="Calibri" w:hAnsi="Calibri" w:cs="David" w:hint="cs"/>
          <w:rtl/>
        </w:rPr>
        <w:t xml:space="preserve"> - פרק מ"ז פסוק כ"ט.</w:t>
      </w:r>
    </w:p>
    <w:p w:rsidR="00B77FBC" w:rsidRPr="00CE7A84" w:rsidRDefault="00B77FBC" w:rsidP="00B77FBC">
      <w:pPr>
        <w:ind w:left="720"/>
        <w:rPr>
          <w:rFonts w:ascii="Calibri" w:eastAsia="Calibri" w:hAnsi="Calibri" w:cs="David"/>
          <w:rtl/>
        </w:rPr>
      </w:pPr>
      <w:r w:rsidRPr="00CE7A84">
        <w:rPr>
          <w:rFonts w:ascii="Calibri" w:eastAsia="Calibri" w:hAnsi="Calibri" w:cs="David" w:hint="cs"/>
          <w:u w:val="single"/>
          <w:rtl/>
        </w:rPr>
        <w:t>רמב"ן</w:t>
      </w:r>
      <w:r w:rsidRPr="00CE7A84">
        <w:rPr>
          <w:rFonts w:ascii="Calibri" w:eastAsia="Calibri" w:hAnsi="Calibri" w:cs="David" w:hint="cs"/>
          <w:rtl/>
        </w:rPr>
        <w:t xml:space="preserve"> -  פרק מ"ז פסוק ל"א.</w:t>
      </w:r>
    </w:p>
    <w:p w:rsidR="00B77FBC" w:rsidRPr="00CE7A84" w:rsidRDefault="00B77FBC" w:rsidP="00B77FBC">
      <w:pPr>
        <w:ind w:left="720"/>
        <w:rPr>
          <w:rFonts w:ascii="Calibri" w:eastAsia="Calibri" w:hAnsi="Calibri" w:cs="David"/>
          <w:rtl/>
        </w:rPr>
      </w:pPr>
      <w:proofErr w:type="spellStart"/>
      <w:r w:rsidRPr="00CE7A84">
        <w:rPr>
          <w:rFonts w:ascii="Calibri" w:eastAsia="Calibri" w:hAnsi="Calibri" w:cs="David" w:hint="cs"/>
          <w:u w:val="single"/>
          <w:rtl/>
        </w:rPr>
        <w:t>ספורנו</w:t>
      </w:r>
      <w:proofErr w:type="spellEnd"/>
      <w:r w:rsidRPr="00CE7A84">
        <w:rPr>
          <w:rFonts w:ascii="Calibri" w:eastAsia="Calibri" w:hAnsi="Calibri" w:cs="David" w:hint="cs"/>
          <w:rtl/>
        </w:rPr>
        <w:t xml:space="preserve"> -  פרק מ"ח פס' י', ד"ה "לא יוכל לראות"</w:t>
      </w:r>
    </w:p>
    <w:p w:rsidR="00B77FBC" w:rsidRPr="00CE7A84" w:rsidRDefault="00B77FBC" w:rsidP="00B77FBC">
      <w:pPr>
        <w:ind w:left="720"/>
        <w:rPr>
          <w:rFonts w:ascii="Calibri" w:eastAsia="Calibri" w:hAnsi="Calibri" w:cs="David"/>
          <w:rtl/>
        </w:rPr>
      </w:pPr>
      <w:proofErr w:type="spellStart"/>
      <w:r w:rsidRPr="00CE7A84">
        <w:rPr>
          <w:rFonts w:ascii="Calibri" w:eastAsia="Calibri" w:hAnsi="Calibri" w:cs="David" w:hint="cs"/>
          <w:u w:val="single"/>
          <w:rtl/>
        </w:rPr>
        <w:t>ספורנו</w:t>
      </w:r>
      <w:proofErr w:type="spellEnd"/>
      <w:r w:rsidRPr="00CE7A84">
        <w:rPr>
          <w:rFonts w:ascii="Calibri" w:eastAsia="Calibri" w:hAnsi="Calibri" w:cs="David" w:hint="cs"/>
          <w:rtl/>
        </w:rPr>
        <w:t xml:space="preserve"> - פרק מ"ט פסוק י', ד"ה "לא יסור שבט מיהודה"</w:t>
      </w:r>
    </w:p>
    <w:p w:rsidR="00B77FBC" w:rsidRPr="00CE7A84" w:rsidRDefault="00B77FBC" w:rsidP="00B77FBC">
      <w:pPr>
        <w:ind w:right="-567"/>
        <w:jc w:val="both"/>
        <w:rPr>
          <w:rFonts w:cs="David"/>
          <w:b/>
          <w:bCs/>
          <w:rtl/>
        </w:rPr>
      </w:pPr>
      <w:r w:rsidRPr="00CE7A84">
        <w:rPr>
          <w:rFonts w:cs="David" w:hint="cs"/>
          <w:b/>
          <w:bCs/>
          <w:u w:val="single"/>
          <w:rtl/>
        </w:rPr>
        <w:t>דברים</w:t>
      </w:r>
      <w:r w:rsidRPr="00CE7A84">
        <w:rPr>
          <w:rFonts w:cs="David" w:hint="cs"/>
          <w:rtl/>
        </w:rPr>
        <w:t xml:space="preserve">, </w:t>
      </w:r>
      <w:r w:rsidRPr="00CE7A84">
        <w:rPr>
          <w:rFonts w:cs="David" w:hint="cs"/>
          <w:u w:val="single"/>
          <w:rtl/>
        </w:rPr>
        <w:t>עם פירוש רש"י</w:t>
      </w:r>
      <w:r w:rsidRPr="00CE7A84">
        <w:rPr>
          <w:rFonts w:cs="David" w:hint="cs"/>
          <w:rtl/>
        </w:rPr>
        <w:t xml:space="preserve"> </w:t>
      </w:r>
      <w:r w:rsidRPr="00CE7A84">
        <w:rPr>
          <w:rFonts w:cs="David"/>
          <w:rtl/>
        </w:rPr>
        <w:t>–</w:t>
      </w:r>
      <w:r w:rsidRPr="00CE7A84">
        <w:rPr>
          <w:rFonts w:cs="David" w:hint="cs"/>
          <w:rtl/>
        </w:rPr>
        <w:t xml:space="preserve"> פרשיות: </w:t>
      </w:r>
      <w:r w:rsidRPr="00CE7A84">
        <w:rPr>
          <w:rFonts w:cs="David" w:hint="cs"/>
          <w:b/>
          <w:bCs/>
          <w:rtl/>
        </w:rPr>
        <w:t>האזינו, וזאת הברכה</w:t>
      </w:r>
      <w:r w:rsidRPr="00CE7A84">
        <w:rPr>
          <w:rFonts w:cs="David" w:hint="cs"/>
          <w:rtl/>
        </w:rPr>
        <w:t>.</w:t>
      </w:r>
    </w:p>
    <w:p w:rsidR="00B77FBC" w:rsidRPr="00CE7A84" w:rsidRDefault="00B77FBC" w:rsidP="00B77FBC">
      <w:pPr>
        <w:ind w:left="-514"/>
        <w:jc w:val="both"/>
        <w:rPr>
          <w:rFonts w:cs="David" w:hint="cs"/>
          <w:b/>
          <w:bCs/>
          <w:sz w:val="28"/>
          <w:szCs w:val="28"/>
          <w:u w:val="single"/>
          <w:rtl/>
        </w:rPr>
      </w:pPr>
      <w:r w:rsidRPr="00CE7A84">
        <w:rPr>
          <w:rFonts w:cs="David" w:hint="cs"/>
          <w:b/>
          <w:bCs/>
          <w:sz w:val="28"/>
          <w:szCs w:val="28"/>
          <w:highlight w:val="lightGray"/>
          <w:u w:val="single"/>
          <w:rtl/>
        </w:rPr>
        <w:t>חלופה ב'</w:t>
      </w:r>
      <w:r w:rsidRPr="00CE7A84">
        <w:rPr>
          <w:rFonts w:cs="David" w:hint="cs"/>
          <w:b/>
          <w:bCs/>
          <w:sz w:val="28"/>
          <w:szCs w:val="28"/>
          <w:u w:val="single"/>
          <w:rtl/>
        </w:rPr>
        <w:t xml:space="preserve"> - </w:t>
      </w:r>
      <w:r w:rsidRPr="00CE7A84">
        <w:rPr>
          <w:rFonts w:cs="David" w:hint="cs"/>
          <w:b/>
          <w:bCs/>
          <w:u w:val="single"/>
          <w:rtl/>
        </w:rPr>
        <w:t>חומש ויקרא:</w:t>
      </w:r>
    </w:p>
    <w:p w:rsidR="00B77FBC" w:rsidRPr="00CE7A84" w:rsidRDefault="00B77FBC" w:rsidP="00B77FBC">
      <w:pPr>
        <w:jc w:val="both"/>
        <w:rPr>
          <w:rFonts w:cs="David"/>
          <w:sz w:val="14"/>
          <w:szCs w:val="14"/>
        </w:rPr>
      </w:pPr>
      <w:r w:rsidRPr="00CE7A84">
        <w:rPr>
          <w:rFonts w:cs="David" w:hint="cs"/>
          <w:u w:val="single"/>
          <w:rtl/>
        </w:rPr>
        <w:t>עיון בפרשיות</w:t>
      </w:r>
      <w:r w:rsidRPr="00CE7A84">
        <w:rPr>
          <w:rFonts w:cs="David" w:hint="cs"/>
          <w:rtl/>
        </w:rPr>
        <w:t xml:space="preserve">: אחרי-מות, קדושים, אמור. </w:t>
      </w:r>
    </w:p>
    <w:p w:rsidR="00B77FBC" w:rsidRPr="00CE7A84" w:rsidRDefault="00B77FBC" w:rsidP="00B77FBC">
      <w:pPr>
        <w:ind w:right="-426"/>
        <w:jc w:val="both"/>
        <w:rPr>
          <w:rFonts w:cs="David" w:hint="cs"/>
          <w:rtl/>
        </w:rPr>
      </w:pPr>
      <w:r w:rsidRPr="00CE7A84">
        <w:rPr>
          <w:rFonts w:cs="David" w:hint="cs"/>
          <w:b/>
          <w:bCs/>
          <w:u w:val="single"/>
          <w:rtl/>
        </w:rPr>
        <w:t>וכן</w:t>
      </w:r>
      <w:r w:rsidRPr="00CE7A84">
        <w:rPr>
          <w:rFonts w:cs="David" w:hint="cs"/>
          <w:b/>
          <w:bCs/>
          <w:rtl/>
        </w:rPr>
        <w:t xml:space="preserve"> </w:t>
      </w:r>
      <w:r w:rsidRPr="00CE7A84">
        <w:rPr>
          <w:rFonts w:cs="David" w:hint="cs"/>
          <w:rtl/>
        </w:rPr>
        <w:t>קטעי המפרשים דלהלן:</w:t>
      </w:r>
    </w:p>
    <w:p w:rsidR="00B77FBC" w:rsidRPr="00CE7A84" w:rsidRDefault="00B77FBC" w:rsidP="00B77FBC">
      <w:pPr>
        <w:ind w:right="-426"/>
        <w:jc w:val="both"/>
        <w:rPr>
          <w:rFonts w:cs="David"/>
        </w:rPr>
      </w:pPr>
      <w:r w:rsidRPr="00CE7A84">
        <w:rPr>
          <w:rFonts w:cs="David" w:hint="cs"/>
          <w:u w:val="single"/>
          <w:rtl/>
        </w:rPr>
        <w:t>פרשת אחרי מות:</w:t>
      </w:r>
    </w:p>
    <w:p w:rsidR="00B77FBC" w:rsidRPr="00CE7A84" w:rsidRDefault="00B77FBC" w:rsidP="00B77FBC">
      <w:pPr>
        <w:ind w:firstLine="720"/>
        <w:jc w:val="both"/>
        <w:rPr>
          <w:rFonts w:cs="David" w:hint="cs"/>
        </w:rPr>
      </w:pPr>
      <w:r w:rsidRPr="00CE7A84">
        <w:rPr>
          <w:rFonts w:ascii="Calibri" w:eastAsia="Calibri" w:hAnsi="Calibri" w:cs="David" w:hint="cs"/>
          <w:u w:val="single"/>
          <w:rtl/>
        </w:rPr>
        <w:t>רמב"ן</w:t>
      </w:r>
      <w:r w:rsidRPr="00CE7A84">
        <w:rPr>
          <w:rFonts w:cs="David" w:hint="cs"/>
          <w:rtl/>
        </w:rPr>
        <w:t xml:space="preserve"> - פרק י"ז פסוק ב', עד "כי אז יתיר להם בשר תאווה".</w:t>
      </w:r>
    </w:p>
    <w:p w:rsidR="00B77FBC" w:rsidRPr="00CE7A84" w:rsidRDefault="00B77FBC" w:rsidP="00B77FBC">
      <w:pPr>
        <w:jc w:val="both"/>
        <w:rPr>
          <w:rFonts w:cs="David"/>
        </w:rPr>
      </w:pPr>
      <w:r w:rsidRPr="00CE7A84">
        <w:rPr>
          <w:rFonts w:ascii="Calibri" w:eastAsia="Calibri" w:hAnsi="Calibri" w:cs="David" w:hint="cs"/>
          <w:u w:val="single"/>
          <w:rtl/>
        </w:rPr>
        <w:t>פרשת קדושים</w:t>
      </w:r>
      <w:r w:rsidRPr="00CE7A84">
        <w:rPr>
          <w:rFonts w:cs="David" w:hint="cs"/>
          <w:rtl/>
        </w:rPr>
        <w:t>:</w:t>
      </w:r>
    </w:p>
    <w:p w:rsidR="00B77FBC" w:rsidRPr="00CE7A84" w:rsidRDefault="00B77FBC" w:rsidP="00B77FBC">
      <w:pPr>
        <w:ind w:right="-851" w:firstLine="720"/>
        <w:jc w:val="both"/>
        <w:rPr>
          <w:rFonts w:cs="David"/>
        </w:rPr>
      </w:pPr>
      <w:proofErr w:type="spellStart"/>
      <w:r w:rsidRPr="00CE7A84">
        <w:rPr>
          <w:rFonts w:ascii="Calibri" w:eastAsia="Calibri" w:hAnsi="Calibri" w:cs="David" w:hint="cs"/>
          <w:u w:val="single"/>
          <w:rtl/>
        </w:rPr>
        <w:t>ספורנו</w:t>
      </w:r>
      <w:proofErr w:type="spellEnd"/>
      <w:r w:rsidRPr="00CE7A84">
        <w:rPr>
          <w:rFonts w:cs="David" w:hint="cs"/>
          <w:rtl/>
        </w:rPr>
        <w:t xml:space="preserve"> - פרק י"ט, פסוק ט' , עד "יעלה אותם לשם" </w:t>
      </w:r>
      <w:proofErr w:type="spellStart"/>
      <w:r w:rsidRPr="00CE7A84">
        <w:rPr>
          <w:rFonts w:cs="David" w:hint="cs"/>
          <w:rtl/>
        </w:rPr>
        <w:t>ומ"וזה</w:t>
      </w:r>
      <w:proofErr w:type="spellEnd"/>
      <w:r w:rsidRPr="00CE7A84">
        <w:rPr>
          <w:rFonts w:cs="David" w:hint="cs"/>
          <w:rtl/>
        </w:rPr>
        <w:t xml:space="preserve"> טעם מה שהזכיר </w:t>
      </w:r>
      <w:proofErr w:type="spellStart"/>
      <w:r w:rsidRPr="00CE7A84">
        <w:rPr>
          <w:rFonts w:cs="David" w:hint="cs"/>
          <w:rtl/>
        </w:rPr>
        <w:t>בכאן</w:t>
      </w:r>
      <w:proofErr w:type="spellEnd"/>
      <w:r w:rsidRPr="00CE7A84">
        <w:rPr>
          <w:rFonts w:cs="David" w:hint="cs"/>
          <w:rtl/>
        </w:rPr>
        <w:t xml:space="preserve">" </w:t>
      </w:r>
    </w:p>
    <w:p w:rsidR="00B77FBC" w:rsidRPr="00CE7A84" w:rsidRDefault="00B77FBC" w:rsidP="00B77FBC">
      <w:pPr>
        <w:ind w:left="4320" w:right="-851" w:firstLine="720"/>
        <w:jc w:val="both"/>
        <w:rPr>
          <w:rFonts w:cs="David"/>
        </w:rPr>
      </w:pPr>
      <w:r w:rsidRPr="00CE7A84">
        <w:rPr>
          <w:rFonts w:cs="David" w:hint="cs"/>
          <w:rtl/>
        </w:rPr>
        <w:t>עד "כי אז יתיר להם בשר תאווה".</w:t>
      </w:r>
    </w:p>
    <w:p w:rsidR="00B77FBC" w:rsidRPr="00CE7A84" w:rsidRDefault="00B77FBC" w:rsidP="00B77FBC">
      <w:pPr>
        <w:ind w:firstLine="720"/>
        <w:jc w:val="both"/>
        <w:rPr>
          <w:rFonts w:cs="David" w:hint="cs"/>
        </w:rPr>
      </w:pPr>
      <w:r w:rsidRPr="00CE7A84">
        <w:rPr>
          <w:rFonts w:ascii="Calibri" w:eastAsia="Calibri" w:hAnsi="Calibri" w:cs="David" w:hint="cs"/>
          <w:u w:val="single"/>
          <w:rtl/>
        </w:rPr>
        <w:t>רמב"ן</w:t>
      </w:r>
      <w:r w:rsidRPr="00CE7A84">
        <w:rPr>
          <w:rFonts w:cs="David" w:hint="cs"/>
          <w:rtl/>
        </w:rPr>
        <w:t xml:space="preserve"> - פרק י"ט, פסוק י"ד החל מ" ועל דרך הפשט" עד הסוף.</w:t>
      </w:r>
    </w:p>
    <w:p w:rsidR="00B77FBC" w:rsidRPr="00CE7A84" w:rsidRDefault="00B77FBC" w:rsidP="00B77FBC">
      <w:pPr>
        <w:jc w:val="both"/>
        <w:rPr>
          <w:rFonts w:cs="David"/>
        </w:rPr>
      </w:pPr>
      <w:r w:rsidRPr="00CE7A84">
        <w:rPr>
          <w:rFonts w:ascii="Calibri" w:eastAsia="Calibri" w:hAnsi="Calibri" w:cs="David" w:hint="cs"/>
          <w:u w:val="single"/>
          <w:rtl/>
        </w:rPr>
        <w:t>פרשת אמור</w:t>
      </w:r>
      <w:r w:rsidRPr="00CE7A84">
        <w:rPr>
          <w:rFonts w:cs="David" w:hint="cs"/>
          <w:rtl/>
        </w:rPr>
        <w:t>:</w:t>
      </w:r>
    </w:p>
    <w:p w:rsidR="00B77FBC" w:rsidRPr="00CE7A84" w:rsidRDefault="00B77FBC" w:rsidP="00B77FBC">
      <w:pPr>
        <w:ind w:firstLine="720"/>
        <w:jc w:val="both"/>
        <w:rPr>
          <w:rFonts w:cs="David"/>
        </w:rPr>
      </w:pPr>
      <w:r w:rsidRPr="00CE7A84">
        <w:rPr>
          <w:rFonts w:ascii="Calibri" w:eastAsia="Calibri" w:hAnsi="Calibri" w:cs="David" w:hint="cs"/>
          <w:u w:val="single"/>
          <w:rtl/>
        </w:rPr>
        <w:t>רמב"ן</w:t>
      </w:r>
      <w:r w:rsidRPr="00CE7A84">
        <w:rPr>
          <w:rFonts w:cs="David" w:hint="cs"/>
          <w:rtl/>
        </w:rPr>
        <w:t xml:space="preserve"> - פרק כ"ג, פסוק ב', עד "מיד ולדורות".</w:t>
      </w:r>
    </w:p>
    <w:p w:rsidR="00B77FBC" w:rsidRPr="00CE7A84" w:rsidRDefault="00B77FBC" w:rsidP="00B77FBC">
      <w:pPr>
        <w:ind w:firstLine="720"/>
        <w:jc w:val="both"/>
        <w:rPr>
          <w:rFonts w:cs="David"/>
        </w:rPr>
      </w:pPr>
      <w:proofErr w:type="spellStart"/>
      <w:r w:rsidRPr="00CE7A84">
        <w:rPr>
          <w:rFonts w:ascii="Calibri" w:eastAsia="Calibri" w:hAnsi="Calibri" w:cs="David" w:hint="cs"/>
          <w:u w:val="single"/>
          <w:rtl/>
        </w:rPr>
        <w:t>ספורנו</w:t>
      </w:r>
      <w:proofErr w:type="spellEnd"/>
      <w:r w:rsidRPr="00CE7A84">
        <w:rPr>
          <w:rFonts w:ascii="Calibri" w:eastAsia="Calibri" w:hAnsi="Calibri" w:cs="David" w:hint="cs"/>
          <w:rtl/>
        </w:rPr>
        <w:t xml:space="preserve"> -</w:t>
      </w:r>
      <w:r w:rsidRPr="00CE7A84">
        <w:rPr>
          <w:rFonts w:cs="David" w:hint="cs"/>
          <w:rtl/>
        </w:rPr>
        <w:t>פרק כ"ג, פסוק ל"ו.</w:t>
      </w:r>
    </w:p>
    <w:p w:rsidR="00B77FBC" w:rsidRPr="00CE7A84" w:rsidRDefault="00B77FBC" w:rsidP="00B77FBC">
      <w:pPr>
        <w:ind w:firstLine="720"/>
        <w:jc w:val="both"/>
        <w:rPr>
          <w:rFonts w:cs="David"/>
        </w:rPr>
      </w:pPr>
      <w:proofErr w:type="spellStart"/>
      <w:r w:rsidRPr="00CE7A84">
        <w:rPr>
          <w:rFonts w:ascii="Calibri" w:eastAsia="Calibri" w:hAnsi="Calibri" w:cs="David" w:hint="cs"/>
          <w:u w:val="single"/>
          <w:rtl/>
        </w:rPr>
        <w:t>ספורנו</w:t>
      </w:r>
      <w:proofErr w:type="spellEnd"/>
      <w:r w:rsidRPr="00CE7A84">
        <w:rPr>
          <w:rFonts w:ascii="Calibri" w:eastAsia="Calibri" w:hAnsi="Calibri" w:cs="David" w:hint="cs"/>
          <w:rtl/>
        </w:rPr>
        <w:t xml:space="preserve"> - </w:t>
      </w:r>
      <w:r w:rsidRPr="00CE7A84">
        <w:rPr>
          <w:rFonts w:cs="David" w:hint="cs"/>
          <w:rtl/>
        </w:rPr>
        <w:t>פרק כ"ג, פסוק ל"ט.</w:t>
      </w:r>
    </w:p>
    <w:p w:rsidR="00B77FBC" w:rsidRPr="00CE7A84" w:rsidRDefault="00B77FBC" w:rsidP="00B77FBC">
      <w:pPr>
        <w:jc w:val="both"/>
        <w:rPr>
          <w:rFonts w:cs="David" w:hint="cs"/>
          <w:rtl/>
        </w:rPr>
      </w:pPr>
      <w:r w:rsidRPr="00CE7A84">
        <w:rPr>
          <w:rFonts w:cs="David" w:hint="cs"/>
          <w:u w:val="single"/>
          <w:rtl/>
        </w:rPr>
        <w:t>בקיאות</w:t>
      </w:r>
      <w:r w:rsidRPr="00CE7A84">
        <w:rPr>
          <w:rFonts w:cs="David" w:hint="cs"/>
          <w:rtl/>
        </w:rPr>
        <w:t>: התמצאות במקרא וברש"י בספר ויקרא.</w:t>
      </w:r>
      <w:r>
        <w:rPr>
          <w:rFonts w:cs="David" w:hint="cs"/>
          <w:rtl/>
        </w:rPr>
        <w:t xml:space="preserve">  </w:t>
      </w:r>
      <w:r w:rsidRPr="00CE7A84">
        <w:rPr>
          <w:rFonts w:cs="David" w:hint="cs"/>
          <w:rtl/>
        </w:rPr>
        <w:t xml:space="preserve">   </w:t>
      </w:r>
      <w:r w:rsidRPr="00CE7A84">
        <w:rPr>
          <w:rFonts w:cs="David" w:hint="cs"/>
          <w:u w:val="single"/>
          <w:rtl/>
        </w:rPr>
        <w:t>יש ללמד פרוש אחד ברש"י</w:t>
      </w:r>
      <w:r w:rsidRPr="00CE7A84">
        <w:rPr>
          <w:rFonts w:cs="David" w:hint="cs"/>
          <w:rtl/>
        </w:rPr>
        <w:t>.</w:t>
      </w:r>
    </w:p>
    <w:p w:rsidR="00B77FBC" w:rsidRPr="00CE7A84" w:rsidRDefault="00B77FBC" w:rsidP="00B77FBC">
      <w:pPr>
        <w:ind w:left="-514"/>
        <w:jc w:val="both"/>
        <w:rPr>
          <w:rFonts w:cs="David" w:hint="cs"/>
          <w:b/>
          <w:bCs/>
          <w:sz w:val="28"/>
          <w:szCs w:val="28"/>
          <w:u w:val="single"/>
          <w:rtl/>
        </w:rPr>
      </w:pPr>
      <w:r w:rsidRPr="00CE7A84">
        <w:rPr>
          <w:rFonts w:cs="David" w:hint="cs"/>
          <w:b/>
          <w:bCs/>
          <w:sz w:val="28"/>
          <w:szCs w:val="28"/>
          <w:highlight w:val="lightGray"/>
          <w:u w:val="single"/>
          <w:rtl/>
        </w:rPr>
        <w:t>חלופה ד'</w:t>
      </w:r>
      <w:r w:rsidRPr="00CE7A84">
        <w:rPr>
          <w:rFonts w:cs="David" w:hint="cs"/>
          <w:b/>
          <w:bCs/>
          <w:sz w:val="28"/>
          <w:szCs w:val="28"/>
          <w:u w:val="single"/>
          <w:rtl/>
        </w:rPr>
        <w:t xml:space="preserve"> - </w:t>
      </w:r>
      <w:r w:rsidRPr="00CE7A84">
        <w:rPr>
          <w:rFonts w:cs="David" w:hint="cs"/>
          <w:b/>
          <w:bCs/>
          <w:u w:val="single"/>
          <w:rtl/>
        </w:rPr>
        <w:t>נביאים ראשונים</w:t>
      </w:r>
      <w:r w:rsidRPr="00CE7A84">
        <w:rPr>
          <w:rFonts w:cs="David" w:hint="cs"/>
          <w:b/>
          <w:bCs/>
          <w:rtl/>
        </w:rPr>
        <w:t>:</w:t>
      </w:r>
    </w:p>
    <w:p w:rsidR="00B77FBC" w:rsidRPr="00CE7A84" w:rsidRDefault="00B77FBC" w:rsidP="00B77FBC">
      <w:pPr>
        <w:ind w:left="-514"/>
        <w:jc w:val="both"/>
        <w:rPr>
          <w:rFonts w:cs="David" w:hint="cs"/>
          <w:b/>
          <w:bCs/>
          <w:sz w:val="28"/>
          <w:szCs w:val="28"/>
          <w:u w:val="single"/>
          <w:rtl/>
        </w:rPr>
      </w:pPr>
      <w:r w:rsidRPr="00CE7A84">
        <w:rPr>
          <w:rFonts w:ascii="Arial" w:hAnsi="Arial" w:cs="David" w:hint="cs"/>
          <w:b/>
          <w:bCs/>
          <w:u w:val="single"/>
          <w:rtl/>
        </w:rPr>
        <w:t>בקיאות בנביא</w:t>
      </w:r>
      <w:r w:rsidRPr="00CE7A84">
        <w:rPr>
          <w:rFonts w:ascii="Arial" w:hAnsi="Arial" w:cs="David" w:hint="cs"/>
          <w:b/>
          <w:bCs/>
          <w:rtl/>
        </w:rPr>
        <w:t xml:space="preserve">: </w:t>
      </w:r>
      <w:r w:rsidRPr="00CE7A84">
        <w:rPr>
          <w:rFonts w:ascii="Arial" w:hAnsi="Arial" w:cs="David" w:hint="cs"/>
          <w:rtl/>
        </w:rPr>
        <w:t xml:space="preserve">התמצאות </w:t>
      </w:r>
      <w:r w:rsidRPr="00CE7A84">
        <w:rPr>
          <w:rFonts w:ascii="Arial" w:hAnsi="Arial" w:cs="David" w:hint="cs"/>
          <w:u w:val="single"/>
          <w:rtl/>
        </w:rPr>
        <w:t>על פי רש"י או על פי מצודות</w:t>
      </w:r>
      <w:r w:rsidRPr="00CE7A84">
        <w:rPr>
          <w:rFonts w:ascii="Arial" w:hAnsi="Arial" w:cs="David" w:hint="cs"/>
          <w:rtl/>
        </w:rPr>
        <w:t>, בספרים</w:t>
      </w:r>
      <w:r w:rsidRPr="00CE7A84">
        <w:rPr>
          <w:rFonts w:ascii="Arial" w:hAnsi="Arial" w:cs="David" w:hint="cs"/>
          <w:b/>
          <w:bCs/>
          <w:rtl/>
        </w:rPr>
        <w:t xml:space="preserve">: </w:t>
      </w:r>
      <w:r w:rsidRPr="00CE7A84">
        <w:rPr>
          <w:rFonts w:ascii="Arial" w:hAnsi="Arial" w:cs="David" w:hint="cs"/>
          <w:rtl/>
        </w:rPr>
        <w:t>יהושע, שופטים, שמואל א' ושמואל ב'.</w:t>
      </w:r>
    </w:p>
    <w:p w:rsidR="00B77FBC" w:rsidRDefault="00B77FBC">
      <w:pPr>
        <w:bidi w:val="0"/>
      </w:pPr>
      <w:r>
        <w:rPr>
          <w:rtl/>
        </w:rPr>
        <w:br w:type="page"/>
      </w:r>
    </w:p>
    <w:p w:rsidR="00B77FBC" w:rsidRPr="00B77FBC" w:rsidRDefault="00B77FBC" w:rsidP="00B77FBC">
      <w:pPr>
        <w:rPr>
          <w:rFonts w:hint="cs"/>
          <w:sz w:val="28"/>
          <w:szCs w:val="28"/>
          <w:u w:val="single"/>
          <w:rtl/>
        </w:rPr>
      </w:pPr>
      <w:r w:rsidRPr="00B77FBC">
        <w:rPr>
          <w:rFonts w:hint="cs"/>
          <w:sz w:val="28"/>
          <w:szCs w:val="28"/>
          <w:u w:val="single"/>
          <w:rtl/>
        </w:rPr>
        <w:lastRenderedPageBreak/>
        <w:t>מפרשים נבחרים</w:t>
      </w:r>
    </w:p>
    <w:p w:rsidR="007F0DBC" w:rsidRPr="007F0DBC" w:rsidRDefault="007F0DBC" w:rsidP="007F0DBC">
      <w:pPr>
        <w:rPr>
          <w:rFonts w:asciiTheme="minorBidi" w:hAnsiTheme="minorBidi" w:hint="cs"/>
          <w:b/>
          <w:bCs/>
          <w:sz w:val="24"/>
          <w:szCs w:val="24"/>
          <w:rtl/>
        </w:rPr>
      </w:pPr>
      <w:r w:rsidRPr="007F0DBC">
        <w:rPr>
          <w:rFonts w:asciiTheme="minorBidi" w:hAnsiTheme="minorBidi" w:hint="cs"/>
          <w:b/>
          <w:bCs/>
          <w:sz w:val="24"/>
          <w:szCs w:val="24"/>
          <w:rtl/>
        </w:rPr>
        <w:t>חומש בראשית</w:t>
      </w:r>
    </w:p>
    <w:p w:rsidR="00B77FBC" w:rsidRPr="007F0DBC" w:rsidRDefault="00B77FBC" w:rsidP="007F0DBC">
      <w:pPr>
        <w:rPr>
          <w:rFonts w:asciiTheme="minorBidi" w:hAnsiTheme="minorBidi"/>
          <w:b/>
          <w:bCs/>
          <w:sz w:val="24"/>
          <w:szCs w:val="24"/>
          <w:rtl/>
        </w:rPr>
      </w:pPr>
      <w:r w:rsidRPr="007F0DBC">
        <w:rPr>
          <w:rFonts w:asciiTheme="minorBidi" w:hAnsiTheme="minorBidi"/>
          <w:b/>
          <w:bCs/>
          <w:sz w:val="24"/>
          <w:szCs w:val="24"/>
          <w:rtl/>
        </w:rPr>
        <w:t xml:space="preserve">פרק </w:t>
      </w:r>
      <w:proofErr w:type="spellStart"/>
      <w:r w:rsidRPr="007F0DBC">
        <w:rPr>
          <w:rFonts w:asciiTheme="minorBidi" w:hAnsiTheme="minorBidi"/>
          <w:b/>
          <w:bCs/>
          <w:sz w:val="24"/>
          <w:szCs w:val="24"/>
          <w:rtl/>
        </w:rPr>
        <w:t>כב</w:t>
      </w:r>
      <w:proofErr w:type="spellEnd"/>
      <w:r w:rsidRPr="007F0DBC">
        <w:rPr>
          <w:rFonts w:asciiTheme="minorBidi" w:hAnsiTheme="minorBidi"/>
          <w:b/>
          <w:bCs/>
          <w:sz w:val="24"/>
          <w:szCs w:val="24"/>
          <w:rtl/>
        </w:rPr>
        <w:t xml:space="preserve"> פסוק א</w:t>
      </w:r>
      <w:r w:rsidR="007F0DBC" w:rsidRPr="007F0DBC">
        <w:rPr>
          <w:rFonts w:asciiTheme="minorBidi" w:hAnsiTheme="minorBidi" w:hint="cs"/>
          <w:b/>
          <w:bCs/>
          <w:sz w:val="24"/>
          <w:szCs w:val="24"/>
          <w:rtl/>
        </w:rPr>
        <w:t xml:space="preserve"> </w:t>
      </w:r>
      <w:r w:rsidR="007F0DBC" w:rsidRPr="007F0DBC">
        <w:rPr>
          <w:rFonts w:asciiTheme="minorBidi" w:hAnsiTheme="minorBidi"/>
          <w:b/>
          <w:bCs/>
          <w:sz w:val="24"/>
          <w:szCs w:val="24"/>
          <w:rtl/>
        </w:rPr>
        <w:t>–</w:t>
      </w:r>
      <w:r w:rsidR="007F0DBC" w:rsidRPr="007F0DBC">
        <w:rPr>
          <w:rFonts w:asciiTheme="minorBidi" w:hAnsiTheme="minorBidi" w:hint="cs"/>
          <w:b/>
          <w:bCs/>
          <w:sz w:val="24"/>
          <w:szCs w:val="24"/>
          <w:rtl/>
        </w:rPr>
        <w:t xml:space="preserve"> רמב"ן</w:t>
      </w:r>
    </w:p>
    <w:p w:rsidR="00B77FBC" w:rsidRPr="007F0DBC" w:rsidRDefault="00B77FBC" w:rsidP="007F0DBC">
      <w:pPr>
        <w:jc w:val="both"/>
        <w:rPr>
          <w:rFonts w:asciiTheme="minorBidi" w:hAnsiTheme="minorBidi"/>
          <w:sz w:val="24"/>
          <w:szCs w:val="24"/>
          <w:rtl/>
        </w:rPr>
      </w:pPr>
      <w:proofErr w:type="spellStart"/>
      <w:r w:rsidRPr="007F0DBC">
        <w:rPr>
          <w:rFonts w:asciiTheme="minorBidi" w:eastAsia="Times New Roman" w:hAnsiTheme="minorBidi"/>
          <w:color w:val="111155"/>
          <w:sz w:val="24"/>
          <w:szCs w:val="24"/>
          <w:shd w:val="clear" w:color="auto" w:fill="FFFFFF"/>
          <w:rtl/>
        </w:rPr>
        <w:t>והאלהים</w:t>
      </w:r>
      <w:proofErr w:type="spellEnd"/>
      <w:r w:rsidRPr="007F0DBC">
        <w:rPr>
          <w:rFonts w:asciiTheme="minorBidi" w:eastAsia="Times New Roman" w:hAnsiTheme="minorBidi"/>
          <w:color w:val="111155"/>
          <w:sz w:val="24"/>
          <w:szCs w:val="24"/>
          <w:shd w:val="clear" w:color="auto" w:fill="FFFFFF"/>
          <w:rtl/>
        </w:rPr>
        <w:t xml:space="preserve"> נסה את אברהם</w:t>
      </w:r>
      <w:r w:rsidRPr="007F0DBC">
        <w:rPr>
          <w:rFonts w:asciiTheme="minorBidi" w:eastAsia="Times New Roman" w:hAnsiTheme="minorBidi"/>
          <w:color w:val="202122"/>
          <w:sz w:val="24"/>
          <w:szCs w:val="24"/>
          <w:shd w:val="clear" w:color="auto" w:fill="FFFFFF"/>
        </w:rPr>
        <w:t xml:space="preserve">" - </w:t>
      </w:r>
      <w:r w:rsidRPr="007F0DBC">
        <w:rPr>
          <w:rFonts w:asciiTheme="minorBidi" w:eastAsia="Times New Roman" w:hAnsiTheme="minorBidi"/>
          <w:color w:val="202122"/>
          <w:sz w:val="24"/>
          <w:szCs w:val="24"/>
          <w:shd w:val="clear" w:color="auto" w:fill="FFFFFF"/>
          <w:rtl/>
        </w:rPr>
        <w:t xml:space="preserve">ענין </w:t>
      </w:r>
      <w:proofErr w:type="spellStart"/>
      <w:r w:rsidRPr="007F0DBC">
        <w:rPr>
          <w:rFonts w:asciiTheme="minorBidi" w:eastAsia="Times New Roman" w:hAnsiTheme="minorBidi"/>
          <w:color w:val="202122"/>
          <w:sz w:val="24"/>
          <w:szCs w:val="24"/>
          <w:shd w:val="clear" w:color="auto" w:fill="FFFFFF"/>
          <w:rtl/>
        </w:rPr>
        <w:t>הנסיון</w:t>
      </w:r>
      <w:proofErr w:type="spellEnd"/>
      <w:r w:rsidRPr="007F0DBC">
        <w:rPr>
          <w:rFonts w:asciiTheme="minorBidi" w:eastAsia="Times New Roman" w:hAnsiTheme="minorBidi"/>
          <w:color w:val="202122"/>
          <w:sz w:val="24"/>
          <w:szCs w:val="24"/>
          <w:shd w:val="clear" w:color="auto" w:fill="FFFFFF"/>
          <w:rtl/>
        </w:rPr>
        <w:t xml:space="preserve"> הוא לדעתי בעבור היות מעשה האדם רשות מוחלטת בידו אם ירצה יעשה ואם לא ירצה לא יעשה יקרא "</w:t>
      </w:r>
      <w:proofErr w:type="spellStart"/>
      <w:r w:rsidRPr="007F0DBC">
        <w:rPr>
          <w:rFonts w:asciiTheme="minorBidi" w:eastAsia="Times New Roman" w:hAnsiTheme="minorBidi"/>
          <w:color w:val="202122"/>
          <w:sz w:val="24"/>
          <w:szCs w:val="24"/>
          <w:shd w:val="clear" w:color="auto" w:fill="FFFFFF"/>
          <w:rtl/>
        </w:rPr>
        <w:t>נסיון</w:t>
      </w:r>
      <w:proofErr w:type="spellEnd"/>
      <w:r w:rsidRPr="007F0DBC">
        <w:rPr>
          <w:rFonts w:asciiTheme="minorBidi" w:eastAsia="Times New Roman" w:hAnsiTheme="minorBidi"/>
          <w:color w:val="202122"/>
          <w:sz w:val="24"/>
          <w:szCs w:val="24"/>
          <w:shd w:val="clear" w:color="auto" w:fill="FFFFFF"/>
          <w:rtl/>
        </w:rPr>
        <w:t xml:space="preserve">" מצד המנוסה אבל המנסה יתברך </w:t>
      </w:r>
      <w:proofErr w:type="spellStart"/>
      <w:r w:rsidRPr="007F0DBC">
        <w:rPr>
          <w:rFonts w:asciiTheme="minorBidi" w:eastAsia="Times New Roman" w:hAnsiTheme="minorBidi"/>
          <w:color w:val="202122"/>
          <w:sz w:val="24"/>
          <w:szCs w:val="24"/>
          <w:shd w:val="clear" w:color="auto" w:fill="FFFFFF"/>
          <w:rtl/>
        </w:rPr>
        <w:t>יצוה</w:t>
      </w:r>
      <w:proofErr w:type="spellEnd"/>
      <w:r w:rsidRPr="007F0DBC">
        <w:rPr>
          <w:rFonts w:asciiTheme="minorBidi" w:eastAsia="Times New Roman" w:hAnsiTheme="minorBidi"/>
          <w:color w:val="202122"/>
          <w:sz w:val="24"/>
          <w:szCs w:val="24"/>
          <w:shd w:val="clear" w:color="auto" w:fill="FFFFFF"/>
          <w:rtl/>
        </w:rPr>
        <w:t xml:space="preserve"> בו להוציא הדבר מן </w:t>
      </w:r>
      <w:proofErr w:type="spellStart"/>
      <w:r w:rsidRPr="007F0DBC">
        <w:rPr>
          <w:rFonts w:asciiTheme="minorBidi" w:eastAsia="Times New Roman" w:hAnsiTheme="minorBidi"/>
          <w:color w:val="202122"/>
          <w:sz w:val="24"/>
          <w:szCs w:val="24"/>
          <w:shd w:val="clear" w:color="auto" w:fill="FFFFFF"/>
          <w:rtl/>
        </w:rPr>
        <w:t>הכח</w:t>
      </w:r>
      <w:proofErr w:type="spellEnd"/>
      <w:r w:rsidRPr="007F0DBC">
        <w:rPr>
          <w:rFonts w:asciiTheme="minorBidi" w:eastAsia="Times New Roman" w:hAnsiTheme="minorBidi"/>
          <w:color w:val="202122"/>
          <w:sz w:val="24"/>
          <w:szCs w:val="24"/>
          <w:shd w:val="clear" w:color="auto" w:fill="FFFFFF"/>
          <w:rtl/>
        </w:rPr>
        <w:t xml:space="preserve"> אל הפועל להיות לו שכר מעשה טוב לא שכר לב טוב בלבד דע כי השם צדיק יבחן</w:t>
      </w:r>
      <w:r w:rsidRPr="007F0DBC">
        <w:rPr>
          <w:rFonts w:asciiTheme="minorBidi" w:eastAsia="Times New Roman" w:hAnsiTheme="minorBidi"/>
          <w:color w:val="202122"/>
          <w:sz w:val="24"/>
          <w:szCs w:val="24"/>
          <w:shd w:val="clear" w:color="auto" w:fill="FFFFFF"/>
        </w:rPr>
        <w:t xml:space="preserve"> (</w:t>
      </w:r>
      <w:hyperlink r:id="rId5" w:tooltip="תהלים יא ה" w:history="1">
        <w:r w:rsidRPr="007F0DBC">
          <w:rPr>
            <w:rFonts w:asciiTheme="minorBidi" w:eastAsia="Times New Roman" w:hAnsiTheme="minorBidi"/>
            <w:color w:val="0B0080"/>
            <w:sz w:val="24"/>
            <w:szCs w:val="24"/>
            <w:shd w:val="clear" w:color="auto" w:fill="FFFFFF"/>
            <w:rtl/>
          </w:rPr>
          <w:t>תהלים יא ה</w:t>
        </w:r>
      </w:hyperlink>
      <w:r w:rsidRPr="007F0DBC">
        <w:rPr>
          <w:rFonts w:asciiTheme="minorBidi" w:eastAsia="Times New Roman" w:hAnsiTheme="minorBidi"/>
          <w:color w:val="202122"/>
          <w:sz w:val="24"/>
          <w:szCs w:val="24"/>
          <w:shd w:val="clear" w:color="auto" w:fill="FFFFFF"/>
        </w:rPr>
        <w:t xml:space="preserve">) </w:t>
      </w:r>
      <w:r w:rsidRPr="007F0DBC">
        <w:rPr>
          <w:rFonts w:asciiTheme="minorBidi" w:eastAsia="Times New Roman" w:hAnsiTheme="minorBidi"/>
          <w:color w:val="202122"/>
          <w:sz w:val="24"/>
          <w:szCs w:val="24"/>
          <w:shd w:val="clear" w:color="auto" w:fill="FFFFFF"/>
          <w:rtl/>
        </w:rPr>
        <w:t xml:space="preserve">כשהוא יודע בצדיק שיעשה רצונו וחפץ להצדיקו </w:t>
      </w:r>
      <w:proofErr w:type="spellStart"/>
      <w:r w:rsidRPr="007F0DBC">
        <w:rPr>
          <w:rFonts w:asciiTheme="minorBidi" w:eastAsia="Times New Roman" w:hAnsiTheme="minorBidi"/>
          <w:color w:val="202122"/>
          <w:sz w:val="24"/>
          <w:szCs w:val="24"/>
          <w:shd w:val="clear" w:color="auto" w:fill="FFFFFF"/>
          <w:rtl/>
        </w:rPr>
        <w:t>יצוה</w:t>
      </w:r>
      <w:proofErr w:type="spellEnd"/>
      <w:r w:rsidRPr="007F0DBC">
        <w:rPr>
          <w:rFonts w:asciiTheme="minorBidi" w:eastAsia="Times New Roman" w:hAnsiTheme="minorBidi"/>
          <w:color w:val="202122"/>
          <w:sz w:val="24"/>
          <w:szCs w:val="24"/>
          <w:shd w:val="clear" w:color="auto" w:fill="FFFFFF"/>
          <w:rtl/>
        </w:rPr>
        <w:t xml:space="preserve"> אותו </w:t>
      </w:r>
      <w:proofErr w:type="spellStart"/>
      <w:r w:rsidRPr="007F0DBC">
        <w:rPr>
          <w:rFonts w:asciiTheme="minorBidi" w:eastAsia="Times New Roman" w:hAnsiTheme="minorBidi"/>
          <w:color w:val="202122"/>
          <w:sz w:val="24"/>
          <w:szCs w:val="24"/>
          <w:shd w:val="clear" w:color="auto" w:fill="FFFFFF"/>
          <w:rtl/>
        </w:rPr>
        <w:t>בנסיון</w:t>
      </w:r>
      <w:proofErr w:type="spellEnd"/>
      <w:r w:rsidRPr="007F0DBC">
        <w:rPr>
          <w:rFonts w:asciiTheme="minorBidi" w:eastAsia="Times New Roman" w:hAnsiTheme="minorBidi"/>
          <w:color w:val="202122"/>
          <w:sz w:val="24"/>
          <w:szCs w:val="24"/>
          <w:shd w:val="clear" w:color="auto" w:fill="FFFFFF"/>
          <w:rtl/>
        </w:rPr>
        <w:t xml:space="preserve"> ולא יבחן את הרשעים אשר לא ישמעו והנה כל </w:t>
      </w:r>
      <w:proofErr w:type="spellStart"/>
      <w:r w:rsidRPr="007F0DBC">
        <w:rPr>
          <w:rFonts w:asciiTheme="minorBidi" w:eastAsia="Times New Roman" w:hAnsiTheme="minorBidi"/>
          <w:color w:val="202122"/>
          <w:sz w:val="24"/>
          <w:szCs w:val="24"/>
          <w:shd w:val="clear" w:color="auto" w:fill="FFFFFF"/>
          <w:rtl/>
        </w:rPr>
        <w:t>הנסיונות</w:t>
      </w:r>
      <w:proofErr w:type="spellEnd"/>
      <w:r w:rsidRPr="007F0DBC">
        <w:rPr>
          <w:rFonts w:asciiTheme="minorBidi" w:eastAsia="Times New Roman" w:hAnsiTheme="minorBidi"/>
          <w:color w:val="202122"/>
          <w:sz w:val="24"/>
          <w:szCs w:val="24"/>
          <w:shd w:val="clear" w:color="auto" w:fill="FFFFFF"/>
          <w:rtl/>
        </w:rPr>
        <w:t xml:space="preserve"> שבתורה לטובת המנוסה</w:t>
      </w:r>
    </w:p>
    <w:p w:rsidR="007F0DBC" w:rsidRPr="007F0DBC" w:rsidRDefault="00B77FBC" w:rsidP="007F0DBC">
      <w:pPr>
        <w:jc w:val="both"/>
        <w:rPr>
          <w:rFonts w:asciiTheme="minorBidi" w:hAnsiTheme="minorBidi"/>
          <w:sz w:val="24"/>
          <w:szCs w:val="24"/>
          <w:rtl/>
        </w:rPr>
      </w:pPr>
      <w:r w:rsidRPr="007F0DBC">
        <w:rPr>
          <w:rFonts w:asciiTheme="minorBidi" w:hAnsiTheme="minorBidi"/>
          <w:b/>
          <w:bCs/>
          <w:color w:val="202122"/>
          <w:sz w:val="24"/>
          <w:szCs w:val="24"/>
          <w:shd w:val="clear" w:color="auto" w:fill="FFFFFF"/>
          <w:rtl/>
        </w:rPr>
        <w:t xml:space="preserve">פרק </w:t>
      </w:r>
      <w:proofErr w:type="spellStart"/>
      <w:r w:rsidRPr="007F0DBC">
        <w:rPr>
          <w:rFonts w:asciiTheme="minorBidi" w:hAnsiTheme="minorBidi"/>
          <w:b/>
          <w:bCs/>
          <w:color w:val="202122"/>
          <w:sz w:val="24"/>
          <w:szCs w:val="24"/>
          <w:shd w:val="clear" w:color="auto" w:fill="FFFFFF"/>
          <w:rtl/>
        </w:rPr>
        <w:t>כב</w:t>
      </w:r>
      <w:proofErr w:type="spellEnd"/>
      <w:r w:rsidRPr="007F0DBC">
        <w:rPr>
          <w:rFonts w:asciiTheme="minorBidi" w:hAnsiTheme="minorBidi"/>
          <w:b/>
          <w:bCs/>
          <w:color w:val="202122"/>
          <w:sz w:val="24"/>
          <w:szCs w:val="24"/>
          <w:shd w:val="clear" w:color="auto" w:fill="FFFFFF"/>
          <w:rtl/>
        </w:rPr>
        <w:t xml:space="preserve"> פסוק </w:t>
      </w:r>
      <w:proofErr w:type="spellStart"/>
      <w:r w:rsidRPr="007F0DBC">
        <w:rPr>
          <w:rFonts w:asciiTheme="minorBidi" w:hAnsiTheme="minorBidi"/>
          <w:b/>
          <w:bCs/>
          <w:color w:val="202122"/>
          <w:sz w:val="24"/>
          <w:szCs w:val="24"/>
          <w:shd w:val="clear" w:color="auto" w:fill="FFFFFF"/>
          <w:rtl/>
        </w:rPr>
        <w:t>טז</w:t>
      </w:r>
      <w:proofErr w:type="spellEnd"/>
      <w:r w:rsidR="007F0DBC">
        <w:rPr>
          <w:rFonts w:asciiTheme="minorBidi" w:hAnsiTheme="minorBidi" w:hint="cs"/>
          <w:b/>
          <w:bCs/>
          <w:color w:val="202122"/>
          <w:sz w:val="24"/>
          <w:szCs w:val="24"/>
          <w:shd w:val="clear" w:color="auto" w:fill="FFFFFF"/>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3D5C06" w:rsidRPr="007F0DBC" w:rsidRDefault="00B77FBC" w:rsidP="007F0DBC">
      <w:pPr>
        <w:jc w:val="both"/>
        <w:rPr>
          <w:rFonts w:asciiTheme="minorBidi" w:hAnsiTheme="minorBidi"/>
          <w:color w:val="202122"/>
          <w:sz w:val="24"/>
          <w:szCs w:val="24"/>
          <w:shd w:val="clear" w:color="auto" w:fill="FFFFFF"/>
          <w:rtl/>
        </w:rPr>
      </w:pPr>
      <w:r w:rsidRPr="007F0DBC">
        <w:rPr>
          <w:rFonts w:asciiTheme="minorBidi" w:hAnsiTheme="minorBidi"/>
          <w:color w:val="202122"/>
          <w:sz w:val="24"/>
          <w:szCs w:val="24"/>
          <w:shd w:val="clear" w:color="auto" w:fill="FFFFFF"/>
        </w:rPr>
        <w:t>"</w:t>
      </w:r>
      <w:r w:rsidRPr="007F0DBC">
        <w:rPr>
          <w:rStyle w:val="psuq2"/>
          <w:rFonts w:asciiTheme="minorBidi" w:hAnsiTheme="minorBidi"/>
          <w:color w:val="111155"/>
          <w:sz w:val="24"/>
          <w:szCs w:val="24"/>
          <w:shd w:val="clear" w:color="auto" w:fill="FFFFFF"/>
          <w:rtl/>
        </w:rPr>
        <w:t>יען אשר עשית את הדבר הזה</w:t>
      </w:r>
      <w:r w:rsidRPr="007F0DBC">
        <w:rPr>
          <w:rFonts w:asciiTheme="minorBidi" w:hAnsiTheme="minorBidi"/>
          <w:color w:val="202122"/>
          <w:sz w:val="24"/>
          <w:szCs w:val="24"/>
          <w:shd w:val="clear" w:color="auto" w:fill="FFFFFF"/>
        </w:rPr>
        <w:t xml:space="preserve">" - </w:t>
      </w:r>
      <w:r w:rsidRPr="007F0DBC">
        <w:rPr>
          <w:rFonts w:asciiTheme="minorBidi" w:hAnsiTheme="minorBidi"/>
          <w:color w:val="202122"/>
          <w:sz w:val="24"/>
          <w:szCs w:val="24"/>
          <w:shd w:val="clear" w:color="auto" w:fill="FFFFFF"/>
          <w:rtl/>
        </w:rPr>
        <w:t xml:space="preserve">גם מתחילה (לעיל </w:t>
      </w:r>
      <w:proofErr w:type="spellStart"/>
      <w:r w:rsidRPr="007F0DBC">
        <w:rPr>
          <w:rFonts w:asciiTheme="minorBidi" w:hAnsiTheme="minorBidi"/>
          <w:color w:val="202122"/>
          <w:sz w:val="24"/>
          <w:szCs w:val="24"/>
          <w:shd w:val="clear" w:color="auto" w:fill="FFFFFF"/>
          <w:rtl/>
        </w:rPr>
        <w:t>יג</w:t>
      </w:r>
      <w:proofErr w:type="spellEnd"/>
      <w:r w:rsidRPr="007F0DBC">
        <w:rPr>
          <w:rFonts w:asciiTheme="minorBidi" w:hAnsiTheme="minorBidi"/>
          <w:color w:val="202122"/>
          <w:sz w:val="24"/>
          <w:szCs w:val="24"/>
          <w:shd w:val="clear" w:color="auto" w:fill="FFFFFF"/>
          <w:rtl/>
        </w:rPr>
        <w:t xml:space="preserve"> </w:t>
      </w:r>
      <w:proofErr w:type="spellStart"/>
      <w:r w:rsidRPr="007F0DBC">
        <w:rPr>
          <w:rFonts w:asciiTheme="minorBidi" w:hAnsiTheme="minorBidi"/>
          <w:color w:val="202122"/>
          <w:sz w:val="24"/>
          <w:szCs w:val="24"/>
          <w:shd w:val="clear" w:color="auto" w:fill="FFFFFF"/>
          <w:rtl/>
        </w:rPr>
        <w:t>טז</w:t>
      </w:r>
      <w:proofErr w:type="spellEnd"/>
      <w:r w:rsidRPr="007F0DBC">
        <w:rPr>
          <w:rFonts w:asciiTheme="minorBidi" w:hAnsiTheme="minorBidi"/>
          <w:color w:val="202122"/>
          <w:sz w:val="24"/>
          <w:szCs w:val="24"/>
          <w:shd w:val="clear" w:color="auto" w:fill="FFFFFF"/>
          <w:rtl/>
        </w:rPr>
        <w:t xml:space="preserve"> טו ה) הבטיחו כי ירבה את זרעו ככוכבי השמים וכעפר הארץ אבל עתה הוסיף לו יען אשר עשית המעשה הגדול הזה שנשבע בשמו הגדול ושיירש זרעו את שער אויביו והנה הובטח שלא יגרום שום חטא שיכלה זרעו או שיפול ביד אויביו ולא יקום והנה זו הבטחה שלימה בגאולה העתידה לנו</w:t>
      </w:r>
    </w:p>
    <w:p w:rsidR="000C4FE6" w:rsidRPr="007F0DBC" w:rsidRDefault="000C4FE6" w:rsidP="007F0DBC">
      <w:pPr>
        <w:jc w:val="both"/>
        <w:rPr>
          <w:rFonts w:asciiTheme="minorBidi" w:eastAsia="Times New Roman" w:hAnsiTheme="minorBidi"/>
          <w:b/>
          <w:bCs/>
          <w:color w:val="202122"/>
          <w:sz w:val="24"/>
          <w:szCs w:val="24"/>
          <w:rtl/>
        </w:rPr>
      </w:pPr>
      <w:r w:rsidRPr="007F0DBC">
        <w:rPr>
          <w:rFonts w:asciiTheme="minorBidi" w:eastAsia="Times New Roman" w:hAnsiTheme="minorBidi"/>
          <w:b/>
          <w:bCs/>
          <w:color w:val="202122"/>
          <w:sz w:val="24"/>
          <w:szCs w:val="24"/>
          <w:rtl/>
        </w:rPr>
        <w:t xml:space="preserve">פרק </w:t>
      </w:r>
      <w:proofErr w:type="spellStart"/>
      <w:r w:rsidRPr="007F0DBC">
        <w:rPr>
          <w:rFonts w:asciiTheme="minorBidi" w:eastAsia="Times New Roman" w:hAnsiTheme="minorBidi"/>
          <w:b/>
          <w:bCs/>
          <w:color w:val="202122"/>
          <w:sz w:val="24"/>
          <w:szCs w:val="24"/>
          <w:rtl/>
        </w:rPr>
        <w:t>כז</w:t>
      </w:r>
      <w:proofErr w:type="spellEnd"/>
      <w:r w:rsidRPr="007F0DBC">
        <w:rPr>
          <w:rFonts w:asciiTheme="minorBidi" w:eastAsia="Times New Roman" w:hAnsiTheme="minorBidi"/>
          <w:b/>
          <w:bCs/>
          <w:color w:val="202122"/>
          <w:sz w:val="24"/>
          <w:szCs w:val="24"/>
          <w:rtl/>
        </w:rPr>
        <w:t xml:space="preserve"> פסוק ד – </w:t>
      </w:r>
      <w:proofErr w:type="spellStart"/>
      <w:r w:rsidRPr="007F0DBC">
        <w:rPr>
          <w:rFonts w:asciiTheme="minorBidi" w:eastAsia="Times New Roman" w:hAnsiTheme="minorBidi"/>
          <w:b/>
          <w:bCs/>
          <w:color w:val="202122"/>
          <w:sz w:val="24"/>
          <w:szCs w:val="24"/>
          <w:rtl/>
        </w:rPr>
        <w:t>ספורנו</w:t>
      </w:r>
      <w:proofErr w:type="spellEnd"/>
    </w:p>
    <w:p w:rsidR="000C4FE6" w:rsidRPr="007F0DBC" w:rsidRDefault="000C4FE6" w:rsidP="007F0DBC">
      <w:pPr>
        <w:jc w:val="both"/>
        <w:rPr>
          <w:rFonts w:asciiTheme="minorBidi" w:eastAsia="Times New Roman" w:hAnsiTheme="minorBidi"/>
          <w:b/>
          <w:bCs/>
          <w:color w:val="202122"/>
          <w:sz w:val="24"/>
          <w:szCs w:val="24"/>
          <w:rtl/>
        </w:rPr>
      </w:pPr>
      <w:r w:rsidRPr="007F0DBC">
        <w:rPr>
          <w:rFonts w:asciiTheme="minorBidi" w:hAnsiTheme="minorBidi"/>
          <w:b/>
          <w:bCs/>
          <w:color w:val="CC0066"/>
          <w:sz w:val="24"/>
          <w:szCs w:val="24"/>
          <w:shd w:val="clear" w:color="auto" w:fill="FFFFFF"/>
          <w:rtl/>
        </w:rPr>
        <w:t>וַעֲשֵׂה לִי מַטְעַמִּים</w:t>
      </w:r>
      <w:r w:rsidRPr="007F0DBC">
        <w:rPr>
          <w:rFonts w:asciiTheme="minorBidi" w:hAnsiTheme="minorBidi"/>
          <w:b/>
          <w:bCs/>
          <w:color w:val="CC0066"/>
          <w:sz w:val="24"/>
          <w:szCs w:val="24"/>
          <w:shd w:val="clear" w:color="auto" w:fill="FFFFFF"/>
        </w:rPr>
        <w:t>.</w:t>
      </w:r>
      <w:r w:rsidRPr="007F0DBC">
        <w:rPr>
          <w:rFonts w:asciiTheme="minorBidi" w:hAnsiTheme="minorBidi"/>
          <w:color w:val="000000"/>
          <w:sz w:val="24"/>
          <w:szCs w:val="24"/>
          <w:shd w:val="clear" w:color="auto" w:fill="FFFFFF"/>
        </w:rPr>
        <w:t> </w:t>
      </w:r>
      <w:r w:rsidRPr="007F0DBC">
        <w:rPr>
          <w:rFonts w:asciiTheme="minorBidi" w:hAnsiTheme="minorBidi"/>
          <w:color w:val="000000"/>
          <w:sz w:val="24"/>
          <w:szCs w:val="24"/>
          <w:shd w:val="clear" w:color="auto" w:fill="FFFFFF"/>
          <w:rtl/>
        </w:rPr>
        <w:t xml:space="preserve">רָצָה בְּמַטְעַמִּים כְּדֵי שֶׁיִּתְעַסֵּק בְּכִבּוּד אָב, וּבָזֶה תָּחוּל עָלָיו הַבְּרָכָה. כִּי גַּם שֶׁלּא הִכִּיר בְּגדֶל רִשְׁעו שֶׁל עֵשָׂו, מִכָּל מָקום לא חָשַׁב אותו לְרָאוּי שֶׁתָּחוּל עָלָיו אותָהּ הַבְּרָכָה שֶׁהָיָה בְּלִבּו לְבָרְכו. וְלָכֵן כְּשֶׁבֵּרֵךְ יַעֲקב אַחַר כָּךְ, שֶׁיָּדַע בּו שֶׁהָיָה רָאוּי לַבְּרָכָה, לא שָׁאַל מַטְעַמִּים וְלא בִּקֵּשׁ דָּבָר וּבֵרְכו תֵּכֶף, בְּאָמְרו "וְאֵל שַׁדַּי יְבָרֵךְ אתְךָ" (להלן </w:t>
      </w:r>
      <w:proofErr w:type="spellStart"/>
      <w:r w:rsidRPr="007F0DBC">
        <w:rPr>
          <w:rFonts w:asciiTheme="minorBidi" w:hAnsiTheme="minorBidi"/>
          <w:color w:val="000000"/>
          <w:sz w:val="24"/>
          <w:szCs w:val="24"/>
          <w:shd w:val="clear" w:color="auto" w:fill="FFFFFF"/>
          <w:rtl/>
        </w:rPr>
        <w:t>כח</w:t>
      </w:r>
      <w:proofErr w:type="spellEnd"/>
      <w:r w:rsidRPr="007F0DBC">
        <w:rPr>
          <w:rFonts w:asciiTheme="minorBidi" w:hAnsiTheme="minorBidi"/>
          <w:color w:val="000000"/>
          <w:sz w:val="24"/>
          <w:szCs w:val="24"/>
          <w:shd w:val="clear" w:color="auto" w:fill="FFFFFF"/>
          <w:rtl/>
        </w:rPr>
        <w:t>, ג</w:t>
      </w:r>
      <w:r w:rsidRPr="007F0DBC">
        <w:rPr>
          <w:rFonts w:asciiTheme="minorBidi" w:hAnsiTheme="minorBidi"/>
          <w:color w:val="000000"/>
          <w:sz w:val="24"/>
          <w:szCs w:val="24"/>
          <w:shd w:val="clear" w:color="auto" w:fill="FFFFFF"/>
        </w:rPr>
        <w:t>).</w:t>
      </w:r>
    </w:p>
    <w:p w:rsidR="003D5C06" w:rsidRPr="007F0DBC" w:rsidRDefault="003D5C06" w:rsidP="007F0DBC">
      <w:pPr>
        <w:jc w:val="both"/>
        <w:rPr>
          <w:rFonts w:asciiTheme="minorBidi" w:hAnsiTheme="minorBidi"/>
          <w:sz w:val="24"/>
          <w:szCs w:val="24"/>
        </w:rPr>
      </w:pPr>
      <w:r w:rsidRPr="007F0DBC">
        <w:rPr>
          <w:rFonts w:asciiTheme="minorBidi" w:eastAsia="Times New Roman" w:hAnsiTheme="minorBidi"/>
          <w:b/>
          <w:bCs/>
          <w:color w:val="202122"/>
          <w:sz w:val="24"/>
          <w:szCs w:val="24"/>
          <w:rtl/>
        </w:rPr>
        <w:t xml:space="preserve">פרק </w:t>
      </w:r>
      <w:proofErr w:type="spellStart"/>
      <w:r w:rsidRPr="007F0DBC">
        <w:rPr>
          <w:rFonts w:asciiTheme="minorBidi" w:eastAsia="Times New Roman" w:hAnsiTheme="minorBidi"/>
          <w:b/>
          <w:bCs/>
          <w:color w:val="202122"/>
          <w:sz w:val="24"/>
          <w:szCs w:val="24"/>
          <w:rtl/>
        </w:rPr>
        <w:t>כז</w:t>
      </w:r>
      <w:proofErr w:type="spellEnd"/>
      <w:r w:rsidRPr="007F0DBC">
        <w:rPr>
          <w:rFonts w:asciiTheme="minorBidi" w:eastAsia="Times New Roman" w:hAnsiTheme="minorBidi"/>
          <w:b/>
          <w:bCs/>
          <w:color w:val="202122"/>
          <w:sz w:val="24"/>
          <w:szCs w:val="24"/>
          <w:rtl/>
        </w:rPr>
        <w:t xml:space="preserve"> פסוק לג</w:t>
      </w:r>
      <w:r w:rsidR="007F0DBC">
        <w:rPr>
          <w:rFonts w:asciiTheme="minorBidi" w:eastAsia="Times New Roman" w:hAnsiTheme="minorBidi"/>
          <w:b/>
          <w:bCs/>
          <w:color w:val="202122"/>
          <w:sz w:val="24"/>
          <w:szCs w:val="24"/>
          <w:shd w:val="clear" w:color="auto" w:fill="FFFFFF"/>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B77FBC" w:rsidRPr="007F0DBC" w:rsidRDefault="003D5C06" w:rsidP="007F0DBC">
      <w:pPr>
        <w:jc w:val="both"/>
        <w:rPr>
          <w:rFonts w:asciiTheme="minorBidi" w:eastAsia="Times New Roman" w:hAnsiTheme="minorBidi"/>
          <w:color w:val="202122"/>
          <w:sz w:val="24"/>
          <w:szCs w:val="24"/>
          <w:shd w:val="clear" w:color="auto" w:fill="FFFFFF"/>
          <w:rtl/>
        </w:rPr>
      </w:pPr>
      <w:r w:rsidRPr="007F0DBC">
        <w:rPr>
          <w:rFonts w:asciiTheme="minorBidi" w:eastAsia="Times New Roman" w:hAnsiTheme="minorBidi"/>
          <w:color w:val="111155"/>
          <w:sz w:val="24"/>
          <w:szCs w:val="24"/>
          <w:shd w:val="clear" w:color="auto" w:fill="FFFFFF"/>
          <w:rtl/>
        </w:rPr>
        <w:t xml:space="preserve">בטרם </w:t>
      </w:r>
      <w:proofErr w:type="spellStart"/>
      <w:r w:rsidRPr="007F0DBC">
        <w:rPr>
          <w:rFonts w:asciiTheme="minorBidi" w:eastAsia="Times New Roman" w:hAnsiTheme="minorBidi"/>
          <w:color w:val="111155"/>
          <w:sz w:val="24"/>
          <w:szCs w:val="24"/>
          <w:shd w:val="clear" w:color="auto" w:fill="FFFFFF"/>
          <w:rtl/>
        </w:rPr>
        <w:t>תבא</w:t>
      </w:r>
      <w:proofErr w:type="spellEnd"/>
      <w:r w:rsidRPr="007F0DBC">
        <w:rPr>
          <w:rFonts w:asciiTheme="minorBidi" w:eastAsia="Times New Roman" w:hAnsiTheme="minorBidi"/>
          <w:color w:val="111155"/>
          <w:sz w:val="24"/>
          <w:szCs w:val="24"/>
          <w:shd w:val="clear" w:color="auto" w:fill="FFFFFF"/>
          <w:rtl/>
        </w:rPr>
        <w:t xml:space="preserve"> </w:t>
      </w:r>
      <w:proofErr w:type="spellStart"/>
      <w:r w:rsidRPr="007F0DBC">
        <w:rPr>
          <w:rFonts w:asciiTheme="minorBidi" w:eastAsia="Times New Roman" w:hAnsiTheme="minorBidi"/>
          <w:color w:val="111155"/>
          <w:sz w:val="24"/>
          <w:szCs w:val="24"/>
          <w:shd w:val="clear" w:color="auto" w:fill="FFFFFF"/>
          <w:rtl/>
        </w:rPr>
        <w:t>ואברכהו</w:t>
      </w:r>
      <w:proofErr w:type="spellEnd"/>
      <w:r w:rsidRPr="007F0DBC">
        <w:rPr>
          <w:rFonts w:asciiTheme="minorBidi" w:eastAsia="Times New Roman" w:hAnsiTheme="minorBidi"/>
          <w:color w:val="111155"/>
          <w:sz w:val="24"/>
          <w:szCs w:val="24"/>
          <w:shd w:val="clear" w:color="auto" w:fill="FFFFFF"/>
          <w:rtl/>
        </w:rPr>
        <w:t xml:space="preserve"> גם ברוך יהיה</w:t>
      </w:r>
      <w:r w:rsidRPr="007F0DBC">
        <w:rPr>
          <w:rFonts w:asciiTheme="minorBidi" w:eastAsia="Times New Roman" w:hAnsiTheme="minorBidi"/>
          <w:color w:val="202122"/>
          <w:sz w:val="24"/>
          <w:szCs w:val="24"/>
          <w:shd w:val="clear" w:color="auto" w:fill="FFFFFF"/>
        </w:rPr>
        <w:t xml:space="preserve">" - </w:t>
      </w:r>
      <w:r w:rsidRPr="007F0DBC">
        <w:rPr>
          <w:rFonts w:asciiTheme="minorBidi" w:eastAsia="Times New Roman" w:hAnsiTheme="minorBidi"/>
          <w:color w:val="202122"/>
          <w:sz w:val="24"/>
          <w:szCs w:val="24"/>
          <w:shd w:val="clear" w:color="auto" w:fill="FFFFFF"/>
          <w:rtl/>
        </w:rPr>
        <w:t xml:space="preserve">אין דרך החרד חרדה גדולה עד מאד וצועק "מי הוא אשר רמני לברך אותו" שישלים צעקתו </w:t>
      </w:r>
      <w:proofErr w:type="spellStart"/>
      <w:r w:rsidRPr="007F0DBC">
        <w:rPr>
          <w:rFonts w:asciiTheme="minorBidi" w:eastAsia="Times New Roman" w:hAnsiTheme="minorBidi"/>
          <w:color w:val="202122"/>
          <w:sz w:val="24"/>
          <w:szCs w:val="24"/>
          <w:shd w:val="clear" w:color="auto" w:fill="FFFFFF"/>
          <w:rtl/>
        </w:rPr>
        <w:t>לאמר</w:t>
      </w:r>
      <w:proofErr w:type="spellEnd"/>
      <w:r w:rsidRPr="007F0DBC">
        <w:rPr>
          <w:rFonts w:asciiTheme="minorBidi" w:eastAsia="Times New Roman" w:hAnsiTheme="minorBidi"/>
          <w:color w:val="202122"/>
          <w:sz w:val="24"/>
          <w:szCs w:val="24"/>
          <w:shd w:val="clear" w:color="auto" w:fill="FFFFFF"/>
          <w:rtl/>
        </w:rPr>
        <w:t xml:space="preserve"> מיד "גם ברוך יהיה" אבל היה ראוי שיקללהו ועוד כי היה עשו צועק עליו </w:t>
      </w:r>
      <w:proofErr w:type="spellStart"/>
      <w:r w:rsidRPr="007F0DBC">
        <w:rPr>
          <w:rFonts w:asciiTheme="minorBidi" w:eastAsia="Times New Roman" w:hAnsiTheme="minorBidi"/>
          <w:color w:val="202122"/>
          <w:sz w:val="24"/>
          <w:szCs w:val="24"/>
          <w:shd w:val="clear" w:color="auto" w:fill="FFFFFF"/>
          <w:rtl/>
        </w:rPr>
        <w:t>לאמר</w:t>
      </w:r>
      <w:proofErr w:type="spellEnd"/>
      <w:r w:rsidRPr="007F0DBC">
        <w:rPr>
          <w:rFonts w:asciiTheme="minorBidi" w:eastAsia="Times New Roman" w:hAnsiTheme="minorBidi"/>
          <w:color w:val="202122"/>
          <w:sz w:val="24"/>
          <w:szCs w:val="24"/>
          <w:shd w:val="clear" w:color="auto" w:fill="FFFFFF"/>
          <w:rtl/>
        </w:rPr>
        <w:t xml:space="preserve"> "ולמה תברכהו עתה אבי" ואיך יאמין עשו כי במרמה היה מתחלה בראותו כי עתה יברך אותו ברצונו והנכון בעיני שהוא לשון הווה יאמר מי </w:t>
      </w:r>
      <w:proofErr w:type="spellStart"/>
      <w:r w:rsidRPr="007F0DBC">
        <w:rPr>
          <w:rFonts w:asciiTheme="minorBidi" w:eastAsia="Times New Roman" w:hAnsiTheme="minorBidi"/>
          <w:color w:val="202122"/>
          <w:sz w:val="24"/>
          <w:szCs w:val="24"/>
          <w:shd w:val="clear" w:color="auto" w:fill="FFFFFF"/>
          <w:rtl/>
        </w:rPr>
        <w:t>איפוא</w:t>
      </w:r>
      <w:proofErr w:type="spellEnd"/>
      <w:r w:rsidRPr="007F0DBC">
        <w:rPr>
          <w:rFonts w:asciiTheme="minorBidi" w:eastAsia="Times New Roman" w:hAnsiTheme="minorBidi"/>
          <w:color w:val="202122"/>
          <w:sz w:val="24"/>
          <w:szCs w:val="24"/>
          <w:shd w:val="clear" w:color="auto" w:fill="FFFFFF"/>
          <w:rtl/>
        </w:rPr>
        <w:t xml:space="preserve"> הוא הצד ציד אשר היה יכול </w:t>
      </w:r>
      <w:proofErr w:type="spellStart"/>
      <w:r w:rsidRPr="007F0DBC">
        <w:rPr>
          <w:rFonts w:asciiTheme="minorBidi" w:eastAsia="Times New Roman" w:hAnsiTheme="minorBidi"/>
          <w:color w:val="202122"/>
          <w:sz w:val="24"/>
          <w:szCs w:val="24"/>
          <w:shd w:val="clear" w:color="auto" w:fill="FFFFFF"/>
          <w:rtl/>
        </w:rPr>
        <w:t>לרמותי</w:t>
      </w:r>
      <w:proofErr w:type="spellEnd"/>
      <w:r w:rsidRPr="007F0DBC">
        <w:rPr>
          <w:rFonts w:asciiTheme="minorBidi" w:eastAsia="Times New Roman" w:hAnsiTheme="minorBidi"/>
          <w:color w:val="202122"/>
          <w:sz w:val="24"/>
          <w:szCs w:val="24"/>
          <w:shd w:val="clear" w:color="auto" w:fill="FFFFFF"/>
          <w:rtl/>
        </w:rPr>
        <w:t xml:space="preserve"> </w:t>
      </w:r>
      <w:proofErr w:type="spellStart"/>
      <w:r w:rsidRPr="007F0DBC">
        <w:rPr>
          <w:rFonts w:asciiTheme="minorBidi" w:eastAsia="Times New Roman" w:hAnsiTheme="minorBidi"/>
          <w:color w:val="202122"/>
          <w:sz w:val="24"/>
          <w:szCs w:val="24"/>
          <w:shd w:val="clear" w:color="auto" w:fill="FFFFFF"/>
          <w:rtl/>
        </w:rPr>
        <w:t>שאברכהו</w:t>
      </w:r>
      <w:proofErr w:type="spellEnd"/>
      <w:r w:rsidRPr="007F0DBC">
        <w:rPr>
          <w:rFonts w:asciiTheme="minorBidi" w:eastAsia="Times New Roman" w:hAnsiTheme="minorBidi"/>
          <w:color w:val="202122"/>
          <w:sz w:val="24"/>
          <w:szCs w:val="24"/>
          <w:shd w:val="clear" w:color="auto" w:fill="FFFFFF"/>
          <w:rtl/>
        </w:rPr>
        <w:t xml:space="preserve"> וגם שיהיה ברוך על כל פנים כי ידעתי כי ברוך הוא או טעמו וגם ברוך יהיה על כרחי שאי אפשר לי להעביר הברכה ממנו כי מאז שברך אותו ידע ברוח הקדש שחלה ברכתו עליו וזהו טעם החרדה הגדולה אשר חרד כי ידע שאבד בנו האהוב לו ברכתו לעולם וזה טעם בא אחיך במרמה כי אחר שאמר מי </w:t>
      </w:r>
      <w:proofErr w:type="spellStart"/>
      <w:r w:rsidRPr="007F0DBC">
        <w:rPr>
          <w:rFonts w:asciiTheme="minorBidi" w:eastAsia="Times New Roman" w:hAnsiTheme="minorBidi"/>
          <w:color w:val="202122"/>
          <w:sz w:val="24"/>
          <w:szCs w:val="24"/>
          <w:shd w:val="clear" w:color="auto" w:fill="FFFFFF"/>
          <w:rtl/>
        </w:rPr>
        <w:t>איפוא</w:t>
      </w:r>
      <w:proofErr w:type="spellEnd"/>
      <w:r w:rsidRPr="007F0DBC">
        <w:rPr>
          <w:rFonts w:asciiTheme="minorBidi" w:eastAsia="Times New Roman" w:hAnsiTheme="minorBidi"/>
          <w:color w:val="202122"/>
          <w:sz w:val="24"/>
          <w:szCs w:val="24"/>
          <w:shd w:val="clear" w:color="auto" w:fill="FFFFFF"/>
          <w:rtl/>
        </w:rPr>
        <w:t xml:space="preserve"> נתן דעתו שהבא אליו היה יעקב שאי אפשר שתחול הברכה רק בזרעו</w:t>
      </w:r>
    </w:p>
    <w:p w:rsidR="007F0DBC" w:rsidRPr="007F0DBC" w:rsidRDefault="003D5C06" w:rsidP="007F0DBC">
      <w:pPr>
        <w:jc w:val="both"/>
        <w:rPr>
          <w:rFonts w:asciiTheme="minorBidi" w:hAnsiTheme="minorBidi"/>
          <w:sz w:val="24"/>
          <w:szCs w:val="24"/>
          <w:rtl/>
        </w:rPr>
      </w:pPr>
      <w:r w:rsidRPr="007F0DBC">
        <w:rPr>
          <w:rFonts w:asciiTheme="minorBidi" w:eastAsia="Times New Roman" w:hAnsiTheme="minorBidi"/>
          <w:b/>
          <w:bCs/>
          <w:color w:val="202122"/>
          <w:sz w:val="24"/>
          <w:szCs w:val="24"/>
          <w:shd w:val="clear" w:color="auto" w:fill="FFFFFF"/>
          <w:rtl/>
        </w:rPr>
        <w:t xml:space="preserve">פרק </w:t>
      </w:r>
      <w:proofErr w:type="spellStart"/>
      <w:r w:rsidRPr="007F0DBC">
        <w:rPr>
          <w:rFonts w:asciiTheme="minorBidi" w:eastAsia="Times New Roman" w:hAnsiTheme="minorBidi"/>
          <w:b/>
          <w:bCs/>
          <w:color w:val="202122"/>
          <w:sz w:val="24"/>
          <w:szCs w:val="24"/>
          <w:shd w:val="clear" w:color="auto" w:fill="FFFFFF"/>
          <w:rtl/>
        </w:rPr>
        <w:t>כח</w:t>
      </w:r>
      <w:proofErr w:type="spellEnd"/>
      <w:r w:rsidRPr="007F0DBC">
        <w:rPr>
          <w:rFonts w:asciiTheme="minorBidi" w:eastAsia="Times New Roman" w:hAnsiTheme="minorBidi"/>
          <w:b/>
          <w:bCs/>
          <w:color w:val="202122"/>
          <w:sz w:val="24"/>
          <w:szCs w:val="24"/>
          <w:shd w:val="clear" w:color="auto" w:fill="FFFFFF"/>
          <w:rtl/>
        </w:rPr>
        <w:t xml:space="preserve"> פסוק ה</w:t>
      </w:r>
      <w:r w:rsidR="007F0DBC">
        <w:rPr>
          <w:rFonts w:asciiTheme="minorBidi" w:eastAsia="Times New Roman" w:hAnsiTheme="minorBidi" w:hint="cs"/>
          <w:b/>
          <w:bCs/>
          <w:color w:val="202122"/>
          <w:sz w:val="24"/>
          <w:szCs w:val="24"/>
          <w:shd w:val="clear" w:color="auto" w:fill="FFFFFF"/>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3D5C06" w:rsidRPr="007F0DBC" w:rsidRDefault="003D5C06" w:rsidP="007F0DBC">
      <w:pPr>
        <w:jc w:val="both"/>
        <w:rPr>
          <w:rFonts w:asciiTheme="minorBidi" w:hAnsiTheme="minorBidi"/>
          <w:sz w:val="24"/>
          <w:szCs w:val="24"/>
          <w:rtl/>
        </w:rPr>
      </w:pPr>
      <w:r w:rsidRPr="007F0DBC">
        <w:rPr>
          <w:rFonts w:asciiTheme="minorBidi" w:hAnsiTheme="minorBidi"/>
          <w:color w:val="202122"/>
          <w:sz w:val="24"/>
          <w:szCs w:val="24"/>
          <w:shd w:val="clear" w:color="auto" w:fill="FFFFFF"/>
        </w:rPr>
        <w:t>"</w:t>
      </w:r>
      <w:r w:rsidRPr="007F0DBC">
        <w:rPr>
          <w:rStyle w:val="psuq2"/>
          <w:rFonts w:asciiTheme="minorBidi" w:hAnsiTheme="minorBidi"/>
          <w:color w:val="111155"/>
          <w:sz w:val="24"/>
          <w:szCs w:val="24"/>
          <w:shd w:val="clear" w:color="auto" w:fill="FFFFFF"/>
          <w:rtl/>
        </w:rPr>
        <w:t>אחי רבקה אם יעקב ועשו</w:t>
      </w:r>
      <w:r w:rsidRPr="007F0DBC">
        <w:rPr>
          <w:rFonts w:asciiTheme="minorBidi" w:hAnsiTheme="minorBidi"/>
          <w:color w:val="202122"/>
          <w:sz w:val="24"/>
          <w:szCs w:val="24"/>
          <w:shd w:val="clear" w:color="auto" w:fill="FFFFFF"/>
        </w:rPr>
        <w:t xml:space="preserve">" - </w:t>
      </w:r>
      <w:r w:rsidRPr="007F0DBC">
        <w:rPr>
          <w:rFonts w:asciiTheme="minorBidi" w:hAnsiTheme="minorBidi"/>
          <w:color w:val="202122"/>
          <w:sz w:val="24"/>
          <w:szCs w:val="24"/>
          <w:shd w:val="clear" w:color="auto" w:fill="FFFFFF"/>
          <w:rtl/>
        </w:rPr>
        <w:t xml:space="preserve">בעבור שאמר </w:t>
      </w:r>
      <w:proofErr w:type="spellStart"/>
      <w:r w:rsidRPr="007F0DBC">
        <w:rPr>
          <w:rFonts w:asciiTheme="minorBidi" w:hAnsiTheme="minorBidi"/>
          <w:color w:val="202122"/>
          <w:sz w:val="24"/>
          <w:szCs w:val="24"/>
          <w:shd w:val="clear" w:color="auto" w:fill="FFFFFF"/>
          <w:rtl/>
        </w:rPr>
        <w:t>שצוה</w:t>
      </w:r>
      <w:proofErr w:type="spellEnd"/>
      <w:r w:rsidRPr="007F0DBC">
        <w:rPr>
          <w:rFonts w:asciiTheme="minorBidi" w:hAnsiTheme="minorBidi"/>
          <w:color w:val="202122"/>
          <w:sz w:val="24"/>
          <w:szCs w:val="24"/>
          <w:shd w:val="clear" w:color="auto" w:fill="FFFFFF"/>
          <w:rtl/>
        </w:rPr>
        <w:t xml:space="preserve"> יצחק את יעקב לקחת לו </w:t>
      </w:r>
      <w:proofErr w:type="spellStart"/>
      <w:r w:rsidRPr="007F0DBC">
        <w:rPr>
          <w:rFonts w:asciiTheme="minorBidi" w:hAnsiTheme="minorBidi"/>
          <w:color w:val="202122"/>
          <w:sz w:val="24"/>
          <w:szCs w:val="24"/>
          <w:shd w:val="clear" w:color="auto" w:fill="FFFFFF"/>
          <w:rtl/>
        </w:rPr>
        <w:t>אשה</w:t>
      </w:r>
      <w:proofErr w:type="spellEnd"/>
      <w:r w:rsidRPr="007F0DBC">
        <w:rPr>
          <w:rFonts w:asciiTheme="minorBidi" w:hAnsiTheme="minorBidi"/>
          <w:color w:val="202122"/>
          <w:sz w:val="24"/>
          <w:szCs w:val="24"/>
          <w:shd w:val="clear" w:color="auto" w:fill="FFFFFF"/>
          <w:rtl/>
        </w:rPr>
        <w:t xml:space="preserve"> מבנות לבן אחי אמו הזכיר הכתוב שהיה גם כן אחי אמו של עשו וראוי היה </w:t>
      </w:r>
      <w:proofErr w:type="spellStart"/>
      <w:r w:rsidRPr="007F0DBC">
        <w:rPr>
          <w:rFonts w:asciiTheme="minorBidi" w:hAnsiTheme="minorBidi"/>
          <w:color w:val="202122"/>
          <w:sz w:val="24"/>
          <w:szCs w:val="24"/>
          <w:shd w:val="clear" w:color="auto" w:fill="FFFFFF"/>
          <w:rtl/>
        </w:rPr>
        <w:t>שיצוה</w:t>
      </w:r>
      <w:proofErr w:type="spellEnd"/>
      <w:r w:rsidRPr="007F0DBC">
        <w:rPr>
          <w:rFonts w:asciiTheme="minorBidi" w:hAnsiTheme="minorBidi"/>
          <w:color w:val="202122"/>
          <w:sz w:val="24"/>
          <w:szCs w:val="24"/>
          <w:shd w:val="clear" w:color="auto" w:fill="FFFFFF"/>
          <w:rtl/>
        </w:rPr>
        <w:t xml:space="preserve"> גם כן לעשו אבל מדעתו שברכת אברהם תהיה ליעקב ולזרעו עשה כן והזכיר כי עשו שמע </w:t>
      </w:r>
      <w:proofErr w:type="spellStart"/>
      <w:r w:rsidRPr="007F0DBC">
        <w:rPr>
          <w:rFonts w:asciiTheme="minorBidi" w:hAnsiTheme="minorBidi"/>
          <w:color w:val="202122"/>
          <w:sz w:val="24"/>
          <w:szCs w:val="24"/>
          <w:shd w:val="clear" w:color="auto" w:fill="FFFFFF"/>
          <w:rtl/>
        </w:rPr>
        <w:t>שצוה</w:t>
      </w:r>
      <w:proofErr w:type="spellEnd"/>
      <w:r w:rsidRPr="007F0DBC">
        <w:rPr>
          <w:rFonts w:asciiTheme="minorBidi" w:hAnsiTheme="minorBidi"/>
          <w:color w:val="202122"/>
          <w:sz w:val="24"/>
          <w:szCs w:val="24"/>
          <w:shd w:val="clear" w:color="auto" w:fill="FFFFFF"/>
          <w:rtl/>
        </w:rPr>
        <w:t xml:space="preserve"> אותו שלא </w:t>
      </w:r>
      <w:proofErr w:type="spellStart"/>
      <w:r w:rsidRPr="007F0DBC">
        <w:rPr>
          <w:rFonts w:asciiTheme="minorBidi" w:hAnsiTheme="minorBidi"/>
          <w:color w:val="202122"/>
          <w:sz w:val="24"/>
          <w:szCs w:val="24"/>
          <w:shd w:val="clear" w:color="auto" w:fill="FFFFFF"/>
          <w:rtl/>
        </w:rPr>
        <w:t>יקח</w:t>
      </w:r>
      <w:proofErr w:type="spellEnd"/>
      <w:r w:rsidRPr="007F0DBC">
        <w:rPr>
          <w:rFonts w:asciiTheme="minorBidi" w:hAnsiTheme="minorBidi"/>
          <w:color w:val="202122"/>
          <w:sz w:val="24"/>
          <w:szCs w:val="24"/>
          <w:shd w:val="clear" w:color="auto" w:fill="FFFFFF"/>
          <w:rtl/>
        </w:rPr>
        <w:t xml:space="preserve"> </w:t>
      </w:r>
      <w:proofErr w:type="spellStart"/>
      <w:r w:rsidRPr="007F0DBC">
        <w:rPr>
          <w:rFonts w:asciiTheme="minorBidi" w:hAnsiTheme="minorBidi"/>
          <w:color w:val="202122"/>
          <w:sz w:val="24"/>
          <w:szCs w:val="24"/>
          <w:shd w:val="clear" w:color="auto" w:fill="FFFFFF"/>
          <w:rtl/>
        </w:rPr>
        <w:t>אשה</w:t>
      </w:r>
      <w:proofErr w:type="spellEnd"/>
      <w:r w:rsidRPr="007F0DBC">
        <w:rPr>
          <w:rFonts w:asciiTheme="minorBidi" w:hAnsiTheme="minorBidi"/>
          <w:color w:val="202122"/>
          <w:sz w:val="24"/>
          <w:szCs w:val="24"/>
          <w:shd w:val="clear" w:color="auto" w:fill="FFFFFF"/>
          <w:rtl/>
        </w:rPr>
        <w:t xml:space="preserve"> מבנות כנען ושילך אל לבן אחי אמו והוא שמע לעשות רצון אביו שלא לקחת </w:t>
      </w:r>
      <w:proofErr w:type="spellStart"/>
      <w:r w:rsidRPr="007F0DBC">
        <w:rPr>
          <w:rFonts w:asciiTheme="minorBidi" w:hAnsiTheme="minorBidi"/>
          <w:color w:val="202122"/>
          <w:sz w:val="24"/>
          <w:szCs w:val="24"/>
          <w:shd w:val="clear" w:color="auto" w:fill="FFFFFF"/>
          <w:rtl/>
        </w:rPr>
        <w:t>אשה</w:t>
      </w:r>
      <w:proofErr w:type="spellEnd"/>
      <w:r w:rsidRPr="007F0DBC">
        <w:rPr>
          <w:rFonts w:asciiTheme="minorBidi" w:hAnsiTheme="minorBidi"/>
          <w:color w:val="202122"/>
          <w:sz w:val="24"/>
          <w:szCs w:val="24"/>
          <w:shd w:val="clear" w:color="auto" w:fill="FFFFFF"/>
          <w:rtl/>
        </w:rPr>
        <w:t xml:space="preserve"> מבנות כנען אך לא עשה כראוי </w:t>
      </w:r>
      <w:proofErr w:type="spellStart"/>
      <w:r w:rsidRPr="007F0DBC">
        <w:rPr>
          <w:rFonts w:asciiTheme="minorBidi" w:hAnsiTheme="minorBidi"/>
          <w:color w:val="202122"/>
          <w:sz w:val="24"/>
          <w:szCs w:val="24"/>
          <w:shd w:val="clear" w:color="auto" w:fill="FFFFFF"/>
          <w:rtl/>
        </w:rPr>
        <w:t>שיקח</w:t>
      </w:r>
      <w:proofErr w:type="spellEnd"/>
      <w:r w:rsidRPr="007F0DBC">
        <w:rPr>
          <w:rFonts w:asciiTheme="minorBidi" w:hAnsiTheme="minorBidi"/>
          <w:color w:val="202122"/>
          <w:sz w:val="24"/>
          <w:szCs w:val="24"/>
          <w:shd w:val="clear" w:color="auto" w:fill="FFFFFF"/>
          <w:rtl/>
        </w:rPr>
        <w:t xml:space="preserve"> מבנות לבן אף על פי שהוא אחי אמו ועוד הזכיר שלקח אותה על נשיו ולא גרש את הרעות כי הלך על </w:t>
      </w:r>
      <w:proofErr w:type="spellStart"/>
      <w:r w:rsidRPr="007F0DBC">
        <w:rPr>
          <w:rFonts w:asciiTheme="minorBidi" w:hAnsiTheme="minorBidi"/>
          <w:color w:val="202122"/>
          <w:sz w:val="24"/>
          <w:szCs w:val="24"/>
          <w:shd w:val="clear" w:color="auto" w:fill="FFFFFF"/>
          <w:rtl/>
        </w:rPr>
        <w:t>תאות</w:t>
      </w:r>
      <w:proofErr w:type="spellEnd"/>
      <w:r w:rsidRPr="007F0DBC">
        <w:rPr>
          <w:rFonts w:asciiTheme="minorBidi" w:hAnsiTheme="minorBidi"/>
          <w:color w:val="202122"/>
          <w:sz w:val="24"/>
          <w:szCs w:val="24"/>
          <w:shd w:val="clear" w:color="auto" w:fill="FFFFFF"/>
          <w:rtl/>
        </w:rPr>
        <w:t xml:space="preserve"> נפשו יותר מרצון אביו </w:t>
      </w:r>
      <w:proofErr w:type="spellStart"/>
      <w:r w:rsidRPr="007F0DBC">
        <w:rPr>
          <w:rFonts w:asciiTheme="minorBidi" w:hAnsiTheme="minorBidi"/>
          <w:color w:val="202122"/>
          <w:sz w:val="24"/>
          <w:szCs w:val="24"/>
          <w:shd w:val="clear" w:color="auto" w:fill="FFFFFF"/>
          <w:rtl/>
        </w:rPr>
        <w:t>חסלת</w:t>
      </w:r>
      <w:proofErr w:type="spellEnd"/>
      <w:r w:rsidRPr="007F0DBC">
        <w:rPr>
          <w:rFonts w:asciiTheme="minorBidi" w:hAnsiTheme="minorBidi"/>
          <w:color w:val="202122"/>
          <w:sz w:val="24"/>
          <w:szCs w:val="24"/>
          <w:shd w:val="clear" w:color="auto" w:fill="FFFFFF"/>
          <w:rtl/>
        </w:rPr>
        <w:t xml:space="preserve"> פרשת תולדות</w:t>
      </w:r>
    </w:p>
    <w:p w:rsidR="003D5C06" w:rsidRPr="007F0DBC" w:rsidRDefault="003D5C06" w:rsidP="007F0DBC">
      <w:pPr>
        <w:jc w:val="both"/>
        <w:rPr>
          <w:rFonts w:asciiTheme="minorBidi" w:hAnsiTheme="minorBidi" w:hint="cs"/>
          <w:sz w:val="24"/>
          <w:szCs w:val="24"/>
          <w:rtl/>
        </w:rPr>
      </w:pPr>
      <w:r w:rsidRPr="007F0DBC">
        <w:rPr>
          <w:rFonts w:asciiTheme="minorBidi" w:hAnsiTheme="minorBidi"/>
          <w:b/>
          <w:bCs/>
          <w:sz w:val="24"/>
          <w:szCs w:val="24"/>
          <w:rtl/>
        </w:rPr>
        <w:t xml:space="preserve">פרק </w:t>
      </w:r>
      <w:proofErr w:type="spellStart"/>
      <w:r w:rsidRPr="007F0DBC">
        <w:rPr>
          <w:rFonts w:asciiTheme="minorBidi" w:hAnsiTheme="minorBidi"/>
          <w:b/>
          <w:bCs/>
          <w:sz w:val="24"/>
          <w:szCs w:val="24"/>
          <w:rtl/>
        </w:rPr>
        <w:t>מז</w:t>
      </w:r>
      <w:proofErr w:type="spellEnd"/>
      <w:r w:rsidRPr="007F0DBC">
        <w:rPr>
          <w:rFonts w:asciiTheme="minorBidi" w:hAnsiTheme="minorBidi"/>
          <w:b/>
          <w:bCs/>
          <w:sz w:val="24"/>
          <w:szCs w:val="24"/>
          <w:rtl/>
        </w:rPr>
        <w:t xml:space="preserve"> פסוק </w:t>
      </w:r>
      <w:proofErr w:type="spellStart"/>
      <w:r w:rsidRPr="007F0DBC">
        <w:rPr>
          <w:rFonts w:asciiTheme="minorBidi" w:hAnsiTheme="minorBidi"/>
          <w:b/>
          <w:bCs/>
          <w:sz w:val="24"/>
          <w:szCs w:val="24"/>
          <w:rtl/>
        </w:rPr>
        <w:t>כט</w:t>
      </w:r>
      <w:proofErr w:type="spellEnd"/>
      <w:r w:rsidR="007F0DBC">
        <w:rPr>
          <w:rFonts w:asciiTheme="minorBidi" w:hAnsiTheme="minorBidi" w:hint="cs"/>
          <w:b/>
          <w:bCs/>
          <w:sz w:val="24"/>
          <w:szCs w:val="24"/>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3D5C06" w:rsidRPr="003D5C06" w:rsidRDefault="003D5C06" w:rsidP="007F0DBC">
      <w:pPr>
        <w:spacing w:after="0" w:line="240" w:lineRule="auto"/>
        <w:jc w:val="both"/>
        <w:rPr>
          <w:rFonts w:asciiTheme="minorBidi" w:eastAsia="Times New Roman" w:hAnsiTheme="minorBidi"/>
          <w:sz w:val="24"/>
          <w:szCs w:val="24"/>
        </w:rPr>
      </w:pPr>
      <w:r w:rsidRPr="003D5C06">
        <w:rPr>
          <w:rFonts w:asciiTheme="minorBidi" w:eastAsia="Times New Roman" w:hAnsiTheme="minorBidi"/>
          <w:color w:val="202122"/>
          <w:sz w:val="24"/>
          <w:szCs w:val="24"/>
          <w:shd w:val="clear" w:color="auto" w:fill="FFFFFF"/>
        </w:rPr>
        <w:t>"</w:t>
      </w:r>
      <w:r w:rsidRPr="007F0DBC">
        <w:rPr>
          <w:rFonts w:asciiTheme="minorBidi" w:eastAsia="Times New Roman" w:hAnsiTheme="minorBidi"/>
          <w:color w:val="111155"/>
          <w:sz w:val="24"/>
          <w:szCs w:val="24"/>
          <w:shd w:val="clear" w:color="auto" w:fill="FFFFFF"/>
          <w:rtl/>
        </w:rPr>
        <w:t>ויקרבו ימי ישראל למות</w:t>
      </w:r>
      <w:r w:rsidRPr="003D5C06">
        <w:rPr>
          <w:rFonts w:asciiTheme="minorBidi" w:eastAsia="Times New Roman" w:hAnsiTheme="minorBidi"/>
          <w:color w:val="202122"/>
          <w:sz w:val="24"/>
          <w:szCs w:val="24"/>
          <w:shd w:val="clear" w:color="auto" w:fill="FFFFFF"/>
        </w:rPr>
        <w:t xml:space="preserve">" - </w:t>
      </w:r>
      <w:r w:rsidRPr="003D5C06">
        <w:rPr>
          <w:rFonts w:asciiTheme="minorBidi" w:eastAsia="Times New Roman" w:hAnsiTheme="minorBidi"/>
          <w:color w:val="202122"/>
          <w:sz w:val="24"/>
          <w:szCs w:val="24"/>
          <w:shd w:val="clear" w:color="auto" w:fill="FFFFFF"/>
          <w:rtl/>
        </w:rPr>
        <w:t xml:space="preserve">פתרונו כאשר קרבו ימי ישראל למות קרא לבנו ליוסף והוא בשנה האחרונה לימיו וענינו כי הרגיש בעצמו אפיסת </w:t>
      </w:r>
      <w:proofErr w:type="spellStart"/>
      <w:r w:rsidRPr="003D5C06">
        <w:rPr>
          <w:rFonts w:asciiTheme="minorBidi" w:eastAsia="Times New Roman" w:hAnsiTheme="minorBidi"/>
          <w:color w:val="202122"/>
          <w:sz w:val="24"/>
          <w:szCs w:val="24"/>
          <w:shd w:val="clear" w:color="auto" w:fill="FFFFFF"/>
          <w:rtl/>
        </w:rPr>
        <w:t>הכחות</w:t>
      </w:r>
      <w:proofErr w:type="spellEnd"/>
      <w:r w:rsidRPr="003D5C06">
        <w:rPr>
          <w:rFonts w:asciiTheme="minorBidi" w:eastAsia="Times New Roman" w:hAnsiTheme="minorBidi"/>
          <w:color w:val="202122"/>
          <w:sz w:val="24"/>
          <w:szCs w:val="24"/>
          <w:shd w:val="clear" w:color="auto" w:fill="FFFFFF"/>
          <w:rtl/>
        </w:rPr>
        <w:t xml:space="preserve"> ויתרון החולשה ואיננו חולה אבל ידע כי לא יאריך ימים ולכן קרא לבנו ליוסף ואחרי שוב יוסף למצרים חלה והוגד ליוסף ובא לפניו </w:t>
      </w:r>
      <w:r w:rsidRPr="003D5C06">
        <w:rPr>
          <w:rFonts w:asciiTheme="minorBidi" w:eastAsia="Times New Roman" w:hAnsiTheme="minorBidi"/>
          <w:color w:val="202122"/>
          <w:sz w:val="24"/>
          <w:szCs w:val="24"/>
          <w:shd w:val="clear" w:color="auto" w:fill="FFFFFF"/>
          <w:rtl/>
        </w:rPr>
        <w:lastRenderedPageBreak/>
        <w:t>עם שני בניו כדי שיברכם וכן ויקרבו ימי דוד למות</w:t>
      </w:r>
      <w:r w:rsidRPr="003D5C06">
        <w:rPr>
          <w:rFonts w:asciiTheme="minorBidi" w:eastAsia="Times New Roman" w:hAnsiTheme="minorBidi"/>
          <w:color w:val="202122"/>
          <w:sz w:val="24"/>
          <w:szCs w:val="24"/>
          <w:shd w:val="clear" w:color="auto" w:fill="FFFFFF"/>
        </w:rPr>
        <w:t xml:space="preserve"> (</w:t>
      </w:r>
      <w:hyperlink r:id="rId6" w:tooltip="מלכים א ב א" w:history="1">
        <w:r w:rsidRPr="007F0DBC">
          <w:rPr>
            <w:rFonts w:asciiTheme="minorBidi" w:eastAsia="Times New Roman" w:hAnsiTheme="minorBidi"/>
            <w:color w:val="0B0080"/>
            <w:sz w:val="24"/>
            <w:szCs w:val="24"/>
            <w:shd w:val="clear" w:color="auto" w:fill="FFFFFF"/>
            <w:rtl/>
          </w:rPr>
          <w:t>מלכים א ב א</w:t>
        </w:r>
      </w:hyperlink>
      <w:r w:rsidRPr="003D5C06">
        <w:rPr>
          <w:rFonts w:asciiTheme="minorBidi" w:eastAsia="Times New Roman" w:hAnsiTheme="minorBidi"/>
          <w:color w:val="202122"/>
          <w:sz w:val="24"/>
          <w:szCs w:val="24"/>
          <w:shd w:val="clear" w:color="auto" w:fill="FFFFFF"/>
        </w:rPr>
        <w:t xml:space="preserve">) </w:t>
      </w:r>
      <w:r w:rsidRPr="003D5C06">
        <w:rPr>
          <w:rFonts w:asciiTheme="minorBidi" w:eastAsia="Times New Roman" w:hAnsiTheme="minorBidi"/>
          <w:color w:val="202122"/>
          <w:sz w:val="24"/>
          <w:szCs w:val="24"/>
          <w:shd w:val="clear" w:color="auto" w:fill="FFFFFF"/>
          <w:rtl/>
        </w:rPr>
        <w:t>ושם (שם פסוק ב) נאמר אנכי הולך בדרך כל הארץ כי ידע בנפשו כן</w:t>
      </w:r>
    </w:p>
    <w:p w:rsidR="003D5C06" w:rsidRPr="007F0DBC" w:rsidRDefault="003D5C06" w:rsidP="007F0DBC">
      <w:pPr>
        <w:jc w:val="both"/>
        <w:rPr>
          <w:rFonts w:asciiTheme="minorBidi" w:hAnsiTheme="minorBidi" w:hint="cs"/>
          <w:sz w:val="24"/>
          <w:szCs w:val="24"/>
        </w:rPr>
      </w:pPr>
      <w:r w:rsidRPr="007F0DBC">
        <w:rPr>
          <w:rFonts w:asciiTheme="minorBidi" w:eastAsia="Times New Roman" w:hAnsiTheme="minorBidi"/>
          <w:b/>
          <w:bCs/>
          <w:color w:val="202122"/>
          <w:sz w:val="24"/>
          <w:szCs w:val="24"/>
          <w:rtl/>
        </w:rPr>
        <w:t xml:space="preserve">פרק </w:t>
      </w:r>
      <w:proofErr w:type="spellStart"/>
      <w:r w:rsidRPr="007F0DBC">
        <w:rPr>
          <w:rFonts w:asciiTheme="minorBidi" w:eastAsia="Times New Roman" w:hAnsiTheme="minorBidi"/>
          <w:b/>
          <w:bCs/>
          <w:color w:val="202122"/>
          <w:sz w:val="24"/>
          <w:szCs w:val="24"/>
          <w:rtl/>
        </w:rPr>
        <w:t>מז</w:t>
      </w:r>
      <w:proofErr w:type="spellEnd"/>
      <w:r w:rsidRPr="007F0DBC">
        <w:rPr>
          <w:rFonts w:asciiTheme="minorBidi" w:eastAsia="Times New Roman" w:hAnsiTheme="minorBidi"/>
          <w:b/>
          <w:bCs/>
          <w:color w:val="202122"/>
          <w:sz w:val="24"/>
          <w:szCs w:val="24"/>
          <w:rtl/>
        </w:rPr>
        <w:t xml:space="preserve"> פסוק לא</w:t>
      </w:r>
      <w:r w:rsidR="007F0DBC">
        <w:rPr>
          <w:rFonts w:asciiTheme="minorBidi" w:eastAsia="Times New Roman" w:hAnsiTheme="minorBidi" w:hint="cs"/>
          <w:b/>
          <w:bCs/>
          <w:color w:val="202122"/>
          <w:sz w:val="24"/>
          <w:szCs w:val="24"/>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3D5C06" w:rsidRPr="007F0DBC" w:rsidRDefault="003D5C06" w:rsidP="007F0DBC">
      <w:pPr>
        <w:shd w:val="clear" w:color="auto" w:fill="FFFFFF"/>
        <w:spacing w:before="120" w:after="120" w:line="240" w:lineRule="auto"/>
        <w:jc w:val="both"/>
        <w:rPr>
          <w:rFonts w:asciiTheme="minorBidi" w:eastAsia="Times New Roman" w:hAnsiTheme="minorBidi"/>
          <w:color w:val="202122"/>
          <w:sz w:val="24"/>
          <w:szCs w:val="24"/>
        </w:rPr>
      </w:pPr>
      <w:r w:rsidRPr="003D5C06">
        <w:rPr>
          <w:rFonts w:asciiTheme="minorBidi" w:eastAsia="Times New Roman" w:hAnsiTheme="minorBidi"/>
          <w:color w:val="202122"/>
          <w:sz w:val="24"/>
          <w:szCs w:val="24"/>
        </w:rPr>
        <w:t>"</w:t>
      </w:r>
      <w:r w:rsidRPr="007F0DBC">
        <w:rPr>
          <w:rFonts w:asciiTheme="minorBidi" w:eastAsia="Times New Roman" w:hAnsiTheme="minorBidi"/>
          <w:color w:val="111155"/>
          <w:sz w:val="24"/>
          <w:szCs w:val="24"/>
          <w:rtl/>
        </w:rPr>
        <w:t>השבעה לי וישבע לו</w:t>
      </w:r>
      <w:r w:rsidRPr="003D5C06">
        <w:rPr>
          <w:rFonts w:asciiTheme="minorBidi" w:eastAsia="Times New Roman" w:hAnsiTheme="minorBidi"/>
          <w:color w:val="202122"/>
          <w:sz w:val="24"/>
          <w:szCs w:val="24"/>
        </w:rPr>
        <w:t xml:space="preserve">" - </w:t>
      </w:r>
      <w:r w:rsidRPr="003D5C06">
        <w:rPr>
          <w:rFonts w:asciiTheme="minorBidi" w:eastAsia="Times New Roman" w:hAnsiTheme="minorBidi"/>
          <w:color w:val="202122"/>
          <w:sz w:val="24"/>
          <w:szCs w:val="24"/>
          <w:rtl/>
        </w:rPr>
        <w:t xml:space="preserve">לא היה יעקב חושד בבנו הצדיק האהוב לו שימרה על מצות אביו ועל הדבר אשר הבטיחו ואמר אנכי אעשה כדבריך אבל עשה כן לחזק </w:t>
      </w:r>
      <w:proofErr w:type="spellStart"/>
      <w:r w:rsidRPr="003D5C06">
        <w:rPr>
          <w:rFonts w:asciiTheme="minorBidi" w:eastAsia="Times New Roman" w:hAnsiTheme="minorBidi"/>
          <w:color w:val="202122"/>
          <w:sz w:val="24"/>
          <w:szCs w:val="24"/>
          <w:rtl/>
        </w:rPr>
        <w:t>הענין</w:t>
      </w:r>
      <w:proofErr w:type="spellEnd"/>
      <w:r w:rsidRPr="003D5C06">
        <w:rPr>
          <w:rFonts w:asciiTheme="minorBidi" w:eastAsia="Times New Roman" w:hAnsiTheme="minorBidi"/>
          <w:color w:val="202122"/>
          <w:sz w:val="24"/>
          <w:szCs w:val="24"/>
          <w:rtl/>
        </w:rPr>
        <w:t xml:space="preserve"> בעיני פרעה אולי לא </w:t>
      </w:r>
      <w:proofErr w:type="spellStart"/>
      <w:r w:rsidRPr="003D5C06">
        <w:rPr>
          <w:rFonts w:asciiTheme="minorBidi" w:eastAsia="Times New Roman" w:hAnsiTheme="minorBidi"/>
          <w:color w:val="202122"/>
          <w:sz w:val="24"/>
          <w:szCs w:val="24"/>
          <w:rtl/>
        </w:rPr>
        <w:t>יתן</w:t>
      </w:r>
      <w:proofErr w:type="spellEnd"/>
      <w:r w:rsidRPr="003D5C06">
        <w:rPr>
          <w:rFonts w:asciiTheme="minorBidi" w:eastAsia="Times New Roman" w:hAnsiTheme="minorBidi"/>
          <w:color w:val="202122"/>
          <w:sz w:val="24"/>
          <w:szCs w:val="24"/>
          <w:rtl/>
        </w:rPr>
        <w:t xml:space="preserve"> לו רשות </w:t>
      </w:r>
      <w:proofErr w:type="spellStart"/>
      <w:r w:rsidRPr="003D5C06">
        <w:rPr>
          <w:rFonts w:asciiTheme="minorBidi" w:eastAsia="Times New Roman" w:hAnsiTheme="minorBidi"/>
          <w:color w:val="202122"/>
          <w:sz w:val="24"/>
          <w:szCs w:val="24"/>
          <w:rtl/>
        </w:rPr>
        <w:t>להפרד</w:t>
      </w:r>
      <w:proofErr w:type="spellEnd"/>
      <w:r w:rsidRPr="003D5C06">
        <w:rPr>
          <w:rFonts w:asciiTheme="minorBidi" w:eastAsia="Times New Roman" w:hAnsiTheme="minorBidi"/>
          <w:color w:val="202122"/>
          <w:sz w:val="24"/>
          <w:szCs w:val="24"/>
          <w:rtl/>
        </w:rPr>
        <w:t xml:space="preserve"> ממנו ויאמר לו שלח את אחיך ואת עבדיך ויעלוהו שם או שיחפוץ פרעה שיקבר הנביא בארצו לכבוד להם ולזכות ולכן השביעו כי לא יהיה נכון להעבירו על שבועתו וגם יוסף יצטרך יותר להשתדל </w:t>
      </w:r>
      <w:proofErr w:type="spellStart"/>
      <w:r w:rsidRPr="003D5C06">
        <w:rPr>
          <w:rFonts w:asciiTheme="minorBidi" w:eastAsia="Times New Roman" w:hAnsiTheme="minorBidi"/>
          <w:color w:val="202122"/>
          <w:sz w:val="24"/>
          <w:szCs w:val="24"/>
          <w:rtl/>
        </w:rPr>
        <w:t>בענין</w:t>
      </w:r>
      <w:proofErr w:type="spellEnd"/>
      <w:r w:rsidRPr="003D5C06">
        <w:rPr>
          <w:rFonts w:asciiTheme="minorBidi" w:eastAsia="Times New Roman" w:hAnsiTheme="minorBidi"/>
          <w:color w:val="202122"/>
          <w:sz w:val="24"/>
          <w:szCs w:val="24"/>
          <w:rtl/>
        </w:rPr>
        <w:t xml:space="preserve"> מפני השבועה וכן היה הדבר כמו שאמר (להלן נ ו) עלה וקבור את אביך כאשר השביעך</w:t>
      </w:r>
    </w:p>
    <w:p w:rsidR="000C4FE6" w:rsidRPr="003D5C06" w:rsidRDefault="000C4FE6" w:rsidP="007F0DBC">
      <w:pPr>
        <w:shd w:val="clear" w:color="auto" w:fill="FFFFFF"/>
        <w:spacing w:before="120" w:after="120" w:line="240" w:lineRule="auto"/>
        <w:jc w:val="both"/>
        <w:rPr>
          <w:rFonts w:asciiTheme="minorBidi" w:eastAsia="Times New Roman" w:hAnsiTheme="minorBidi"/>
          <w:b/>
          <w:bCs/>
          <w:color w:val="202122"/>
          <w:sz w:val="24"/>
          <w:szCs w:val="24"/>
        </w:rPr>
      </w:pPr>
      <w:r w:rsidRPr="007F0DBC">
        <w:rPr>
          <w:rFonts w:asciiTheme="minorBidi" w:eastAsia="Times New Roman" w:hAnsiTheme="minorBidi"/>
          <w:b/>
          <w:bCs/>
          <w:color w:val="202122"/>
          <w:sz w:val="24"/>
          <w:szCs w:val="24"/>
          <w:rtl/>
        </w:rPr>
        <w:t xml:space="preserve">פרק מח פסוק י - </w:t>
      </w:r>
      <w:proofErr w:type="spellStart"/>
      <w:r w:rsidRPr="007F0DBC">
        <w:rPr>
          <w:rFonts w:asciiTheme="minorBidi" w:eastAsia="Times New Roman" w:hAnsiTheme="minorBidi"/>
          <w:b/>
          <w:bCs/>
          <w:color w:val="202122"/>
          <w:sz w:val="24"/>
          <w:szCs w:val="24"/>
          <w:rtl/>
        </w:rPr>
        <w:t>ספורנו</w:t>
      </w:r>
      <w:proofErr w:type="spellEnd"/>
    </w:p>
    <w:p w:rsidR="000C4FE6" w:rsidRPr="007F0DBC" w:rsidRDefault="000C4FE6" w:rsidP="007F0DBC">
      <w:pPr>
        <w:jc w:val="both"/>
        <w:rPr>
          <w:rFonts w:asciiTheme="minorBidi" w:hAnsiTheme="minorBidi"/>
          <w:sz w:val="24"/>
          <w:szCs w:val="24"/>
          <w:rtl/>
        </w:rPr>
      </w:pPr>
      <w:r w:rsidRPr="007F0DBC">
        <w:rPr>
          <w:rFonts w:asciiTheme="minorBidi" w:hAnsiTheme="minorBidi"/>
          <w:b/>
          <w:bCs/>
          <w:color w:val="CC0066"/>
          <w:sz w:val="24"/>
          <w:szCs w:val="24"/>
          <w:shd w:val="clear" w:color="auto" w:fill="FFFFFF"/>
          <w:rtl/>
        </w:rPr>
        <w:t>לא יוּכַל לִרְאות</w:t>
      </w:r>
      <w:r w:rsidRPr="007F0DBC">
        <w:rPr>
          <w:rFonts w:asciiTheme="minorBidi" w:hAnsiTheme="minorBidi"/>
          <w:b/>
          <w:bCs/>
          <w:color w:val="CC0066"/>
          <w:sz w:val="24"/>
          <w:szCs w:val="24"/>
          <w:shd w:val="clear" w:color="auto" w:fill="FFFFFF"/>
        </w:rPr>
        <w:t>.</w:t>
      </w:r>
      <w:r w:rsidRPr="007F0DBC">
        <w:rPr>
          <w:rFonts w:asciiTheme="minorBidi" w:hAnsiTheme="minorBidi"/>
          <w:color w:val="000000"/>
          <w:sz w:val="24"/>
          <w:szCs w:val="24"/>
          <w:shd w:val="clear" w:color="auto" w:fill="FFFFFF"/>
        </w:rPr>
        <w:t> </w:t>
      </w:r>
      <w:r w:rsidRPr="007F0DBC">
        <w:rPr>
          <w:rFonts w:asciiTheme="minorBidi" w:hAnsiTheme="minorBidi"/>
          <w:color w:val="000000"/>
          <w:sz w:val="24"/>
          <w:szCs w:val="24"/>
          <w:shd w:val="clear" w:color="auto" w:fill="FFFFFF"/>
          <w:rtl/>
        </w:rPr>
        <w:t xml:space="preserve">הֵיטֵב כְּדֵי שֶׁתָּחוּל עֲלֵיהֶם בִּרְכָתו בִּרְאותו אותָם, </w:t>
      </w:r>
      <w:proofErr w:type="spellStart"/>
      <w:r w:rsidRPr="007F0DBC">
        <w:rPr>
          <w:rFonts w:asciiTheme="minorBidi" w:hAnsiTheme="minorBidi"/>
          <w:color w:val="000000"/>
          <w:sz w:val="24"/>
          <w:szCs w:val="24"/>
          <w:shd w:val="clear" w:color="auto" w:fill="FFFFFF"/>
          <w:rtl/>
        </w:rPr>
        <w:t>כְּעִנְיַן</w:t>
      </w:r>
      <w:proofErr w:type="spellEnd"/>
      <w:r w:rsidRPr="007F0DBC">
        <w:rPr>
          <w:rFonts w:asciiTheme="minorBidi" w:hAnsiTheme="minorBidi"/>
          <w:color w:val="000000"/>
          <w:sz w:val="24"/>
          <w:szCs w:val="24"/>
          <w:shd w:val="clear" w:color="auto" w:fill="FFFFFF"/>
          <w:rtl/>
        </w:rPr>
        <w:t xml:space="preserve"> "אֲשֶׁר תִּרְאֶנּוּ מִשָּׁם" (במדבר </w:t>
      </w:r>
      <w:proofErr w:type="spellStart"/>
      <w:r w:rsidRPr="007F0DBC">
        <w:rPr>
          <w:rFonts w:asciiTheme="minorBidi" w:hAnsiTheme="minorBidi"/>
          <w:color w:val="000000"/>
          <w:sz w:val="24"/>
          <w:szCs w:val="24"/>
          <w:shd w:val="clear" w:color="auto" w:fill="FFFFFF"/>
          <w:rtl/>
        </w:rPr>
        <w:t>כג</w:t>
      </w:r>
      <w:proofErr w:type="spellEnd"/>
      <w:r w:rsidRPr="007F0DBC">
        <w:rPr>
          <w:rFonts w:asciiTheme="minorBidi" w:hAnsiTheme="minorBidi"/>
          <w:color w:val="000000"/>
          <w:sz w:val="24"/>
          <w:szCs w:val="24"/>
          <w:shd w:val="clear" w:color="auto" w:fill="FFFFFF"/>
          <w:rtl/>
        </w:rPr>
        <w:t xml:space="preserve">, </w:t>
      </w:r>
      <w:proofErr w:type="spellStart"/>
      <w:r w:rsidRPr="007F0DBC">
        <w:rPr>
          <w:rFonts w:asciiTheme="minorBidi" w:hAnsiTheme="minorBidi"/>
          <w:color w:val="000000"/>
          <w:sz w:val="24"/>
          <w:szCs w:val="24"/>
          <w:shd w:val="clear" w:color="auto" w:fill="FFFFFF"/>
          <w:rtl/>
        </w:rPr>
        <w:t>יג</w:t>
      </w:r>
      <w:proofErr w:type="spellEnd"/>
      <w:r w:rsidRPr="007F0DBC">
        <w:rPr>
          <w:rFonts w:asciiTheme="minorBidi" w:hAnsiTheme="minorBidi"/>
          <w:color w:val="000000"/>
          <w:sz w:val="24"/>
          <w:szCs w:val="24"/>
          <w:shd w:val="clear" w:color="auto" w:fill="FFFFFF"/>
          <w:rtl/>
        </w:rPr>
        <w:t xml:space="preserve">), </w:t>
      </w:r>
      <w:proofErr w:type="spellStart"/>
      <w:r w:rsidRPr="007F0DBC">
        <w:rPr>
          <w:rFonts w:asciiTheme="minorBidi" w:hAnsiTheme="minorBidi"/>
          <w:color w:val="000000"/>
          <w:sz w:val="24"/>
          <w:szCs w:val="24"/>
          <w:shd w:val="clear" w:color="auto" w:fill="FFFFFF"/>
          <w:rtl/>
        </w:rPr>
        <w:t>וּכְעִנְיַן</w:t>
      </w:r>
      <w:proofErr w:type="spellEnd"/>
      <w:r w:rsidRPr="007F0DBC">
        <w:rPr>
          <w:rFonts w:asciiTheme="minorBidi" w:hAnsiTheme="minorBidi"/>
          <w:color w:val="000000"/>
          <w:sz w:val="24"/>
          <w:szCs w:val="24"/>
          <w:shd w:val="clear" w:color="auto" w:fill="FFFFFF"/>
          <w:rtl/>
        </w:rPr>
        <w:t xml:space="preserve"> "וַיַּרְאֵהוּ ה' אֶת כָּל הָאָרֶץ" (דברים לד, א), כְּדֵי שֶׁיְּבָרֵךְ אותָהּ, וְכֵן בֶּאֱלִישָׁע "וַיִּפֶן אַחֲרָיו וַיִּרְאֵם" (מלכים ב</w:t>
      </w:r>
    </w:p>
    <w:p w:rsidR="00984CA4" w:rsidRPr="007F0DBC" w:rsidRDefault="00984CA4" w:rsidP="007F0DBC">
      <w:pPr>
        <w:jc w:val="both"/>
        <w:rPr>
          <w:rFonts w:asciiTheme="minorBidi" w:hAnsiTheme="minorBidi"/>
          <w:sz w:val="24"/>
          <w:szCs w:val="24"/>
          <w:rtl/>
        </w:rPr>
      </w:pPr>
      <w:r w:rsidRPr="007F0DBC">
        <w:rPr>
          <w:rFonts w:asciiTheme="minorBidi" w:hAnsiTheme="minorBidi"/>
          <w:sz w:val="24"/>
          <w:szCs w:val="24"/>
          <w:rtl/>
        </w:rPr>
        <w:t xml:space="preserve">פרק מט פסוק י – </w:t>
      </w:r>
      <w:proofErr w:type="spellStart"/>
      <w:r w:rsidRPr="007F0DBC">
        <w:rPr>
          <w:rFonts w:asciiTheme="minorBidi" w:hAnsiTheme="minorBidi"/>
          <w:sz w:val="24"/>
          <w:szCs w:val="24"/>
          <w:rtl/>
        </w:rPr>
        <w:t>ספורנו</w:t>
      </w:r>
      <w:proofErr w:type="spellEnd"/>
    </w:p>
    <w:p w:rsidR="00984CA4" w:rsidRPr="007F0DBC" w:rsidRDefault="00984CA4" w:rsidP="007F0DBC">
      <w:pPr>
        <w:jc w:val="both"/>
        <w:rPr>
          <w:rFonts w:asciiTheme="minorBidi" w:hAnsiTheme="minorBidi"/>
          <w:sz w:val="24"/>
          <w:szCs w:val="24"/>
          <w:rtl/>
        </w:rPr>
      </w:pPr>
      <w:r w:rsidRPr="007F0DBC">
        <w:rPr>
          <w:rFonts w:asciiTheme="minorBidi" w:hAnsiTheme="minorBidi"/>
          <w:b/>
          <w:bCs/>
          <w:color w:val="CC0066"/>
          <w:sz w:val="24"/>
          <w:szCs w:val="24"/>
          <w:shd w:val="clear" w:color="auto" w:fill="FFFFFF"/>
          <w:rtl/>
        </w:rPr>
        <w:t>לא יָסוּר שֵׁבֶט מִיהוּדָה</w:t>
      </w:r>
      <w:r w:rsidRPr="007F0DBC">
        <w:rPr>
          <w:rFonts w:asciiTheme="minorBidi" w:hAnsiTheme="minorBidi"/>
          <w:b/>
          <w:bCs/>
          <w:color w:val="CC0066"/>
          <w:sz w:val="24"/>
          <w:szCs w:val="24"/>
          <w:shd w:val="clear" w:color="auto" w:fill="FFFFFF"/>
        </w:rPr>
        <w:t>.</w:t>
      </w:r>
      <w:r w:rsidRPr="007F0DBC">
        <w:rPr>
          <w:rFonts w:asciiTheme="minorBidi" w:hAnsiTheme="minorBidi"/>
          <w:color w:val="000000"/>
          <w:sz w:val="24"/>
          <w:szCs w:val="24"/>
          <w:shd w:val="clear" w:color="auto" w:fill="FFFFFF"/>
        </w:rPr>
        <w:t> </w:t>
      </w:r>
      <w:r w:rsidRPr="007F0DBC">
        <w:rPr>
          <w:rFonts w:asciiTheme="minorBidi" w:hAnsiTheme="minorBidi"/>
          <w:color w:val="000000"/>
          <w:sz w:val="24"/>
          <w:szCs w:val="24"/>
          <w:shd w:val="clear" w:color="auto" w:fill="FFFFFF"/>
          <w:rtl/>
        </w:rPr>
        <w:t xml:space="preserve">כְּשֶׁתִּהְיֶה לו הַמַּלְכוּת, כְּמו שֶׁאָמַר "וּכְלָבִיא מִי יְקִימֶנּוּ", לא יָסוּר שֵׁבֶט הַמַּלְכוּת מִמֶּנּוּ אֶל אֶחָד מִשִּׁבְטֵי יִשְׂרָאֵל,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"וְחַסְדִּי לא יָסוּר מִמֶּנּוּ, כַּאֲשֶׁר הֲסִרתִי מֵעִם שָׁאוּל, אֲשֶׁר הֲסִרתִי מִלְּפָנֶיךָ" (שמואל ב ז, טו). אֲבָל כְּשֶׁנָּפְלָה הַמַּלְכוּת בְּיַד הָאֻמּות, לא הָיָה זֶה מִין 'הֲסָרָה' שֶׁיָּסוּר הַדָּבָר מִמָּקום לְמָקום, אֲבָל נִפְסַד לְגַמְרֵי, כִּי לא סָר שֵׁבֶט יִשְׂרָאֵל וּמַלְכוּתו מִזֶּה אֶל זֶה, אֲבָל אָבַד לְגַמְרֵי, וְלא תִּפּל הֲסָרָה עַל הַבִּלְתִּי נִמְצָא כְּלָל</w:t>
      </w:r>
      <w:r w:rsidRPr="007F0DBC">
        <w:rPr>
          <w:rFonts w:asciiTheme="minorBidi" w:hAnsiTheme="minorBidi"/>
          <w:color w:val="000000"/>
          <w:sz w:val="24"/>
          <w:szCs w:val="24"/>
          <w:shd w:val="clear" w:color="auto" w:fill="FFFFFF"/>
        </w:rPr>
        <w:t>.</w:t>
      </w:r>
    </w:p>
    <w:p w:rsidR="003D5C06" w:rsidRPr="007F0DBC" w:rsidRDefault="003D5C06" w:rsidP="007F0DBC">
      <w:pPr>
        <w:jc w:val="both"/>
        <w:rPr>
          <w:rFonts w:asciiTheme="minorBidi" w:hAnsiTheme="minorBidi"/>
          <w:b/>
          <w:bCs/>
          <w:sz w:val="24"/>
          <w:szCs w:val="24"/>
          <w:u w:val="single"/>
          <w:rtl/>
        </w:rPr>
      </w:pPr>
      <w:r w:rsidRPr="007F0DBC">
        <w:rPr>
          <w:rFonts w:asciiTheme="minorBidi" w:hAnsiTheme="minorBidi"/>
          <w:b/>
          <w:bCs/>
          <w:sz w:val="24"/>
          <w:szCs w:val="24"/>
          <w:u w:val="single"/>
          <w:rtl/>
        </w:rPr>
        <w:t>חומש ויקרא</w:t>
      </w:r>
    </w:p>
    <w:p w:rsidR="003D5C06" w:rsidRPr="007F0DBC" w:rsidRDefault="003D5C06" w:rsidP="007F0DBC">
      <w:pPr>
        <w:jc w:val="both"/>
        <w:rPr>
          <w:rFonts w:asciiTheme="minorBidi" w:hAnsiTheme="minorBidi"/>
          <w:sz w:val="24"/>
          <w:szCs w:val="24"/>
          <w:rtl/>
        </w:rPr>
      </w:pPr>
      <w:r w:rsidRPr="007F0DBC">
        <w:rPr>
          <w:rFonts w:asciiTheme="minorBidi" w:hAnsiTheme="minorBidi"/>
          <w:sz w:val="24"/>
          <w:szCs w:val="24"/>
          <w:rtl/>
        </w:rPr>
        <w:t xml:space="preserve">פרק </w:t>
      </w:r>
      <w:proofErr w:type="spellStart"/>
      <w:r w:rsidRPr="007F0DBC">
        <w:rPr>
          <w:rFonts w:asciiTheme="minorBidi" w:hAnsiTheme="minorBidi"/>
          <w:sz w:val="24"/>
          <w:szCs w:val="24"/>
          <w:rtl/>
        </w:rPr>
        <w:t>יז</w:t>
      </w:r>
      <w:proofErr w:type="spellEnd"/>
      <w:r w:rsidRPr="007F0DBC">
        <w:rPr>
          <w:rFonts w:asciiTheme="minorBidi" w:hAnsiTheme="minorBidi"/>
          <w:sz w:val="24"/>
          <w:szCs w:val="24"/>
          <w:rtl/>
        </w:rPr>
        <w:t xml:space="preserve"> פסוק ב</w:t>
      </w:r>
      <w:r w:rsidR="007F0DBC">
        <w:rPr>
          <w:rFonts w:asciiTheme="minorBidi" w:hAnsiTheme="minorBidi" w:hint="cs"/>
          <w:sz w:val="24"/>
          <w:szCs w:val="24"/>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BD6BEC" w:rsidRDefault="003D5C06" w:rsidP="007F0DBC">
      <w:pPr>
        <w:jc w:val="both"/>
        <w:rPr>
          <w:rFonts w:asciiTheme="minorBidi" w:eastAsia="Times New Roman" w:hAnsiTheme="minorBidi" w:hint="cs"/>
          <w:color w:val="202122"/>
          <w:sz w:val="24"/>
          <w:szCs w:val="24"/>
          <w:shd w:val="clear" w:color="auto" w:fill="FFFFFF"/>
          <w:rtl/>
        </w:rPr>
      </w:pPr>
      <w:r w:rsidRPr="007F0DBC">
        <w:rPr>
          <w:rFonts w:asciiTheme="minorBidi" w:eastAsia="Times New Roman" w:hAnsiTheme="minorBidi"/>
          <w:color w:val="202122"/>
          <w:sz w:val="24"/>
          <w:szCs w:val="24"/>
          <w:shd w:val="clear" w:color="auto" w:fill="FFFFFF"/>
        </w:rPr>
        <w:t>"</w:t>
      </w:r>
      <w:r w:rsidRPr="007F0DBC">
        <w:rPr>
          <w:rFonts w:asciiTheme="minorBidi" w:eastAsia="Times New Roman" w:hAnsiTheme="minorBidi"/>
          <w:color w:val="111155"/>
          <w:sz w:val="24"/>
          <w:szCs w:val="24"/>
          <w:shd w:val="clear" w:color="auto" w:fill="FFFFFF"/>
          <w:rtl/>
        </w:rPr>
        <w:t>אל אהרן ואל בניו ואל כל בני ישראל</w:t>
      </w:r>
      <w:r w:rsidRPr="007F0DBC">
        <w:rPr>
          <w:rFonts w:asciiTheme="minorBidi" w:eastAsia="Times New Roman" w:hAnsiTheme="minorBidi"/>
          <w:color w:val="202122"/>
          <w:sz w:val="24"/>
          <w:szCs w:val="24"/>
          <w:shd w:val="clear" w:color="auto" w:fill="FFFFFF"/>
        </w:rPr>
        <w:t xml:space="preserve">" - </w:t>
      </w:r>
      <w:r w:rsidRPr="007F0DBC">
        <w:rPr>
          <w:rFonts w:asciiTheme="minorBidi" w:eastAsia="Times New Roman" w:hAnsiTheme="minorBidi"/>
          <w:color w:val="202122"/>
          <w:sz w:val="24"/>
          <w:szCs w:val="24"/>
          <w:shd w:val="clear" w:color="auto" w:fill="FFFFFF"/>
          <w:rtl/>
        </w:rPr>
        <w:t xml:space="preserve">בעבור היות הפרשה אזהרה להקריב כל הקרבנות באהל מועד יזהיר </w:t>
      </w:r>
      <w:proofErr w:type="spellStart"/>
      <w:r w:rsidRPr="007F0DBC">
        <w:rPr>
          <w:rFonts w:asciiTheme="minorBidi" w:eastAsia="Times New Roman" w:hAnsiTheme="minorBidi"/>
          <w:color w:val="202122"/>
          <w:sz w:val="24"/>
          <w:szCs w:val="24"/>
          <w:shd w:val="clear" w:color="auto" w:fill="FFFFFF"/>
          <w:rtl/>
        </w:rPr>
        <w:t>הכהנים</w:t>
      </w:r>
      <w:proofErr w:type="spellEnd"/>
      <w:r w:rsidRPr="007F0DBC">
        <w:rPr>
          <w:rFonts w:asciiTheme="minorBidi" w:eastAsia="Times New Roman" w:hAnsiTheme="minorBidi"/>
          <w:color w:val="202122"/>
          <w:sz w:val="24"/>
          <w:szCs w:val="24"/>
          <w:shd w:val="clear" w:color="auto" w:fill="FFFFFF"/>
          <w:rtl/>
        </w:rPr>
        <w:t xml:space="preserve"> שהם המקריבים הקרבן שלא יקריבום בחוץ ויזהיר גם ישראל שיביאום לה' שם ולא יקריבו אותם בחוץ על ידי עצמם והנכון בפרשה מה שהזכירו רבותינו (חולין </w:t>
      </w:r>
      <w:proofErr w:type="spellStart"/>
      <w:r w:rsidRPr="007F0DBC">
        <w:rPr>
          <w:rFonts w:asciiTheme="minorBidi" w:eastAsia="Times New Roman" w:hAnsiTheme="minorBidi"/>
          <w:color w:val="202122"/>
          <w:sz w:val="24"/>
          <w:szCs w:val="24"/>
          <w:shd w:val="clear" w:color="auto" w:fill="FFFFFF"/>
          <w:rtl/>
        </w:rPr>
        <w:t>טז</w:t>
      </w:r>
      <w:proofErr w:type="spellEnd"/>
      <w:r w:rsidRPr="007F0DBC">
        <w:rPr>
          <w:rFonts w:asciiTheme="minorBidi" w:eastAsia="Times New Roman" w:hAnsiTheme="minorBidi"/>
          <w:color w:val="202122"/>
          <w:sz w:val="24"/>
          <w:szCs w:val="24"/>
          <w:shd w:val="clear" w:color="auto" w:fill="FFFFFF"/>
          <w:rtl/>
        </w:rPr>
        <w:t xml:space="preserve">) שאסר בשר </w:t>
      </w:r>
      <w:proofErr w:type="spellStart"/>
      <w:r w:rsidRPr="007F0DBC">
        <w:rPr>
          <w:rFonts w:asciiTheme="minorBidi" w:eastAsia="Times New Roman" w:hAnsiTheme="minorBidi"/>
          <w:color w:val="202122"/>
          <w:sz w:val="24"/>
          <w:szCs w:val="24"/>
          <w:shd w:val="clear" w:color="auto" w:fill="FFFFFF"/>
          <w:rtl/>
        </w:rPr>
        <w:t>תאוה</w:t>
      </w:r>
      <w:proofErr w:type="spellEnd"/>
      <w:r w:rsidRPr="007F0DBC">
        <w:rPr>
          <w:rFonts w:asciiTheme="minorBidi" w:eastAsia="Times New Roman" w:hAnsiTheme="minorBidi"/>
          <w:color w:val="202122"/>
          <w:sz w:val="24"/>
          <w:szCs w:val="24"/>
          <w:shd w:val="clear" w:color="auto" w:fill="FFFFFF"/>
          <w:rtl/>
        </w:rPr>
        <w:t xml:space="preserve"> לישראל במדבר ולא יאכלו רק שלמים שיעשו על מזבח ה' ולכך אמר שכל מי </w:t>
      </w:r>
      <w:proofErr w:type="spellStart"/>
      <w:r w:rsidRPr="007F0DBC">
        <w:rPr>
          <w:rFonts w:asciiTheme="minorBidi" w:eastAsia="Times New Roman" w:hAnsiTheme="minorBidi"/>
          <w:color w:val="202122"/>
          <w:sz w:val="24"/>
          <w:szCs w:val="24"/>
          <w:shd w:val="clear" w:color="auto" w:fill="FFFFFF"/>
          <w:rtl/>
        </w:rPr>
        <w:t>שישחוט</w:t>
      </w:r>
      <w:proofErr w:type="spellEnd"/>
      <w:r w:rsidRPr="007F0DBC">
        <w:rPr>
          <w:rFonts w:asciiTheme="minorBidi" w:eastAsia="Times New Roman" w:hAnsiTheme="minorBidi"/>
          <w:color w:val="202122"/>
          <w:sz w:val="24"/>
          <w:szCs w:val="24"/>
          <w:shd w:val="clear" w:color="auto" w:fill="FFFFFF"/>
          <w:rtl/>
        </w:rPr>
        <w:t xml:space="preserve"> משלשת מיני הבהמות אשר מהן יביאו כל הקרבנות שהם שור וכשב ועז שיביאום כולם אל פתח אהל מועד ויעשו אותם זבחי שלמים ולהקריב החלב והדם על מזבח ה' ואז יאכל הוא הבשר כמשפט ואמר שאם ישחטם במקום אחר יהיה חייב כרת והקרוב בלשון הכתוב כי מתחילה חייב כרת בכל שוחט בחוץ אפילו החולין והוא האיסור בבשר </w:t>
      </w:r>
      <w:proofErr w:type="spellStart"/>
      <w:r w:rsidRPr="007F0DBC">
        <w:rPr>
          <w:rFonts w:asciiTheme="minorBidi" w:eastAsia="Times New Roman" w:hAnsiTheme="minorBidi"/>
          <w:color w:val="202122"/>
          <w:sz w:val="24"/>
          <w:szCs w:val="24"/>
          <w:shd w:val="clear" w:color="auto" w:fill="FFFFFF"/>
          <w:rtl/>
        </w:rPr>
        <w:t>התאוה</w:t>
      </w:r>
      <w:proofErr w:type="spellEnd"/>
      <w:r w:rsidRPr="007F0DBC">
        <w:rPr>
          <w:rFonts w:asciiTheme="minorBidi" w:eastAsia="Times New Roman" w:hAnsiTheme="minorBidi"/>
          <w:color w:val="202122"/>
          <w:sz w:val="24"/>
          <w:szCs w:val="24"/>
          <w:shd w:val="clear" w:color="auto" w:fill="FFFFFF"/>
          <w:rtl/>
        </w:rPr>
        <w:t xml:space="preserve"> ונתן הטעם בעבור שיקדישום לה' ויזרוק הכהן הדם על מזבח ה' ויקטיר עליו החלב ואחרי כן (בפסוקים חט) הזהיר שלא יעשה מזבח לה' בחוץ ויקריב עליו השלמים הנזכרים או עולה </w:t>
      </w:r>
      <w:proofErr w:type="spellStart"/>
      <w:r w:rsidRPr="007F0DBC">
        <w:rPr>
          <w:rFonts w:asciiTheme="minorBidi" w:eastAsia="Times New Roman" w:hAnsiTheme="minorBidi"/>
          <w:color w:val="202122"/>
          <w:sz w:val="24"/>
          <w:szCs w:val="24"/>
          <w:shd w:val="clear" w:color="auto" w:fill="FFFFFF"/>
          <w:rtl/>
        </w:rPr>
        <w:t>כענין</w:t>
      </w:r>
      <w:proofErr w:type="spellEnd"/>
      <w:r w:rsidRPr="007F0DBC">
        <w:rPr>
          <w:rFonts w:asciiTheme="minorBidi" w:eastAsia="Times New Roman" w:hAnsiTheme="minorBidi"/>
          <w:color w:val="202122"/>
          <w:sz w:val="24"/>
          <w:szCs w:val="24"/>
          <w:shd w:val="clear" w:color="auto" w:fill="FFFFFF"/>
          <w:rtl/>
        </w:rPr>
        <w:t xml:space="preserve"> הנעשה </w:t>
      </w:r>
      <w:proofErr w:type="spellStart"/>
      <w:r w:rsidRPr="007F0DBC">
        <w:rPr>
          <w:rFonts w:asciiTheme="minorBidi" w:eastAsia="Times New Roman" w:hAnsiTheme="minorBidi"/>
          <w:color w:val="202122"/>
          <w:sz w:val="24"/>
          <w:szCs w:val="24"/>
          <w:shd w:val="clear" w:color="auto" w:fill="FFFFFF"/>
          <w:rtl/>
        </w:rPr>
        <w:t>במוקדשין</w:t>
      </w:r>
      <w:proofErr w:type="spellEnd"/>
      <w:r w:rsidRPr="007F0DBC">
        <w:rPr>
          <w:rFonts w:asciiTheme="minorBidi" w:eastAsia="Times New Roman" w:hAnsiTheme="minorBidi"/>
          <w:color w:val="202122"/>
          <w:sz w:val="24"/>
          <w:szCs w:val="24"/>
          <w:shd w:val="clear" w:color="auto" w:fill="FFFFFF"/>
          <w:rtl/>
        </w:rPr>
        <w:t xml:space="preserve"> בשעת היתר הבמות רק בפתח אהל מועד יעלה אותם לשם </w:t>
      </w:r>
      <w:r w:rsidR="00BD6BEC">
        <w:rPr>
          <w:rFonts w:asciiTheme="minorBidi" w:eastAsia="Times New Roman" w:hAnsiTheme="minorBidi" w:hint="cs"/>
          <w:color w:val="202122"/>
          <w:sz w:val="24"/>
          <w:szCs w:val="24"/>
          <w:shd w:val="clear" w:color="auto" w:fill="FFFFFF"/>
          <w:rtl/>
        </w:rPr>
        <w:t>...</w:t>
      </w:r>
    </w:p>
    <w:p w:rsidR="003D5C06" w:rsidRPr="007F0DBC" w:rsidRDefault="003D5C06" w:rsidP="007F0DBC">
      <w:pPr>
        <w:jc w:val="both"/>
        <w:rPr>
          <w:rFonts w:asciiTheme="minorBidi" w:hAnsiTheme="minorBidi"/>
          <w:sz w:val="24"/>
          <w:szCs w:val="24"/>
          <w:rtl/>
        </w:rPr>
      </w:pPr>
      <w:r w:rsidRPr="007F0DBC">
        <w:rPr>
          <w:rFonts w:asciiTheme="minorBidi" w:eastAsia="Times New Roman" w:hAnsiTheme="minorBidi"/>
          <w:color w:val="202122"/>
          <w:sz w:val="24"/>
          <w:szCs w:val="24"/>
          <w:shd w:val="clear" w:color="auto" w:fill="FFFFFF"/>
          <w:rtl/>
        </w:rPr>
        <w:t xml:space="preserve">וזה טעם מה שהזכיר </w:t>
      </w:r>
      <w:proofErr w:type="spellStart"/>
      <w:r w:rsidRPr="007F0DBC">
        <w:rPr>
          <w:rFonts w:asciiTheme="minorBidi" w:eastAsia="Times New Roman" w:hAnsiTheme="minorBidi"/>
          <w:color w:val="202122"/>
          <w:sz w:val="24"/>
          <w:szCs w:val="24"/>
          <w:shd w:val="clear" w:color="auto" w:fill="FFFFFF"/>
          <w:rtl/>
        </w:rPr>
        <w:t>בכאן</w:t>
      </w:r>
      <w:proofErr w:type="spellEnd"/>
      <w:r w:rsidRPr="007F0DBC">
        <w:rPr>
          <w:rFonts w:asciiTheme="minorBidi" w:eastAsia="Times New Roman" w:hAnsiTheme="minorBidi"/>
          <w:color w:val="202122"/>
          <w:sz w:val="24"/>
          <w:szCs w:val="24"/>
          <w:shd w:val="clear" w:color="auto" w:fill="FFFFFF"/>
          <w:rtl/>
        </w:rPr>
        <w:t xml:space="preserve"> אשר ישחט במחנה או אשר ישחט מחוץ למחנה יזכיר גם השוחטים מחוץ למחנה שיהיו חייבים להביא אותם אל פתח אהל מועד כי אע"פ שיתיר בשר </w:t>
      </w:r>
      <w:proofErr w:type="spellStart"/>
      <w:r w:rsidRPr="007F0DBC">
        <w:rPr>
          <w:rFonts w:asciiTheme="minorBidi" w:eastAsia="Times New Roman" w:hAnsiTheme="minorBidi"/>
          <w:color w:val="202122"/>
          <w:sz w:val="24"/>
          <w:szCs w:val="24"/>
          <w:shd w:val="clear" w:color="auto" w:fill="FFFFFF"/>
          <w:rtl/>
        </w:rPr>
        <w:t>תאוה</w:t>
      </w:r>
      <w:proofErr w:type="spellEnd"/>
      <w:r w:rsidRPr="007F0DBC">
        <w:rPr>
          <w:rFonts w:asciiTheme="minorBidi" w:eastAsia="Times New Roman" w:hAnsiTheme="minorBidi"/>
          <w:color w:val="202122"/>
          <w:sz w:val="24"/>
          <w:szCs w:val="24"/>
          <w:shd w:val="clear" w:color="auto" w:fill="FFFFFF"/>
          <w:rtl/>
        </w:rPr>
        <w:t xml:space="preserve"> כשירחיב השם גבולם מפני שאינם במקום המקדש לא יתיר כן במדבר אפילו חוץ למחנה לפי שאינם רחוקים מן המזבח כאשר יהיו בארץ שירחיב השם גבולם כי אז יתיר להם בשר </w:t>
      </w:r>
      <w:proofErr w:type="spellStart"/>
      <w:r w:rsidRPr="007F0DBC">
        <w:rPr>
          <w:rFonts w:asciiTheme="minorBidi" w:eastAsia="Times New Roman" w:hAnsiTheme="minorBidi"/>
          <w:color w:val="202122"/>
          <w:sz w:val="24"/>
          <w:szCs w:val="24"/>
          <w:shd w:val="clear" w:color="auto" w:fill="FFFFFF"/>
          <w:rtl/>
        </w:rPr>
        <w:t>תאוה</w:t>
      </w:r>
      <w:proofErr w:type="spellEnd"/>
      <w:r w:rsidRPr="007F0DBC">
        <w:rPr>
          <w:rFonts w:asciiTheme="minorBidi" w:eastAsia="Times New Roman" w:hAnsiTheme="minorBidi"/>
          <w:color w:val="202122"/>
          <w:sz w:val="24"/>
          <w:szCs w:val="24"/>
          <w:shd w:val="clear" w:color="auto" w:fill="FFFFFF"/>
          <w:rtl/>
        </w:rPr>
        <w:t xml:space="preserve"> </w:t>
      </w:r>
    </w:p>
    <w:p w:rsidR="000C4FE6" w:rsidRPr="007F0DBC" w:rsidRDefault="000C4FE6" w:rsidP="007F0DBC">
      <w:pPr>
        <w:jc w:val="both"/>
        <w:rPr>
          <w:rFonts w:asciiTheme="minorBidi" w:hAnsiTheme="minorBidi"/>
          <w:sz w:val="24"/>
          <w:szCs w:val="24"/>
        </w:rPr>
      </w:pPr>
      <w:r w:rsidRPr="007F0DBC">
        <w:rPr>
          <w:rFonts w:asciiTheme="minorBidi" w:eastAsia="Times New Roman" w:hAnsiTheme="minorBidi"/>
          <w:color w:val="202122"/>
          <w:sz w:val="24"/>
          <w:szCs w:val="24"/>
          <w:shd w:val="clear" w:color="auto" w:fill="FFFFFF"/>
          <w:rtl/>
        </w:rPr>
        <w:t xml:space="preserve">פרק </w:t>
      </w:r>
      <w:proofErr w:type="spellStart"/>
      <w:r w:rsidRPr="007F0DBC">
        <w:rPr>
          <w:rFonts w:asciiTheme="minorBidi" w:eastAsia="Times New Roman" w:hAnsiTheme="minorBidi"/>
          <w:color w:val="202122"/>
          <w:sz w:val="24"/>
          <w:szCs w:val="24"/>
          <w:shd w:val="clear" w:color="auto" w:fill="FFFFFF"/>
          <w:rtl/>
        </w:rPr>
        <w:t>יט</w:t>
      </w:r>
      <w:proofErr w:type="spellEnd"/>
      <w:r w:rsidRPr="007F0DBC">
        <w:rPr>
          <w:rFonts w:asciiTheme="minorBidi" w:eastAsia="Times New Roman" w:hAnsiTheme="minorBidi"/>
          <w:color w:val="202122"/>
          <w:sz w:val="24"/>
          <w:szCs w:val="24"/>
          <w:shd w:val="clear" w:color="auto" w:fill="FFFFFF"/>
          <w:rtl/>
        </w:rPr>
        <w:t xml:space="preserve"> פסוק יד</w:t>
      </w:r>
      <w:r w:rsidR="007F0DBC">
        <w:rPr>
          <w:rFonts w:asciiTheme="minorBidi" w:eastAsia="Times New Roman" w:hAnsiTheme="minorBidi" w:hint="cs"/>
          <w:color w:val="202122"/>
          <w:sz w:val="24"/>
          <w:szCs w:val="24"/>
          <w:shd w:val="clear" w:color="auto" w:fill="FFFFFF"/>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3D5C06" w:rsidRPr="007F0DBC" w:rsidRDefault="000C4FE6" w:rsidP="007F0DBC">
      <w:pPr>
        <w:jc w:val="both"/>
        <w:rPr>
          <w:rFonts w:asciiTheme="minorBidi" w:hAnsiTheme="minorBidi"/>
          <w:sz w:val="24"/>
          <w:szCs w:val="24"/>
          <w:rtl/>
        </w:rPr>
      </w:pPr>
      <w:r w:rsidRPr="007F0DBC">
        <w:rPr>
          <w:rFonts w:asciiTheme="minorBidi" w:eastAsia="Times New Roman" w:hAnsiTheme="minorBidi"/>
          <w:color w:val="202122"/>
          <w:sz w:val="24"/>
          <w:szCs w:val="24"/>
          <w:shd w:val="clear" w:color="auto" w:fill="FFFFFF"/>
          <w:rtl/>
        </w:rPr>
        <w:t xml:space="preserve">ועל דרך הפשט הזכיר החרש בקללה כי אע"פ שלא ישמע ולא יתקצף בקללתו הזהירה התורה עליו ואין צריך לומר בשומעים שיתביישו </w:t>
      </w:r>
      <w:proofErr w:type="spellStart"/>
      <w:r w:rsidRPr="007F0DBC">
        <w:rPr>
          <w:rFonts w:asciiTheme="minorBidi" w:eastAsia="Times New Roman" w:hAnsiTheme="minorBidi"/>
          <w:color w:val="202122"/>
          <w:sz w:val="24"/>
          <w:szCs w:val="24"/>
          <w:shd w:val="clear" w:color="auto" w:fill="FFFFFF"/>
          <w:rtl/>
        </w:rPr>
        <w:t>ויחר</w:t>
      </w:r>
      <w:proofErr w:type="spellEnd"/>
      <w:r w:rsidRPr="007F0DBC">
        <w:rPr>
          <w:rFonts w:asciiTheme="minorBidi" w:eastAsia="Times New Roman" w:hAnsiTheme="minorBidi"/>
          <w:color w:val="202122"/>
          <w:sz w:val="24"/>
          <w:szCs w:val="24"/>
          <w:shd w:val="clear" w:color="auto" w:fill="FFFFFF"/>
          <w:rtl/>
        </w:rPr>
        <w:t xml:space="preserve"> להם מאד ועוד כי יזהיר בהווה שאדם מקלל החרש ומכשיל העור שלא יירא מהם כי לא ידעו ולא יבינו על כן "ויראת </w:t>
      </w:r>
      <w:proofErr w:type="spellStart"/>
      <w:r w:rsidRPr="007F0DBC">
        <w:rPr>
          <w:rFonts w:asciiTheme="minorBidi" w:eastAsia="Times New Roman" w:hAnsiTheme="minorBidi"/>
          <w:color w:val="202122"/>
          <w:sz w:val="24"/>
          <w:szCs w:val="24"/>
          <w:shd w:val="clear" w:color="auto" w:fill="FFFFFF"/>
          <w:rtl/>
        </w:rPr>
        <w:t>מאלהיך</w:t>
      </w:r>
      <w:proofErr w:type="spellEnd"/>
      <w:r w:rsidRPr="007F0DBC">
        <w:rPr>
          <w:rFonts w:asciiTheme="minorBidi" w:eastAsia="Times New Roman" w:hAnsiTheme="minorBidi"/>
          <w:color w:val="202122"/>
          <w:sz w:val="24"/>
          <w:szCs w:val="24"/>
          <w:shd w:val="clear" w:color="auto" w:fill="FFFFFF"/>
          <w:rtl/>
        </w:rPr>
        <w:t xml:space="preserve">" (כאן) שהוא רואה הנסתרות והוסיף לאו אחר במושלים הנשיא והדיין בעבור שדרך האנשים לקללם </w:t>
      </w:r>
      <w:r w:rsidRPr="007F0DBC">
        <w:rPr>
          <w:rFonts w:asciiTheme="minorBidi" w:eastAsia="Times New Roman" w:hAnsiTheme="minorBidi"/>
          <w:color w:val="202122"/>
          <w:sz w:val="24"/>
          <w:szCs w:val="24"/>
          <w:shd w:val="clear" w:color="auto" w:fill="FFFFFF"/>
          <w:rtl/>
        </w:rPr>
        <w:lastRenderedPageBreak/>
        <w:t xml:space="preserve">בחדרי משכבם כאשר </w:t>
      </w:r>
      <w:proofErr w:type="spellStart"/>
      <w:r w:rsidRPr="007F0DBC">
        <w:rPr>
          <w:rFonts w:asciiTheme="minorBidi" w:eastAsia="Times New Roman" w:hAnsiTheme="minorBidi"/>
          <w:color w:val="202122"/>
          <w:sz w:val="24"/>
          <w:szCs w:val="24"/>
          <w:shd w:val="clear" w:color="auto" w:fill="FFFFFF"/>
          <w:rtl/>
        </w:rPr>
        <w:t>בהשפטו</w:t>
      </w:r>
      <w:proofErr w:type="spellEnd"/>
      <w:r w:rsidRPr="007F0DBC">
        <w:rPr>
          <w:rFonts w:asciiTheme="minorBidi" w:eastAsia="Times New Roman" w:hAnsiTheme="minorBidi"/>
          <w:color w:val="202122"/>
          <w:sz w:val="24"/>
          <w:szCs w:val="24"/>
          <w:shd w:val="clear" w:color="auto" w:fill="FFFFFF"/>
          <w:rtl/>
        </w:rPr>
        <w:t xml:space="preserve"> יצא רשע ובקללת הנשיא והדיין תקלות רבות כי המון העם בסכלותם ישנאו אותם ויתעוררו לקום עליהם והם במשפטם יעמידו ארץ</w:t>
      </w:r>
    </w:p>
    <w:p w:rsidR="000C4FE6" w:rsidRPr="007F0DBC" w:rsidRDefault="000C4FE6" w:rsidP="007F0DBC">
      <w:pPr>
        <w:jc w:val="both"/>
        <w:rPr>
          <w:rFonts w:asciiTheme="minorBidi" w:hAnsiTheme="minorBidi"/>
          <w:sz w:val="24"/>
          <w:szCs w:val="24"/>
          <w:rtl/>
        </w:rPr>
      </w:pPr>
      <w:r w:rsidRPr="007F0DBC">
        <w:rPr>
          <w:rFonts w:asciiTheme="minorBidi" w:hAnsiTheme="minorBidi"/>
          <w:sz w:val="24"/>
          <w:szCs w:val="24"/>
          <w:rtl/>
        </w:rPr>
        <w:t xml:space="preserve">פרק </w:t>
      </w:r>
      <w:proofErr w:type="spellStart"/>
      <w:r w:rsidRPr="007F0DBC">
        <w:rPr>
          <w:rFonts w:asciiTheme="minorBidi" w:hAnsiTheme="minorBidi"/>
          <w:sz w:val="24"/>
          <w:szCs w:val="24"/>
          <w:rtl/>
        </w:rPr>
        <w:t>כג</w:t>
      </w:r>
      <w:proofErr w:type="spellEnd"/>
      <w:r w:rsidRPr="007F0DBC">
        <w:rPr>
          <w:rFonts w:asciiTheme="minorBidi" w:hAnsiTheme="minorBidi"/>
          <w:sz w:val="24"/>
          <w:szCs w:val="24"/>
          <w:rtl/>
        </w:rPr>
        <w:t xml:space="preserve"> פסוק ב</w:t>
      </w:r>
      <w:r w:rsidR="007F0DBC">
        <w:rPr>
          <w:rFonts w:asciiTheme="minorBidi" w:hAnsiTheme="minorBidi" w:hint="cs"/>
          <w:sz w:val="24"/>
          <w:szCs w:val="24"/>
          <w:rtl/>
        </w:rPr>
        <w:t xml:space="preserve"> </w:t>
      </w:r>
      <w:r w:rsidR="007F0DBC">
        <w:rPr>
          <w:rFonts w:asciiTheme="minorBidi" w:hAnsiTheme="minorBidi"/>
          <w:sz w:val="24"/>
          <w:szCs w:val="24"/>
          <w:rtl/>
        </w:rPr>
        <w:t>–</w:t>
      </w:r>
      <w:r w:rsidR="007F0DBC">
        <w:rPr>
          <w:rFonts w:asciiTheme="minorBidi" w:hAnsiTheme="minorBidi" w:hint="cs"/>
          <w:sz w:val="24"/>
          <w:szCs w:val="24"/>
          <w:rtl/>
        </w:rPr>
        <w:t xml:space="preserve"> רמב"ן</w:t>
      </w:r>
    </w:p>
    <w:p w:rsidR="000C4FE6" w:rsidRPr="007F0DBC" w:rsidRDefault="000C4FE6" w:rsidP="007F0DBC">
      <w:pPr>
        <w:jc w:val="both"/>
        <w:rPr>
          <w:rFonts w:asciiTheme="minorBidi" w:hAnsiTheme="minorBidi"/>
          <w:sz w:val="24"/>
          <w:szCs w:val="24"/>
          <w:rtl/>
        </w:rPr>
      </w:pPr>
      <w:r w:rsidRPr="007F0DBC">
        <w:rPr>
          <w:rFonts w:asciiTheme="minorBidi" w:eastAsia="Times New Roman" w:hAnsiTheme="minorBidi"/>
          <w:color w:val="202122"/>
          <w:sz w:val="24"/>
          <w:szCs w:val="24"/>
          <w:shd w:val="clear" w:color="auto" w:fill="FFFFFF"/>
        </w:rPr>
        <w:t>"</w:t>
      </w:r>
      <w:r w:rsidRPr="007F0DBC">
        <w:rPr>
          <w:rFonts w:asciiTheme="minorBidi" w:eastAsia="Times New Roman" w:hAnsiTheme="minorBidi"/>
          <w:color w:val="111155"/>
          <w:sz w:val="24"/>
          <w:szCs w:val="24"/>
          <w:shd w:val="clear" w:color="auto" w:fill="FFFFFF"/>
          <w:rtl/>
        </w:rPr>
        <w:t>דבר אל בני ישראל</w:t>
      </w:r>
      <w:r w:rsidRPr="007F0DBC">
        <w:rPr>
          <w:rFonts w:asciiTheme="minorBidi" w:eastAsia="Times New Roman" w:hAnsiTheme="minorBidi"/>
          <w:color w:val="202122"/>
          <w:sz w:val="24"/>
          <w:szCs w:val="24"/>
          <w:shd w:val="clear" w:color="auto" w:fill="FFFFFF"/>
        </w:rPr>
        <w:t xml:space="preserve">" - </w:t>
      </w:r>
      <w:r w:rsidRPr="007F0DBC">
        <w:rPr>
          <w:rFonts w:asciiTheme="minorBidi" w:eastAsia="Times New Roman" w:hAnsiTheme="minorBidi"/>
          <w:color w:val="202122"/>
          <w:sz w:val="24"/>
          <w:szCs w:val="24"/>
          <w:shd w:val="clear" w:color="auto" w:fill="FFFFFF"/>
          <w:rtl/>
        </w:rPr>
        <w:t xml:space="preserve">אין </w:t>
      </w:r>
      <w:proofErr w:type="spellStart"/>
      <w:r w:rsidRPr="007F0DBC">
        <w:rPr>
          <w:rFonts w:asciiTheme="minorBidi" w:eastAsia="Times New Roman" w:hAnsiTheme="minorBidi"/>
          <w:color w:val="202122"/>
          <w:sz w:val="24"/>
          <w:szCs w:val="24"/>
          <w:shd w:val="clear" w:color="auto" w:fill="FFFFFF"/>
          <w:rtl/>
        </w:rPr>
        <w:t>לכהנים</w:t>
      </w:r>
      <w:proofErr w:type="spellEnd"/>
      <w:r w:rsidRPr="007F0DBC">
        <w:rPr>
          <w:rFonts w:asciiTheme="minorBidi" w:eastAsia="Times New Roman" w:hAnsiTheme="minorBidi"/>
          <w:color w:val="202122"/>
          <w:sz w:val="24"/>
          <w:szCs w:val="24"/>
          <w:shd w:val="clear" w:color="auto" w:fill="FFFFFF"/>
          <w:rtl/>
        </w:rPr>
        <w:t xml:space="preserve"> עסק </w:t>
      </w:r>
      <w:proofErr w:type="spellStart"/>
      <w:r w:rsidRPr="007F0DBC">
        <w:rPr>
          <w:rFonts w:asciiTheme="minorBidi" w:eastAsia="Times New Roman" w:hAnsiTheme="minorBidi"/>
          <w:color w:val="202122"/>
          <w:sz w:val="24"/>
          <w:szCs w:val="24"/>
          <w:shd w:val="clear" w:color="auto" w:fill="FFFFFF"/>
          <w:rtl/>
        </w:rPr>
        <w:t>בענין</w:t>
      </w:r>
      <w:proofErr w:type="spellEnd"/>
      <w:r w:rsidRPr="007F0DBC">
        <w:rPr>
          <w:rFonts w:asciiTheme="minorBidi" w:eastAsia="Times New Roman" w:hAnsiTheme="minorBidi"/>
          <w:color w:val="202122"/>
          <w:sz w:val="24"/>
          <w:szCs w:val="24"/>
          <w:shd w:val="clear" w:color="auto" w:fill="FFFFFF"/>
          <w:rtl/>
        </w:rPr>
        <w:t xml:space="preserve"> המועדות יותר מאשר לישראל בהם על כן לא הזכיר בפרשה הזאת אהרן ובניו רק "בני ישראל" שיכלול את כולם כאחד כי לא יפרש קרבנות המוספים בפרשה הזאת אבל הזכיר המועדים כאן בתורת </w:t>
      </w:r>
      <w:proofErr w:type="spellStart"/>
      <w:r w:rsidRPr="007F0DBC">
        <w:rPr>
          <w:rFonts w:asciiTheme="minorBidi" w:eastAsia="Times New Roman" w:hAnsiTheme="minorBidi"/>
          <w:color w:val="202122"/>
          <w:sz w:val="24"/>
          <w:szCs w:val="24"/>
          <w:shd w:val="clear" w:color="auto" w:fill="FFFFFF"/>
          <w:rtl/>
        </w:rPr>
        <w:t>כהנים</w:t>
      </w:r>
      <w:proofErr w:type="spellEnd"/>
      <w:r w:rsidRPr="007F0DBC">
        <w:rPr>
          <w:rFonts w:asciiTheme="minorBidi" w:eastAsia="Times New Roman" w:hAnsiTheme="minorBidi"/>
          <w:color w:val="202122"/>
          <w:sz w:val="24"/>
          <w:szCs w:val="24"/>
          <w:shd w:val="clear" w:color="auto" w:fill="FFFFFF"/>
          <w:rtl/>
        </w:rPr>
        <w:t xml:space="preserve"> בעבור שהם ימי הקרבנות וירמוז אליהם כמו שאמר "והקרבתם </w:t>
      </w:r>
      <w:proofErr w:type="spellStart"/>
      <w:r w:rsidRPr="007F0DBC">
        <w:rPr>
          <w:rFonts w:asciiTheme="minorBidi" w:eastAsia="Times New Roman" w:hAnsiTheme="minorBidi"/>
          <w:color w:val="202122"/>
          <w:sz w:val="24"/>
          <w:szCs w:val="24"/>
          <w:shd w:val="clear" w:color="auto" w:fill="FFFFFF"/>
          <w:rtl/>
        </w:rPr>
        <w:t>אשה</w:t>
      </w:r>
      <w:proofErr w:type="spellEnd"/>
      <w:r w:rsidRPr="007F0DBC">
        <w:rPr>
          <w:rFonts w:asciiTheme="minorBidi" w:eastAsia="Times New Roman" w:hAnsiTheme="minorBidi"/>
          <w:color w:val="202122"/>
          <w:sz w:val="24"/>
          <w:szCs w:val="24"/>
          <w:shd w:val="clear" w:color="auto" w:fill="FFFFFF"/>
          <w:rtl/>
        </w:rPr>
        <w:t xml:space="preserve"> לה'" ואמר בסוף הפרשה (פסוק </w:t>
      </w:r>
      <w:proofErr w:type="spellStart"/>
      <w:r w:rsidRPr="007F0DBC">
        <w:rPr>
          <w:rFonts w:asciiTheme="minorBidi" w:eastAsia="Times New Roman" w:hAnsiTheme="minorBidi"/>
          <w:color w:val="202122"/>
          <w:sz w:val="24"/>
          <w:szCs w:val="24"/>
          <w:shd w:val="clear" w:color="auto" w:fill="FFFFFF"/>
          <w:rtl/>
        </w:rPr>
        <w:t>לז</w:t>
      </w:r>
      <w:proofErr w:type="spellEnd"/>
      <w:r w:rsidRPr="007F0DBC">
        <w:rPr>
          <w:rFonts w:asciiTheme="minorBidi" w:eastAsia="Times New Roman" w:hAnsiTheme="minorBidi"/>
          <w:color w:val="202122"/>
          <w:sz w:val="24"/>
          <w:szCs w:val="24"/>
          <w:shd w:val="clear" w:color="auto" w:fill="FFFFFF"/>
          <w:rtl/>
        </w:rPr>
        <w:t xml:space="preserve">) אלה מועדי ה' אשר תקראו אותם מקראי קדש להקריב </w:t>
      </w:r>
      <w:proofErr w:type="spellStart"/>
      <w:r w:rsidRPr="007F0DBC">
        <w:rPr>
          <w:rFonts w:asciiTheme="minorBidi" w:eastAsia="Times New Roman" w:hAnsiTheme="minorBidi"/>
          <w:color w:val="202122"/>
          <w:sz w:val="24"/>
          <w:szCs w:val="24"/>
          <w:shd w:val="clear" w:color="auto" w:fill="FFFFFF"/>
          <w:rtl/>
        </w:rPr>
        <w:t>אשה</w:t>
      </w:r>
      <w:proofErr w:type="spellEnd"/>
      <w:r w:rsidRPr="007F0DBC">
        <w:rPr>
          <w:rFonts w:asciiTheme="minorBidi" w:eastAsia="Times New Roman" w:hAnsiTheme="minorBidi"/>
          <w:color w:val="202122"/>
          <w:sz w:val="24"/>
          <w:szCs w:val="24"/>
          <w:shd w:val="clear" w:color="auto" w:fill="FFFFFF"/>
          <w:rtl/>
        </w:rPr>
        <w:t xml:space="preserve"> לה' עולה ומנחה זבח ונסכים אבל לא האריך לבאר המוספים שלא רצה שינהגו להם במדבר ואחרי שמנה באי הארץ בחומש הפקודים </w:t>
      </w:r>
      <w:proofErr w:type="spellStart"/>
      <w:r w:rsidRPr="007F0DBC">
        <w:rPr>
          <w:rFonts w:asciiTheme="minorBidi" w:eastAsia="Times New Roman" w:hAnsiTheme="minorBidi"/>
          <w:color w:val="202122"/>
          <w:sz w:val="24"/>
          <w:szCs w:val="24"/>
          <w:shd w:val="clear" w:color="auto" w:fill="FFFFFF"/>
          <w:rtl/>
        </w:rPr>
        <w:t>וצוה</w:t>
      </w:r>
      <w:proofErr w:type="spellEnd"/>
      <w:r w:rsidRPr="007F0DBC">
        <w:rPr>
          <w:rFonts w:asciiTheme="minorBidi" w:eastAsia="Times New Roman" w:hAnsiTheme="minorBidi"/>
          <w:color w:val="202122"/>
          <w:sz w:val="24"/>
          <w:szCs w:val="24"/>
          <w:shd w:val="clear" w:color="auto" w:fill="FFFFFF"/>
          <w:rtl/>
        </w:rPr>
        <w:t xml:space="preserve"> לאלה תחלק הארץ</w:t>
      </w:r>
      <w:r w:rsidRPr="007F0DBC">
        <w:rPr>
          <w:rFonts w:asciiTheme="minorBidi" w:eastAsia="Times New Roman" w:hAnsiTheme="minorBidi"/>
          <w:color w:val="202122"/>
          <w:sz w:val="24"/>
          <w:szCs w:val="24"/>
          <w:shd w:val="clear" w:color="auto" w:fill="FFFFFF"/>
        </w:rPr>
        <w:t xml:space="preserve"> (</w:t>
      </w:r>
      <w:hyperlink r:id="rId7" w:tooltip="במדבר כו נג" w:history="1">
        <w:r w:rsidRPr="007F0DBC">
          <w:rPr>
            <w:rFonts w:asciiTheme="minorBidi" w:eastAsia="Times New Roman" w:hAnsiTheme="minorBidi"/>
            <w:color w:val="0B0080"/>
            <w:sz w:val="24"/>
            <w:szCs w:val="24"/>
            <w:shd w:val="clear" w:color="auto" w:fill="FFFFFF"/>
            <w:rtl/>
          </w:rPr>
          <w:t xml:space="preserve">במדבר </w:t>
        </w:r>
        <w:proofErr w:type="spellStart"/>
        <w:r w:rsidRPr="007F0DBC">
          <w:rPr>
            <w:rFonts w:asciiTheme="minorBidi" w:eastAsia="Times New Roman" w:hAnsiTheme="minorBidi"/>
            <w:color w:val="0B0080"/>
            <w:sz w:val="24"/>
            <w:szCs w:val="24"/>
            <w:shd w:val="clear" w:color="auto" w:fill="FFFFFF"/>
            <w:rtl/>
          </w:rPr>
          <w:t>כו</w:t>
        </w:r>
        <w:proofErr w:type="spellEnd"/>
        <w:r w:rsidRPr="007F0DBC">
          <w:rPr>
            <w:rFonts w:asciiTheme="minorBidi" w:eastAsia="Times New Roman" w:hAnsiTheme="minorBidi"/>
            <w:color w:val="0B0080"/>
            <w:sz w:val="24"/>
            <w:szCs w:val="24"/>
            <w:shd w:val="clear" w:color="auto" w:fill="FFFFFF"/>
            <w:rtl/>
          </w:rPr>
          <w:t xml:space="preserve"> </w:t>
        </w:r>
        <w:proofErr w:type="spellStart"/>
        <w:r w:rsidRPr="007F0DBC">
          <w:rPr>
            <w:rFonts w:asciiTheme="minorBidi" w:eastAsia="Times New Roman" w:hAnsiTheme="minorBidi"/>
            <w:color w:val="0B0080"/>
            <w:sz w:val="24"/>
            <w:szCs w:val="24"/>
            <w:shd w:val="clear" w:color="auto" w:fill="FFFFFF"/>
            <w:rtl/>
          </w:rPr>
          <w:t>נג</w:t>
        </w:r>
        <w:proofErr w:type="spellEnd"/>
      </w:hyperlink>
      <w:r w:rsidRPr="007F0DBC">
        <w:rPr>
          <w:rFonts w:asciiTheme="minorBidi" w:eastAsia="Times New Roman" w:hAnsiTheme="minorBidi"/>
          <w:color w:val="202122"/>
          <w:sz w:val="24"/>
          <w:szCs w:val="24"/>
          <w:shd w:val="clear" w:color="auto" w:fill="FFFFFF"/>
        </w:rPr>
        <w:t xml:space="preserve">) </w:t>
      </w:r>
      <w:r w:rsidRPr="007F0DBC">
        <w:rPr>
          <w:rFonts w:asciiTheme="minorBidi" w:eastAsia="Times New Roman" w:hAnsiTheme="minorBidi"/>
          <w:color w:val="202122"/>
          <w:sz w:val="24"/>
          <w:szCs w:val="24"/>
          <w:shd w:val="clear" w:color="auto" w:fill="FFFFFF"/>
          <w:rtl/>
        </w:rPr>
        <w:t xml:space="preserve">ביאר המוספים כולם בפרשת </w:t>
      </w:r>
      <w:proofErr w:type="spellStart"/>
      <w:r w:rsidRPr="007F0DBC">
        <w:rPr>
          <w:rFonts w:asciiTheme="minorBidi" w:eastAsia="Times New Roman" w:hAnsiTheme="minorBidi"/>
          <w:color w:val="202122"/>
          <w:sz w:val="24"/>
          <w:szCs w:val="24"/>
          <w:shd w:val="clear" w:color="auto" w:fill="FFFFFF"/>
          <w:rtl/>
        </w:rPr>
        <w:t>פינחס</w:t>
      </w:r>
      <w:proofErr w:type="spellEnd"/>
      <w:r w:rsidRPr="007F0DBC">
        <w:rPr>
          <w:rFonts w:asciiTheme="minorBidi" w:eastAsia="Times New Roman" w:hAnsiTheme="minorBidi"/>
          <w:color w:val="202122"/>
          <w:sz w:val="24"/>
          <w:szCs w:val="24"/>
          <w:shd w:val="clear" w:color="auto" w:fill="FFFFFF"/>
          <w:rtl/>
        </w:rPr>
        <w:t xml:space="preserve"> שיעשו אותם בארץ מיד </w:t>
      </w:r>
      <w:r w:rsidRPr="007F0DBC">
        <w:rPr>
          <w:rFonts w:asciiTheme="minorBidi" w:hAnsiTheme="minorBidi"/>
          <w:sz w:val="24"/>
          <w:szCs w:val="24"/>
          <w:rtl/>
        </w:rPr>
        <w:t>ולדורות.</w:t>
      </w:r>
    </w:p>
    <w:p w:rsidR="007F0DBC" w:rsidRPr="007F0DBC" w:rsidRDefault="007F0DBC" w:rsidP="007F0DBC">
      <w:pPr>
        <w:jc w:val="both"/>
        <w:rPr>
          <w:rFonts w:asciiTheme="minorBidi" w:hAnsiTheme="minorBidi"/>
          <w:b/>
          <w:bCs/>
          <w:color w:val="CC0066"/>
          <w:sz w:val="24"/>
          <w:szCs w:val="24"/>
          <w:shd w:val="clear" w:color="auto" w:fill="FFFFFF"/>
          <w:rtl/>
        </w:rPr>
      </w:pPr>
      <w:r w:rsidRPr="007F0DBC">
        <w:rPr>
          <w:rFonts w:asciiTheme="minorBidi" w:hAnsiTheme="minorBidi"/>
          <w:b/>
          <w:bCs/>
          <w:color w:val="CC0066"/>
          <w:sz w:val="24"/>
          <w:szCs w:val="24"/>
          <w:shd w:val="clear" w:color="auto" w:fill="FFFFFF"/>
          <w:rtl/>
        </w:rPr>
        <w:t xml:space="preserve">פרק </w:t>
      </w:r>
      <w:proofErr w:type="spellStart"/>
      <w:r w:rsidRPr="007F0DBC">
        <w:rPr>
          <w:rFonts w:asciiTheme="minorBidi" w:hAnsiTheme="minorBidi"/>
          <w:b/>
          <w:bCs/>
          <w:color w:val="CC0066"/>
          <w:sz w:val="24"/>
          <w:szCs w:val="24"/>
          <w:shd w:val="clear" w:color="auto" w:fill="FFFFFF"/>
          <w:rtl/>
        </w:rPr>
        <w:t>כג</w:t>
      </w:r>
      <w:proofErr w:type="spellEnd"/>
      <w:r w:rsidRPr="007F0DBC">
        <w:rPr>
          <w:rFonts w:asciiTheme="minorBidi" w:hAnsiTheme="minorBidi"/>
          <w:b/>
          <w:bCs/>
          <w:color w:val="CC0066"/>
          <w:sz w:val="24"/>
          <w:szCs w:val="24"/>
          <w:shd w:val="clear" w:color="auto" w:fill="FFFFFF"/>
          <w:rtl/>
        </w:rPr>
        <w:t xml:space="preserve"> פסוק לו</w:t>
      </w:r>
      <w:r>
        <w:rPr>
          <w:rFonts w:asciiTheme="minorBidi" w:hAnsiTheme="minorBidi" w:hint="cs"/>
          <w:b/>
          <w:bCs/>
          <w:color w:val="CC0066"/>
          <w:sz w:val="24"/>
          <w:szCs w:val="24"/>
          <w:shd w:val="clear" w:color="auto" w:fill="FFFFFF"/>
          <w:rtl/>
        </w:rPr>
        <w:t xml:space="preserve"> - </w:t>
      </w:r>
      <w:proofErr w:type="spellStart"/>
      <w:r>
        <w:rPr>
          <w:rFonts w:asciiTheme="minorBidi" w:hAnsiTheme="minorBidi" w:hint="cs"/>
          <w:b/>
          <w:bCs/>
          <w:color w:val="CC0066"/>
          <w:sz w:val="24"/>
          <w:szCs w:val="24"/>
          <w:shd w:val="clear" w:color="auto" w:fill="FFFFFF"/>
          <w:rtl/>
        </w:rPr>
        <w:t>ספורנו</w:t>
      </w:r>
      <w:proofErr w:type="spellEnd"/>
    </w:p>
    <w:p w:rsidR="007F0DBC" w:rsidRDefault="007F0DBC" w:rsidP="007F0DBC">
      <w:pPr>
        <w:jc w:val="both"/>
        <w:rPr>
          <w:rFonts w:asciiTheme="minorBidi" w:hAnsiTheme="minorBidi" w:hint="cs"/>
          <w:color w:val="000000"/>
          <w:sz w:val="24"/>
          <w:szCs w:val="24"/>
          <w:rtl/>
        </w:rPr>
      </w:pPr>
      <w:r w:rsidRPr="007F0DBC">
        <w:rPr>
          <w:rFonts w:asciiTheme="minorBidi" w:hAnsiTheme="minorBidi"/>
          <w:b/>
          <w:bCs/>
          <w:color w:val="CC0066"/>
          <w:sz w:val="24"/>
          <w:szCs w:val="24"/>
          <w:shd w:val="clear" w:color="auto" w:fill="FFFFFF"/>
          <w:rtl/>
        </w:rPr>
        <w:t>עֲצֶרֶת הִיא</w:t>
      </w:r>
      <w:r w:rsidRPr="007F0DBC">
        <w:rPr>
          <w:rFonts w:asciiTheme="minorBidi" w:hAnsiTheme="minorBidi"/>
          <w:b/>
          <w:bCs/>
          <w:color w:val="CC0066"/>
          <w:sz w:val="24"/>
          <w:szCs w:val="24"/>
          <w:shd w:val="clear" w:color="auto" w:fill="FFFFFF"/>
        </w:rPr>
        <w:t>.</w:t>
      </w:r>
      <w:r w:rsidRPr="007F0DBC">
        <w:rPr>
          <w:rFonts w:asciiTheme="minorBidi" w:hAnsiTheme="minorBidi"/>
          <w:color w:val="000000"/>
          <w:sz w:val="24"/>
          <w:szCs w:val="24"/>
          <w:shd w:val="clear" w:color="auto" w:fill="FFFFFF"/>
        </w:rPr>
        <w:t> </w:t>
      </w:r>
      <w:r w:rsidRPr="007F0DBC">
        <w:rPr>
          <w:rFonts w:asciiTheme="minorBidi" w:hAnsiTheme="minorBidi"/>
          <w:color w:val="000000"/>
          <w:sz w:val="24"/>
          <w:szCs w:val="24"/>
          <w:shd w:val="clear" w:color="auto" w:fill="FFFFFF"/>
          <w:rtl/>
        </w:rPr>
        <w:t xml:space="preserve">עִנְיַן הָעֲצִירָה הוּא לא בִּלְבָד לִשְׁבּת מִמְּלֶאכֶת הֶדְיוט, אֲבָל הִיא עִם זֶה אַזְהָרַת עֲמִידָה אֵיזֶה זְמַן בִּמְקומות הַקּדֶשׁ, לַעֲבד בַּמְּקומות הָהֵם אֶת הָאֵל יִתְבָּרַךְ בְּתורָה או בִּתְפִלָּה או בַּעֲבודָה, </w:t>
      </w:r>
      <w:proofErr w:type="spellStart"/>
      <w:r w:rsidRPr="007F0DBC">
        <w:rPr>
          <w:rFonts w:asciiTheme="minorBidi" w:hAnsiTheme="minorBidi"/>
          <w:color w:val="000000"/>
          <w:sz w:val="24"/>
          <w:szCs w:val="24"/>
          <w:shd w:val="clear" w:color="auto" w:fill="FFFFFF"/>
          <w:rtl/>
        </w:rPr>
        <w:t>כְּעִנְיַן</w:t>
      </w:r>
      <w:proofErr w:type="spellEnd"/>
      <w:r w:rsidRPr="007F0DBC">
        <w:rPr>
          <w:rFonts w:asciiTheme="minorBidi" w:hAnsiTheme="minorBidi"/>
          <w:color w:val="000000"/>
          <w:sz w:val="24"/>
          <w:szCs w:val="24"/>
          <w:shd w:val="clear" w:color="auto" w:fill="FFFFFF"/>
          <w:rtl/>
        </w:rPr>
        <w:t xml:space="preserve"> "וְשָׁם אִישׁ מֵעַבְדֵי שָׁאוּל בַּיּום הַהוּא נֶעְצָר לִפְנֵי ה'" (שמואל א </w:t>
      </w:r>
      <w:proofErr w:type="spellStart"/>
      <w:r w:rsidRPr="007F0DBC">
        <w:rPr>
          <w:rFonts w:asciiTheme="minorBidi" w:hAnsiTheme="minorBidi"/>
          <w:color w:val="000000"/>
          <w:sz w:val="24"/>
          <w:szCs w:val="24"/>
          <w:shd w:val="clear" w:color="auto" w:fill="FFFFFF"/>
          <w:rtl/>
        </w:rPr>
        <w:t>כא</w:t>
      </w:r>
      <w:proofErr w:type="spellEnd"/>
      <w:r w:rsidRPr="007F0DBC">
        <w:rPr>
          <w:rFonts w:asciiTheme="minorBidi" w:hAnsiTheme="minorBidi"/>
          <w:color w:val="000000"/>
          <w:sz w:val="24"/>
          <w:szCs w:val="24"/>
          <w:shd w:val="clear" w:color="auto" w:fill="FFFFFF"/>
          <w:rtl/>
        </w:rPr>
        <w:t xml:space="preserve">, ח), וְהוּא אָמְרו "קַדְּשׁוּ צום, קִרְאוּ עֲצָרָה" (יואל א, יד) וְעַל זֶה הַדֶּרֶךְ אָמַר </w:t>
      </w:r>
      <w:proofErr w:type="spellStart"/>
      <w:r w:rsidRPr="007F0DBC">
        <w:rPr>
          <w:rFonts w:asciiTheme="minorBidi" w:hAnsiTheme="minorBidi"/>
          <w:color w:val="000000"/>
          <w:sz w:val="24"/>
          <w:szCs w:val="24"/>
          <w:shd w:val="clear" w:color="auto" w:fill="FFFFFF"/>
          <w:rtl/>
        </w:rPr>
        <w:t>יֵהוּא</w:t>
      </w:r>
      <w:proofErr w:type="spellEnd"/>
      <w:r w:rsidRPr="007F0DBC">
        <w:rPr>
          <w:rFonts w:asciiTheme="minorBidi" w:hAnsiTheme="minorBidi"/>
          <w:color w:val="000000"/>
          <w:sz w:val="24"/>
          <w:szCs w:val="24"/>
          <w:shd w:val="clear" w:color="auto" w:fill="FFFFFF"/>
          <w:rtl/>
        </w:rPr>
        <w:t xml:space="preserve"> "קַדְּשׁוּ עֲצָרָה לַבַּעַל" (מלכים ב י, כ). אָמַר אִם כֵּן שֶׁזֶּה הַיּום אַחַר חַג הַסֻּכּות, אֲשֶׁר בּו שָׁלְמוּ כָּל שְׂמָחות הָרְגָלִים, הוּא קדֶשׁ לִהְיות יום "עֲצֶרֶת", שֶׁיֵּעָצְרוּ בִּמְקומות הַקּדֶשׁ, וְתִהְיֶה שִׂמְחָתו שִׂמְחָה שֶׁל תּורָה וּמַעֲשִׂים טובִים,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"יִשְׂמַח יִשְׂרָאֵל בְּעשָׂיו" (תהלים קמט, ב). וְזֶה </w:t>
      </w:r>
      <w:proofErr w:type="spellStart"/>
      <w:r w:rsidRPr="007F0DBC">
        <w:rPr>
          <w:rFonts w:asciiTheme="minorBidi" w:hAnsiTheme="minorBidi"/>
          <w:color w:val="000000"/>
          <w:sz w:val="24"/>
          <w:szCs w:val="24"/>
          <w:shd w:val="clear" w:color="auto" w:fill="FFFFFF"/>
          <w:rtl/>
        </w:rPr>
        <w:t>כְּעִנְיַן</w:t>
      </w:r>
      <w:proofErr w:type="spellEnd"/>
      <w:r w:rsidRPr="007F0DBC">
        <w:rPr>
          <w:rFonts w:asciiTheme="minorBidi" w:hAnsiTheme="minorBidi"/>
          <w:color w:val="000000"/>
          <w:sz w:val="24"/>
          <w:szCs w:val="24"/>
          <w:shd w:val="clear" w:color="auto" w:fill="FFFFFF"/>
          <w:rtl/>
        </w:rPr>
        <w:t xml:space="preserve"> "וַיְהִי כִּי הִקִּיפוּ יְמֵי הַמִּשְׁתֶּה, וַיִּשְׁלַח אִיּוב וַיְקַדְּשֵׁם, וְהִשְׁכִּים בַּבּקֶר וְהֶעֱלָה עלות מִסְפַּר כֻּלָּם, כִּי אָמַר אִיּוב אוּלַי חָטְאוּ בָנַי" וכו' (איוב א, ה), וְזֶה מִפְּנֵי הַשִּׂמְחָה הַקּודֶמֶת. וּבִהְיות שֶׁבְּיום שְׁבִיעִי שֶׁל פֶּסַח נֶעֶצְרוּ יִשְׂרָאֵל עִם משֶׁה יַחְדָּו לְשׁורֵר לָאֵל יִתְבָּרַךְ,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"אָז יָשִׁיר משֶׁה וּבְנֵי יִשְׂרָאֵל" (שמות טו, א), קָדַשׁ אותו הַיּום לִהְיות "עֲצֶרֶת לַה'", אַף עַל פִּי שֶׁלּא </w:t>
      </w:r>
      <w:proofErr w:type="spellStart"/>
      <w:r w:rsidRPr="007F0DBC">
        <w:rPr>
          <w:rFonts w:asciiTheme="minorBidi" w:hAnsiTheme="minorBidi"/>
          <w:color w:val="000000"/>
          <w:sz w:val="24"/>
          <w:szCs w:val="24"/>
          <w:shd w:val="clear" w:color="auto" w:fill="FFFFFF"/>
          <w:rtl/>
        </w:rPr>
        <w:t>הָיְתָה</w:t>
      </w:r>
      <w:proofErr w:type="spellEnd"/>
      <w:r w:rsidRPr="007F0DBC">
        <w:rPr>
          <w:rFonts w:asciiTheme="minorBidi" w:hAnsiTheme="minorBidi"/>
          <w:color w:val="000000"/>
          <w:sz w:val="24"/>
          <w:szCs w:val="24"/>
          <w:shd w:val="clear" w:color="auto" w:fill="FFFFFF"/>
          <w:rtl/>
        </w:rPr>
        <w:t xml:space="preserve"> הַתְּשׁוּבָה </w:t>
      </w:r>
      <w:proofErr w:type="spellStart"/>
      <w:r w:rsidRPr="007F0DBC">
        <w:rPr>
          <w:rFonts w:asciiTheme="minorBidi" w:hAnsiTheme="minorBidi"/>
          <w:color w:val="000000"/>
          <w:sz w:val="24"/>
          <w:szCs w:val="24"/>
          <w:shd w:val="clear" w:color="auto" w:fill="FFFFFF"/>
          <w:rtl/>
        </w:rPr>
        <w:t>בִּתְחִלַּת</w:t>
      </w:r>
      <w:proofErr w:type="spellEnd"/>
      <w:r w:rsidRPr="007F0DBC">
        <w:rPr>
          <w:rFonts w:asciiTheme="minorBidi" w:hAnsiTheme="minorBidi"/>
          <w:color w:val="000000"/>
          <w:sz w:val="24"/>
          <w:szCs w:val="24"/>
          <w:shd w:val="clear" w:color="auto" w:fill="FFFFFF"/>
          <w:rtl/>
        </w:rPr>
        <w:t xml:space="preserve"> הַיּום. וְזֶה בֵּאֵר בְּמִשְׁנֶה תּורָה בְּאָמְרו "וּבַיּום הַשְּׁבִיעִי עֲצֶרֶת לַה' </w:t>
      </w:r>
      <w:proofErr w:type="spellStart"/>
      <w:r w:rsidRPr="007F0DBC">
        <w:rPr>
          <w:rFonts w:asciiTheme="minorBidi" w:hAnsiTheme="minorBidi"/>
          <w:color w:val="000000"/>
          <w:sz w:val="24"/>
          <w:szCs w:val="24"/>
          <w:shd w:val="clear" w:color="auto" w:fill="FFFFFF"/>
          <w:rtl/>
        </w:rPr>
        <w:t>אֱלהֶיך</w:t>
      </w:r>
      <w:proofErr w:type="spellEnd"/>
      <w:r w:rsidRPr="007F0DBC">
        <w:rPr>
          <w:rFonts w:asciiTheme="minorBidi" w:hAnsiTheme="minorBidi"/>
          <w:color w:val="000000"/>
          <w:sz w:val="24"/>
          <w:szCs w:val="24"/>
          <w:shd w:val="clear" w:color="auto" w:fill="FFFFFF"/>
          <w:rtl/>
        </w:rPr>
        <w:t xml:space="preserve">ָ לא תַעֲשֶׂה מְלָאכָה" (דברים </w:t>
      </w:r>
      <w:proofErr w:type="spellStart"/>
      <w:r w:rsidRPr="007F0DBC">
        <w:rPr>
          <w:rFonts w:asciiTheme="minorBidi" w:hAnsiTheme="minorBidi"/>
          <w:color w:val="000000"/>
          <w:sz w:val="24"/>
          <w:szCs w:val="24"/>
          <w:shd w:val="clear" w:color="auto" w:fill="FFFFFF"/>
          <w:rtl/>
        </w:rPr>
        <w:t>טז</w:t>
      </w:r>
      <w:proofErr w:type="spellEnd"/>
      <w:r w:rsidRPr="007F0DBC">
        <w:rPr>
          <w:rFonts w:asciiTheme="minorBidi" w:hAnsiTheme="minorBidi"/>
          <w:color w:val="000000"/>
          <w:sz w:val="24"/>
          <w:szCs w:val="24"/>
          <w:shd w:val="clear" w:color="auto" w:fill="FFFFFF"/>
          <w:rtl/>
        </w:rPr>
        <w:t xml:space="preserve">, ח). וּבִהְיות שֶׁהָיָה יום </w:t>
      </w:r>
      <w:proofErr w:type="spellStart"/>
      <w:r w:rsidRPr="007F0DBC">
        <w:rPr>
          <w:rFonts w:asciiTheme="minorBidi" w:hAnsiTheme="minorBidi"/>
          <w:color w:val="000000"/>
          <w:sz w:val="24"/>
          <w:szCs w:val="24"/>
          <w:shd w:val="clear" w:color="auto" w:fill="FFFFFF"/>
          <w:rtl/>
        </w:rPr>
        <w:t>הַחֲמִשִּׁים</w:t>
      </w:r>
      <w:proofErr w:type="spellEnd"/>
      <w:r w:rsidRPr="007F0DBC">
        <w:rPr>
          <w:rFonts w:asciiTheme="minorBidi" w:hAnsiTheme="minorBidi"/>
          <w:color w:val="000000"/>
          <w:sz w:val="24"/>
          <w:szCs w:val="24"/>
          <w:shd w:val="clear" w:color="auto" w:fill="FFFFFF"/>
          <w:rtl/>
        </w:rPr>
        <w:t xml:space="preserve"> לִיצִיאַת מִצְרַיִם יום מַתַּן תּורָה, אֲשֶׁר בּו נֶעֶצְרוּ יִשְׂרָאֵל יַחְדָּו לַעֲבודַת הָאֵל יִתְבָּרַךְ, קְרָאוּהוּ רַבּותֵינוּ ז"ל 'עֲצֶרֶת'. אָמְנָם בַּתּורָה לא הֻזְכַּר אותו הַיּום בְּזֶה הַשֵּׁם כְּלָל, וְזֶה מִפְּנֵי שֶׁקִּלְקְלוּ יִשְׂרָאֵל אֶת הַמּוּשָׂג בַּעֲצִירָתָם, "וַיִּתְנַצְּלוּ אֶת עֶדְיָם מֵהַר חורֵב" (שמות לג, ו</w:t>
      </w:r>
      <w:r w:rsidRPr="007F0DBC">
        <w:rPr>
          <w:rFonts w:asciiTheme="minorBidi" w:hAnsiTheme="minorBidi"/>
          <w:color w:val="000000"/>
          <w:sz w:val="24"/>
          <w:szCs w:val="24"/>
          <w:shd w:val="clear" w:color="auto" w:fill="FFFFFF"/>
        </w:rPr>
        <w:t>).</w:t>
      </w:r>
    </w:p>
    <w:p w:rsidR="007F0DBC" w:rsidRDefault="007F0DBC" w:rsidP="007F0DBC">
      <w:pPr>
        <w:jc w:val="both"/>
        <w:rPr>
          <w:rFonts w:asciiTheme="minorBidi" w:hAnsiTheme="minorBidi" w:hint="cs"/>
          <w:b/>
          <w:bCs/>
          <w:color w:val="9D690E"/>
          <w:sz w:val="24"/>
          <w:szCs w:val="24"/>
          <w:shd w:val="clear" w:color="auto" w:fill="FFFFFF"/>
          <w:rtl/>
        </w:rPr>
      </w:pPr>
      <w:r w:rsidRPr="007F0DBC">
        <w:rPr>
          <w:rFonts w:asciiTheme="minorBidi" w:hAnsiTheme="minorBidi"/>
          <w:b/>
          <w:bCs/>
          <w:color w:val="9D690E"/>
          <w:sz w:val="24"/>
          <w:szCs w:val="24"/>
          <w:shd w:val="clear" w:color="auto" w:fill="FFFFFF"/>
          <w:rtl/>
        </w:rPr>
        <w:t xml:space="preserve">פרק </w:t>
      </w:r>
      <w:proofErr w:type="spellStart"/>
      <w:r w:rsidRPr="007F0DBC">
        <w:rPr>
          <w:rFonts w:asciiTheme="minorBidi" w:hAnsiTheme="minorBidi"/>
          <w:b/>
          <w:bCs/>
          <w:color w:val="9D690E"/>
          <w:sz w:val="24"/>
          <w:szCs w:val="24"/>
          <w:shd w:val="clear" w:color="auto" w:fill="FFFFFF"/>
          <w:rtl/>
        </w:rPr>
        <w:t>כג</w:t>
      </w:r>
      <w:proofErr w:type="spellEnd"/>
      <w:r w:rsidRPr="007F0DBC">
        <w:rPr>
          <w:rFonts w:asciiTheme="minorBidi" w:hAnsiTheme="minorBidi"/>
          <w:b/>
          <w:bCs/>
          <w:color w:val="9D690E"/>
          <w:sz w:val="24"/>
          <w:szCs w:val="24"/>
          <w:shd w:val="clear" w:color="auto" w:fill="FFFFFF"/>
          <w:rtl/>
        </w:rPr>
        <w:t xml:space="preserve"> </w:t>
      </w:r>
      <w:r w:rsidRPr="007F0DBC">
        <w:rPr>
          <w:rFonts w:asciiTheme="minorBidi" w:hAnsiTheme="minorBidi"/>
          <w:b/>
          <w:bCs/>
          <w:color w:val="9D690E"/>
          <w:sz w:val="24"/>
          <w:szCs w:val="24"/>
          <w:shd w:val="clear" w:color="auto" w:fill="FFFFFF"/>
          <w:rtl/>
        </w:rPr>
        <w:t>פסוק לט</w:t>
      </w:r>
      <w:r>
        <w:rPr>
          <w:rFonts w:asciiTheme="minorBidi" w:hAnsiTheme="minorBidi" w:hint="cs"/>
          <w:b/>
          <w:bCs/>
          <w:color w:val="9D690E"/>
          <w:sz w:val="24"/>
          <w:szCs w:val="24"/>
          <w:shd w:val="clear" w:color="auto" w:fill="FFFFFF"/>
          <w:rtl/>
        </w:rPr>
        <w:t xml:space="preserve"> </w:t>
      </w:r>
      <w:r>
        <w:rPr>
          <w:rFonts w:asciiTheme="minorBidi" w:hAnsiTheme="minorBidi"/>
          <w:b/>
          <w:bCs/>
          <w:color w:val="9D690E"/>
          <w:sz w:val="24"/>
          <w:szCs w:val="24"/>
          <w:shd w:val="clear" w:color="auto" w:fill="FFFFFF"/>
          <w:rtl/>
        </w:rPr>
        <w:t>–</w:t>
      </w:r>
      <w:r>
        <w:rPr>
          <w:rFonts w:asciiTheme="minorBidi" w:hAnsiTheme="minorBidi" w:hint="cs"/>
          <w:b/>
          <w:bCs/>
          <w:color w:val="9D690E"/>
          <w:sz w:val="24"/>
          <w:szCs w:val="24"/>
          <w:shd w:val="clear" w:color="auto" w:fill="FFFFFF"/>
          <w:rtl/>
        </w:rPr>
        <w:t xml:space="preserve"> </w:t>
      </w:r>
      <w:proofErr w:type="spellStart"/>
      <w:r>
        <w:rPr>
          <w:rFonts w:asciiTheme="minorBidi" w:hAnsiTheme="minorBidi" w:hint="cs"/>
          <w:b/>
          <w:bCs/>
          <w:color w:val="9D690E"/>
          <w:sz w:val="24"/>
          <w:szCs w:val="24"/>
          <w:shd w:val="clear" w:color="auto" w:fill="FFFFFF"/>
          <w:rtl/>
        </w:rPr>
        <w:t>ספורנו</w:t>
      </w:r>
      <w:proofErr w:type="spellEnd"/>
    </w:p>
    <w:p w:rsidR="00BD6BEC" w:rsidRDefault="007F0DBC" w:rsidP="007F0DBC">
      <w:pPr>
        <w:jc w:val="both"/>
        <w:rPr>
          <w:rFonts w:asciiTheme="minorBidi" w:hAnsiTheme="minorBidi" w:hint="cs"/>
          <w:color w:val="000000"/>
          <w:sz w:val="24"/>
          <w:szCs w:val="24"/>
          <w:rtl/>
        </w:rPr>
      </w:pPr>
      <w:r w:rsidRPr="007F0DBC">
        <w:rPr>
          <w:rFonts w:asciiTheme="minorBidi" w:hAnsiTheme="minorBidi"/>
          <w:b/>
          <w:bCs/>
          <w:color w:val="CC0066"/>
          <w:sz w:val="24"/>
          <w:szCs w:val="24"/>
          <w:shd w:val="clear" w:color="auto" w:fill="FFFFFF"/>
          <w:rtl/>
        </w:rPr>
        <w:t>אַךְ בַּחֲמִשָּׁה עָשָׂר יום</w:t>
      </w:r>
      <w:r w:rsidRPr="007F0DBC">
        <w:rPr>
          <w:rFonts w:asciiTheme="minorBidi" w:hAnsiTheme="minorBidi"/>
          <w:b/>
          <w:bCs/>
          <w:color w:val="CC0066"/>
          <w:sz w:val="24"/>
          <w:szCs w:val="24"/>
          <w:shd w:val="clear" w:color="auto" w:fill="FFFFFF"/>
        </w:rPr>
        <w:t>.</w:t>
      </w:r>
      <w:r w:rsidRPr="007F0DBC">
        <w:rPr>
          <w:rFonts w:asciiTheme="minorBidi" w:hAnsiTheme="minorBidi"/>
          <w:color w:val="000000"/>
          <w:sz w:val="24"/>
          <w:szCs w:val="24"/>
          <w:shd w:val="clear" w:color="auto" w:fill="FFFFFF"/>
        </w:rPr>
        <w:t> </w:t>
      </w:r>
      <w:r w:rsidRPr="007F0DBC">
        <w:rPr>
          <w:rFonts w:asciiTheme="minorBidi" w:hAnsiTheme="minorBidi"/>
          <w:color w:val="000000"/>
          <w:sz w:val="24"/>
          <w:szCs w:val="24"/>
          <w:shd w:val="clear" w:color="auto" w:fill="FFFFFF"/>
          <w:rtl/>
        </w:rPr>
        <w:t xml:space="preserve">אַחַר שֶׁהִזְכִּיר אֶת הַדְּבָרִים הַכְּלָלִים שֶׁכָּל הַמּועֲדִים מַסְכִּימִים בָּהֶם, וְזֶה בַּמֶּה שֶׁכֻּלָּם "מִקְרָאֵי קדֶשׁ", וּטְעוּנִים קָרְבַּן מוּסַף,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"מועֲדֵי ה' אֲשֶׁר תִּקְרְאוּ אתָם מִקְרָאֵי קדֶשׁ, לְהַקְרִיב </w:t>
      </w:r>
      <w:proofErr w:type="spellStart"/>
      <w:r w:rsidRPr="007F0DBC">
        <w:rPr>
          <w:rFonts w:asciiTheme="minorBidi" w:hAnsiTheme="minorBidi"/>
          <w:color w:val="000000"/>
          <w:sz w:val="24"/>
          <w:szCs w:val="24"/>
          <w:shd w:val="clear" w:color="auto" w:fill="FFFFFF"/>
          <w:rtl/>
        </w:rPr>
        <w:t>אִשֶּׁה</w:t>
      </w:r>
      <w:proofErr w:type="spellEnd"/>
      <w:r w:rsidRPr="007F0DBC">
        <w:rPr>
          <w:rFonts w:asciiTheme="minorBidi" w:hAnsiTheme="minorBidi"/>
          <w:color w:val="000000"/>
          <w:sz w:val="24"/>
          <w:szCs w:val="24"/>
          <w:shd w:val="clear" w:color="auto" w:fill="FFFFFF"/>
          <w:rtl/>
        </w:rPr>
        <w:t xml:space="preserve">" וכו' (פסוק </w:t>
      </w:r>
      <w:proofErr w:type="spellStart"/>
      <w:r w:rsidRPr="007F0DBC">
        <w:rPr>
          <w:rFonts w:asciiTheme="minorBidi" w:hAnsiTheme="minorBidi"/>
          <w:color w:val="000000"/>
          <w:sz w:val="24"/>
          <w:szCs w:val="24"/>
          <w:shd w:val="clear" w:color="auto" w:fill="FFFFFF"/>
          <w:rtl/>
        </w:rPr>
        <w:t>לז</w:t>
      </w:r>
      <w:proofErr w:type="spellEnd"/>
      <w:r w:rsidRPr="007F0DBC">
        <w:rPr>
          <w:rFonts w:asciiTheme="minorBidi" w:hAnsiTheme="minorBidi"/>
          <w:color w:val="000000"/>
          <w:sz w:val="24"/>
          <w:szCs w:val="24"/>
          <w:shd w:val="clear" w:color="auto" w:fill="FFFFFF"/>
          <w:rtl/>
        </w:rPr>
        <w:t xml:space="preserve">), אָמַר "אַךְ בַּחֲמִשָּׁה עָשָׂר יום" </w:t>
      </w:r>
      <w:proofErr w:type="spellStart"/>
      <w:r w:rsidRPr="007F0DBC">
        <w:rPr>
          <w:rFonts w:asciiTheme="minorBidi" w:hAnsiTheme="minorBidi"/>
          <w:color w:val="000000"/>
          <w:sz w:val="24"/>
          <w:szCs w:val="24"/>
          <w:shd w:val="clear" w:color="auto" w:fill="FFFFFF"/>
          <w:rtl/>
        </w:rPr>
        <w:t>וכו</w:t>
      </w:r>
      <w:proofErr w:type="spellEnd"/>
      <w:r w:rsidRPr="007F0DBC">
        <w:rPr>
          <w:rFonts w:asciiTheme="minorBidi" w:hAnsiTheme="minorBidi"/>
          <w:color w:val="000000"/>
          <w:sz w:val="24"/>
          <w:szCs w:val="24"/>
          <w:shd w:val="clear" w:color="auto" w:fill="FFFFFF"/>
          <w:rtl/>
        </w:rPr>
        <w:t>', וְהודִיעַ שֶׁחַג הַסֻּכּות נִבְדַּל מִשְּׁאָר הַמּועֲדִים</w:t>
      </w:r>
      <w:r w:rsidRPr="007F0DBC">
        <w:rPr>
          <w:rFonts w:asciiTheme="minorBidi" w:hAnsiTheme="minorBidi"/>
          <w:color w:val="000000"/>
          <w:sz w:val="24"/>
          <w:szCs w:val="24"/>
          <w:shd w:val="clear" w:color="auto" w:fill="FFFFFF"/>
        </w:rPr>
        <w:t>:</w:t>
      </w:r>
    </w:p>
    <w:p w:rsidR="00BD6BEC" w:rsidRDefault="007F0DBC" w:rsidP="00BD6BEC">
      <w:pPr>
        <w:jc w:val="both"/>
        <w:rPr>
          <w:rFonts w:asciiTheme="minorBidi" w:hAnsiTheme="minorBidi" w:hint="cs"/>
          <w:b/>
          <w:bCs/>
          <w:color w:val="000000"/>
          <w:sz w:val="24"/>
          <w:szCs w:val="24"/>
          <w:shd w:val="clear" w:color="auto" w:fill="FFFFFF"/>
          <w:rtl/>
        </w:rPr>
      </w:pPr>
      <w:r w:rsidRPr="007F0DBC">
        <w:rPr>
          <w:rFonts w:asciiTheme="minorBidi" w:hAnsiTheme="minorBidi"/>
          <w:b/>
          <w:bCs/>
          <w:color w:val="000000"/>
          <w:sz w:val="24"/>
          <w:szCs w:val="24"/>
          <w:shd w:val="clear" w:color="auto" w:fill="FFFFFF"/>
          <w:rtl/>
        </w:rPr>
        <w:t>רִאשׁונָה</w:t>
      </w:r>
      <w:r w:rsidRPr="007F0DBC">
        <w:rPr>
          <w:rFonts w:asciiTheme="minorBidi" w:hAnsiTheme="minorBidi"/>
          <w:b/>
          <w:bCs/>
          <w:color w:val="000000"/>
          <w:sz w:val="24"/>
          <w:szCs w:val="24"/>
          <w:shd w:val="clear" w:color="auto" w:fill="FFFFFF"/>
        </w:rPr>
        <w:t>,</w:t>
      </w:r>
      <w:r w:rsidRPr="007F0DBC">
        <w:rPr>
          <w:rFonts w:asciiTheme="minorBidi" w:hAnsiTheme="minorBidi"/>
          <w:color w:val="000000"/>
          <w:sz w:val="24"/>
          <w:szCs w:val="24"/>
          <w:shd w:val="clear" w:color="auto" w:fill="FFFFFF"/>
        </w:rPr>
        <w:t> </w:t>
      </w:r>
      <w:r w:rsidRPr="007F0DBC">
        <w:rPr>
          <w:rFonts w:asciiTheme="minorBidi" w:hAnsiTheme="minorBidi"/>
          <w:color w:val="000000"/>
          <w:sz w:val="24"/>
          <w:szCs w:val="24"/>
          <w:shd w:val="clear" w:color="auto" w:fill="FFFFFF"/>
          <w:rtl/>
        </w:rPr>
        <w:t xml:space="preserve">שֶׁהַשְּׁמִינִי שֶׁלּו "מִקְרָא קדֶשׁ",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"וּבַיּום הַשְּׁמִינִי שַׁבָּתון" לא כֵן בִּימֵי הַשָּׁבוּעַ, וּבִימֵי חַג הַמַּצּות, וְכֵן בַּחֳדָשִׁים וּבַשָּׁנִים, שֶׁבָּהֶם קָדַשׁ הַשְּׁבִיעִי לא הַשְּׁמִינִי</w:t>
      </w:r>
      <w:r w:rsidRPr="007F0DBC">
        <w:rPr>
          <w:rFonts w:asciiTheme="minorBidi" w:hAnsiTheme="minorBidi"/>
          <w:color w:val="000000"/>
          <w:sz w:val="24"/>
          <w:szCs w:val="24"/>
          <w:shd w:val="clear" w:color="auto" w:fill="FFFFFF"/>
        </w:rPr>
        <w:t>.</w:t>
      </w:r>
    </w:p>
    <w:p w:rsidR="000C4FE6" w:rsidRPr="007F0DBC" w:rsidRDefault="007F0DBC" w:rsidP="00BD6BEC">
      <w:pPr>
        <w:jc w:val="both"/>
        <w:rPr>
          <w:rFonts w:asciiTheme="minorBidi" w:hAnsiTheme="minorBidi"/>
          <w:sz w:val="24"/>
          <w:szCs w:val="24"/>
          <w:rtl/>
        </w:rPr>
      </w:pPr>
      <w:r w:rsidRPr="007F0DBC">
        <w:rPr>
          <w:rFonts w:asciiTheme="minorBidi" w:hAnsiTheme="minorBidi"/>
          <w:b/>
          <w:bCs/>
          <w:color w:val="000000"/>
          <w:sz w:val="24"/>
          <w:szCs w:val="24"/>
          <w:shd w:val="clear" w:color="auto" w:fill="FFFFFF"/>
          <w:rtl/>
        </w:rPr>
        <w:t>שֵׁנִית</w:t>
      </w:r>
      <w:r w:rsidRPr="007F0DBC">
        <w:rPr>
          <w:rFonts w:asciiTheme="minorBidi" w:hAnsiTheme="minorBidi"/>
          <w:color w:val="000000"/>
          <w:sz w:val="24"/>
          <w:szCs w:val="24"/>
          <w:shd w:val="clear" w:color="auto" w:fill="FFFFFF"/>
        </w:rPr>
        <w:t xml:space="preserve">, </w:t>
      </w:r>
      <w:r w:rsidRPr="007F0DBC">
        <w:rPr>
          <w:rFonts w:asciiTheme="minorBidi" w:hAnsiTheme="minorBidi"/>
          <w:color w:val="000000"/>
          <w:sz w:val="24"/>
          <w:szCs w:val="24"/>
          <w:shd w:val="clear" w:color="auto" w:fill="FFFFFF"/>
          <w:rtl/>
        </w:rPr>
        <w:t xml:space="preserve">בַּמֶּה שֶׁזֶּה הַחַג טָעוּן שִׁנּוּי דִּירָה,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"בַּסֻּכּות תֵּשְׁבוּ" (פסוק </w:t>
      </w:r>
      <w:proofErr w:type="spellStart"/>
      <w:r w:rsidRPr="007F0DBC">
        <w:rPr>
          <w:rFonts w:asciiTheme="minorBidi" w:hAnsiTheme="minorBidi"/>
          <w:color w:val="000000"/>
          <w:sz w:val="24"/>
          <w:szCs w:val="24"/>
          <w:shd w:val="clear" w:color="auto" w:fill="FFFFFF"/>
          <w:rtl/>
        </w:rPr>
        <w:t>מב</w:t>
      </w:r>
      <w:proofErr w:type="spellEnd"/>
      <w:r w:rsidRPr="007F0DBC">
        <w:rPr>
          <w:rFonts w:asciiTheme="minorBidi" w:hAnsiTheme="minorBidi"/>
          <w:color w:val="000000"/>
          <w:sz w:val="24"/>
          <w:szCs w:val="24"/>
          <w:shd w:val="clear" w:color="auto" w:fill="FFFFFF"/>
          <w:rtl/>
        </w:rPr>
        <w:t xml:space="preserve">). שְׁלִישִׁית, שֶׁטָּעוּן נַעֲנוּעַ אַרְבַּע מִינִים </w:t>
      </w:r>
      <w:proofErr w:type="spellStart"/>
      <w:r w:rsidRPr="007F0DBC">
        <w:rPr>
          <w:rFonts w:asciiTheme="minorBidi" w:hAnsiTheme="minorBidi"/>
          <w:color w:val="000000"/>
          <w:sz w:val="24"/>
          <w:szCs w:val="24"/>
          <w:shd w:val="clear" w:color="auto" w:fill="FFFFFF"/>
          <w:rtl/>
        </w:rPr>
        <w:t>כְּאָמְרו</w:t>
      </w:r>
      <w:proofErr w:type="spellEnd"/>
      <w:r w:rsidRPr="007F0DBC">
        <w:rPr>
          <w:rFonts w:asciiTheme="minorBidi" w:hAnsiTheme="minorBidi"/>
          <w:color w:val="000000"/>
          <w:sz w:val="24"/>
          <w:szCs w:val="24"/>
          <w:shd w:val="clear" w:color="auto" w:fill="FFFFFF"/>
          <w:rtl/>
        </w:rPr>
        <w:t xml:space="preserve"> "וּלְקַ</w:t>
      </w:r>
      <w:bookmarkStart w:id="0" w:name="_GoBack"/>
      <w:bookmarkEnd w:id="0"/>
      <w:r w:rsidRPr="007F0DBC">
        <w:rPr>
          <w:rFonts w:asciiTheme="minorBidi" w:hAnsiTheme="minorBidi"/>
          <w:color w:val="000000"/>
          <w:sz w:val="24"/>
          <w:szCs w:val="24"/>
          <w:shd w:val="clear" w:color="auto" w:fill="FFFFFF"/>
          <w:rtl/>
        </w:rPr>
        <w:t>חְתֶּם לָכֶם בַּיּום הָרִאשׁון פְּרִי עֵץ הָדָר" וכו' (פסוק מ</w:t>
      </w:r>
      <w:r w:rsidRPr="007F0DBC">
        <w:rPr>
          <w:rFonts w:asciiTheme="minorBidi" w:hAnsiTheme="minorBidi"/>
          <w:color w:val="000000"/>
          <w:sz w:val="24"/>
          <w:szCs w:val="24"/>
          <w:shd w:val="clear" w:color="auto" w:fill="FFFFFF"/>
        </w:rPr>
        <w:t>).</w:t>
      </w:r>
    </w:p>
    <w:sectPr w:rsidR="000C4FE6" w:rsidRPr="007F0DBC" w:rsidSect="00B77FBC">
      <w:pgSz w:w="11906" w:h="16838"/>
      <w:pgMar w:top="426" w:right="1800" w:bottom="851"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FBC"/>
    <w:rsid w:val="000C4FE6"/>
    <w:rsid w:val="003D5C06"/>
    <w:rsid w:val="007F0DBC"/>
    <w:rsid w:val="00826ECD"/>
    <w:rsid w:val="00926383"/>
    <w:rsid w:val="00984CA4"/>
    <w:rsid w:val="00B77FBC"/>
    <w:rsid w:val="00BD6B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0"/>
    <w:uiPriority w:val="9"/>
    <w:qFormat/>
    <w:rsid w:val="00B77FB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B77FBC"/>
    <w:rPr>
      <w:rFonts w:ascii="Times New Roman" w:eastAsia="Times New Roman" w:hAnsi="Times New Roman" w:cs="Times New Roman"/>
      <w:b/>
      <w:bCs/>
      <w:sz w:val="36"/>
      <w:szCs w:val="36"/>
    </w:rPr>
  </w:style>
  <w:style w:type="character" w:customStyle="1" w:styleId="mw-headline">
    <w:name w:val="mw-headline"/>
    <w:basedOn w:val="a0"/>
    <w:rsid w:val="00B77FBC"/>
  </w:style>
  <w:style w:type="character" w:customStyle="1" w:styleId="linksintitle">
    <w:name w:val="links_in_title"/>
    <w:basedOn w:val="a0"/>
    <w:rsid w:val="00B77FBC"/>
  </w:style>
  <w:style w:type="character" w:styleId="Hyperlink">
    <w:name w:val="Hyperlink"/>
    <w:basedOn w:val="a0"/>
    <w:uiPriority w:val="99"/>
    <w:semiHidden/>
    <w:unhideWhenUsed/>
    <w:rsid w:val="00B77FBC"/>
    <w:rPr>
      <w:color w:val="0000FF"/>
      <w:u w:val="single"/>
    </w:rPr>
  </w:style>
  <w:style w:type="paragraph" w:styleId="NormalWeb">
    <w:name w:val="Normal (Web)"/>
    <w:basedOn w:val="a"/>
    <w:uiPriority w:val="99"/>
    <w:semiHidden/>
    <w:unhideWhenUsed/>
    <w:rsid w:val="00B77FB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suq2">
    <w:name w:val="psuq2"/>
    <w:basedOn w:val="a0"/>
    <w:rsid w:val="00B77F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0"/>
    <w:uiPriority w:val="9"/>
    <w:qFormat/>
    <w:rsid w:val="00B77FB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B77FBC"/>
    <w:rPr>
      <w:rFonts w:ascii="Times New Roman" w:eastAsia="Times New Roman" w:hAnsi="Times New Roman" w:cs="Times New Roman"/>
      <w:b/>
      <w:bCs/>
      <w:sz w:val="36"/>
      <w:szCs w:val="36"/>
    </w:rPr>
  </w:style>
  <w:style w:type="character" w:customStyle="1" w:styleId="mw-headline">
    <w:name w:val="mw-headline"/>
    <w:basedOn w:val="a0"/>
    <w:rsid w:val="00B77FBC"/>
  </w:style>
  <w:style w:type="character" w:customStyle="1" w:styleId="linksintitle">
    <w:name w:val="links_in_title"/>
    <w:basedOn w:val="a0"/>
    <w:rsid w:val="00B77FBC"/>
  </w:style>
  <w:style w:type="character" w:styleId="Hyperlink">
    <w:name w:val="Hyperlink"/>
    <w:basedOn w:val="a0"/>
    <w:uiPriority w:val="99"/>
    <w:semiHidden/>
    <w:unhideWhenUsed/>
    <w:rsid w:val="00B77FBC"/>
    <w:rPr>
      <w:color w:val="0000FF"/>
      <w:u w:val="single"/>
    </w:rPr>
  </w:style>
  <w:style w:type="paragraph" w:styleId="NormalWeb">
    <w:name w:val="Normal (Web)"/>
    <w:basedOn w:val="a"/>
    <w:uiPriority w:val="99"/>
    <w:semiHidden/>
    <w:unhideWhenUsed/>
    <w:rsid w:val="00B77FB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suq2">
    <w:name w:val="psuq2"/>
    <w:basedOn w:val="a0"/>
    <w:rsid w:val="00B77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04169">
      <w:bodyDiv w:val="1"/>
      <w:marLeft w:val="0"/>
      <w:marRight w:val="0"/>
      <w:marTop w:val="0"/>
      <w:marBottom w:val="0"/>
      <w:divBdr>
        <w:top w:val="none" w:sz="0" w:space="0" w:color="auto"/>
        <w:left w:val="none" w:sz="0" w:space="0" w:color="auto"/>
        <w:bottom w:val="none" w:sz="0" w:space="0" w:color="auto"/>
        <w:right w:val="none" w:sz="0" w:space="0" w:color="auto"/>
      </w:divBdr>
      <w:divsChild>
        <w:div w:id="2089569346">
          <w:marLeft w:val="0"/>
          <w:marRight w:val="0"/>
          <w:marTop w:val="0"/>
          <w:marBottom w:val="0"/>
          <w:divBdr>
            <w:top w:val="none" w:sz="0" w:space="0" w:color="auto"/>
            <w:left w:val="none" w:sz="0" w:space="0" w:color="auto"/>
            <w:bottom w:val="none" w:sz="0" w:space="0" w:color="auto"/>
            <w:right w:val="none" w:sz="0" w:space="0" w:color="auto"/>
          </w:divBdr>
        </w:div>
      </w:divsChild>
    </w:div>
    <w:div w:id="271519192">
      <w:bodyDiv w:val="1"/>
      <w:marLeft w:val="0"/>
      <w:marRight w:val="0"/>
      <w:marTop w:val="0"/>
      <w:marBottom w:val="0"/>
      <w:divBdr>
        <w:top w:val="none" w:sz="0" w:space="0" w:color="auto"/>
        <w:left w:val="none" w:sz="0" w:space="0" w:color="auto"/>
        <w:bottom w:val="none" w:sz="0" w:space="0" w:color="auto"/>
        <w:right w:val="none" w:sz="0" w:space="0" w:color="auto"/>
      </w:divBdr>
      <w:divsChild>
        <w:div w:id="825826787">
          <w:marLeft w:val="0"/>
          <w:marRight w:val="0"/>
          <w:marTop w:val="0"/>
          <w:marBottom w:val="0"/>
          <w:divBdr>
            <w:top w:val="none" w:sz="0" w:space="0" w:color="auto"/>
            <w:left w:val="none" w:sz="0" w:space="0" w:color="auto"/>
            <w:bottom w:val="none" w:sz="0" w:space="0" w:color="auto"/>
            <w:right w:val="none" w:sz="0" w:space="0" w:color="auto"/>
          </w:divBdr>
        </w:div>
      </w:divsChild>
    </w:div>
    <w:div w:id="605384541">
      <w:bodyDiv w:val="1"/>
      <w:marLeft w:val="0"/>
      <w:marRight w:val="0"/>
      <w:marTop w:val="0"/>
      <w:marBottom w:val="0"/>
      <w:divBdr>
        <w:top w:val="none" w:sz="0" w:space="0" w:color="auto"/>
        <w:left w:val="none" w:sz="0" w:space="0" w:color="auto"/>
        <w:bottom w:val="none" w:sz="0" w:space="0" w:color="auto"/>
        <w:right w:val="none" w:sz="0" w:space="0" w:color="auto"/>
      </w:divBdr>
      <w:divsChild>
        <w:div w:id="1675642025">
          <w:marLeft w:val="0"/>
          <w:marRight w:val="0"/>
          <w:marTop w:val="0"/>
          <w:marBottom w:val="0"/>
          <w:divBdr>
            <w:top w:val="none" w:sz="0" w:space="0" w:color="auto"/>
            <w:left w:val="none" w:sz="0" w:space="0" w:color="auto"/>
            <w:bottom w:val="none" w:sz="0" w:space="0" w:color="auto"/>
            <w:right w:val="none" w:sz="0" w:space="0" w:color="auto"/>
          </w:divBdr>
        </w:div>
        <w:div w:id="173231207">
          <w:marLeft w:val="0"/>
          <w:marRight w:val="0"/>
          <w:marTop w:val="0"/>
          <w:marBottom w:val="0"/>
          <w:divBdr>
            <w:top w:val="none" w:sz="0" w:space="0" w:color="auto"/>
            <w:left w:val="none" w:sz="0" w:space="0" w:color="auto"/>
            <w:bottom w:val="none" w:sz="0" w:space="0" w:color="auto"/>
            <w:right w:val="none" w:sz="0" w:space="0" w:color="auto"/>
          </w:divBdr>
          <w:divsChild>
            <w:div w:id="74530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70093">
      <w:bodyDiv w:val="1"/>
      <w:marLeft w:val="0"/>
      <w:marRight w:val="0"/>
      <w:marTop w:val="0"/>
      <w:marBottom w:val="0"/>
      <w:divBdr>
        <w:top w:val="none" w:sz="0" w:space="0" w:color="auto"/>
        <w:left w:val="none" w:sz="0" w:space="0" w:color="auto"/>
        <w:bottom w:val="none" w:sz="0" w:space="0" w:color="auto"/>
        <w:right w:val="none" w:sz="0" w:space="0" w:color="auto"/>
      </w:divBdr>
      <w:divsChild>
        <w:div w:id="369915570">
          <w:marLeft w:val="0"/>
          <w:marRight w:val="0"/>
          <w:marTop w:val="0"/>
          <w:marBottom w:val="0"/>
          <w:divBdr>
            <w:top w:val="none" w:sz="0" w:space="0" w:color="auto"/>
            <w:left w:val="none" w:sz="0" w:space="0" w:color="auto"/>
            <w:bottom w:val="none" w:sz="0" w:space="0" w:color="auto"/>
            <w:right w:val="none" w:sz="0" w:space="0" w:color="auto"/>
          </w:divBdr>
        </w:div>
      </w:divsChild>
    </w:div>
    <w:div w:id="1194153648">
      <w:bodyDiv w:val="1"/>
      <w:marLeft w:val="0"/>
      <w:marRight w:val="0"/>
      <w:marTop w:val="0"/>
      <w:marBottom w:val="0"/>
      <w:divBdr>
        <w:top w:val="none" w:sz="0" w:space="0" w:color="auto"/>
        <w:left w:val="none" w:sz="0" w:space="0" w:color="auto"/>
        <w:bottom w:val="none" w:sz="0" w:space="0" w:color="auto"/>
        <w:right w:val="none" w:sz="0" w:space="0" w:color="auto"/>
      </w:divBdr>
      <w:divsChild>
        <w:div w:id="198470228">
          <w:marLeft w:val="0"/>
          <w:marRight w:val="0"/>
          <w:marTop w:val="0"/>
          <w:marBottom w:val="0"/>
          <w:divBdr>
            <w:top w:val="none" w:sz="0" w:space="0" w:color="auto"/>
            <w:left w:val="none" w:sz="0" w:space="0" w:color="auto"/>
            <w:bottom w:val="none" w:sz="0" w:space="0" w:color="auto"/>
            <w:right w:val="none" w:sz="0" w:space="0" w:color="auto"/>
          </w:divBdr>
        </w:div>
      </w:divsChild>
    </w:div>
    <w:div w:id="1339771006">
      <w:bodyDiv w:val="1"/>
      <w:marLeft w:val="0"/>
      <w:marRight w:val="0"/>
      <w:marTop w:val="0"/>
      <w:marBottom w:val="0"/>
      <w:divBdr>
        <w:top w:val="none" w:sz="0" w:space="0" w:color="auto"/>
        <w:left w:val="none" w:sz="0" w:space="0" w:color="auto"/>
        <w:bottom w:val="none" w:sz="0" w:space="0" w:color="auto"/>
        <w:right w:val="none" w:sz="0" w:space="0" w:color="auto"/>
      </w:divBdr>
      <w:divsChild>
        <w:div w:id="1065378795">
          <w:marLeft w:val="0"/>
          <w:marRight w:val="0"/>
          <w:marTop w:val="0"/>
          <w:marBottom w:val="0"/>
          <w:divBdr>
            <w:top w:val="none" w:sz="0" w:space="0" w:color="auto"/>
            <w:left w:val="none" w:sz="0" w:space="0" w:color="auto"/>
            <w:bottom w:val="none" w:sz="0" w:space="0" w:color="auto"/>
            <w:right w:val="none" w:sz="0" w:space="0" w:color="auto"/>
          </w:divBdr>
        </w:div>
      </w:divsChild>
    </w:div>
    <w:div w:id="1448769368">
      <w:bodyDiv w:val="1"/>
      <w:marLeft w:val="0"/>
      <w:marRight w:val="0"/>
      <w:marTop w:val="0"/>
      <w:marBottom w:val="0"/>
      <w:divBdr>
        <w:top w:val="none" w:sz="0" w:space="0" w:color="auto"/>
        <w:left w:val="none" w:sz="0" w:space="0" w:color="auto"/>
        <w:bottom w:val="none" w:sz="0" w:space="0" w:color="auto"/>
        <w:right w:val="none" w:sz="0" w:space="0" w:color="auto"/>
      </w:divBdr>
      <w:divsChild>
        <w:div w:id="1414545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wikisource.org/wiki/%D7%91%D7%9E%D7%93%D7%91%D7%A8_%D7%9B%D7%95_%D7%A0%D7%9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he.wikisource.org/wiki/%D7%9E%D7%9C%D7%9B%D7%99%D7%9D_%D7%90_%D7%91_%D7%90" TargetMode="External"/><Relationship Id="rId5" Type="http://schemas.openxmlformats.org/officeDocument/2006/relationships/hyperlink" Target="https://he.wikisource.org/wiki/%D7%AA%D7%94%D7%9C%D7%99%D7%9D_%D7%99%D7%90_%D7%9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1775</Words>
  <Characters>8880</Characters>
  <Application>Microsoft Office Word</Application>
  <DocSecurity>0</DocSecurity>
  <Lines>74</Lines>
  <Paragraphs>21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יסמינה נייד</dc:creator>
  <cp:lastModifiedBy>יסמינה נייד</cp:lastModifiedBy>
  <cp:revision>1</cp:revision>
  <dcterms:created xsi:type="dcterms:W3CDTF">2020-09-21T11:47:00Z</dcterms:created>
  <dcterms:modified xsi:type="dcterms:W3CDTF">2020-09-21T12:47:00Z</dcterms:modified>
</cp:coreProperties>
</file>