
<file path=[Content_Types].xml><?xml version="1.0" encoding="utf-8"?>
<Types xmlns="http://schemas.openxmlformats.org/package/2006/content-types">
  <Default Extension="bin" ContentType="application/vnd.ms-word.attachedToolbar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0" w:type="auto"/>
        <w:jc w:val="center"/>
        <w:tblLook w:val="0000" w:firstRow="0" w:lastRow="0" w:firstColumn="0" w:lastColumn="0" w:noHBand="0" w:noVBand="0"/>
      </w:tblPr>
      <w:tblGrid>
        <w:gridCol w:w="1556"/>
        <w:gridCol w:w="6948"/>
      </w:tblGrid>
      <w:tr w:rsidR="00C50277" w:rsidTr="001D399C">
        <w:trPr>
          <w:trHeight w:val="337"/>
          <w:jc w:val="center"/>
        </w:trPr>
        <w:tc>
          <w:tcPr>
            <w:tcW w:w="1592" w:type="dxa"/>
          </w:tcPr>
          <w:p w:rsidR="00C50277" w:rsidRPr="00053909" w:rsidRDefault="00030486" w:rsidP="006161E6">
            <w:pPr>
              <w:pStyle w:val="a3"/>
              <w:bidi w:val="0"/>
              <w:spacing w:line="360" w:lineRule="auto"/>
              <w:jc w:val="both"/>
              <w:rPr>
                <w:rFonts w:ascii="Times New Roman" w:hAnsi="Times New Roman"/>
              </w:rPr>
            </w:pPr>
            <w:bookmarkStart w:id="0" w:name="_GoBack"/>
            <w:bookmarkEnd w:id="0"/>
            <w:r>
              <w:rPr>
                <w:rFonts w:ascii="Times New Roman" w:hAnsi="Times New Roman"/>
              </w:rPr>
              <w:t xml:space="preserve">  </w:t>
            </w:r>
          </w:p>
        </w:tc>
        <w:tc>
          <w:tcPr>
            <w:tcW w:w="7128" w:type="dxa"/>
          </w:tcPr>
          <w:p w:rsidR="00C50277" w:rsidRDefault="00030486" w:rsidP="00C50277">
            <w:pPr>
              <w:pStyle w:val="a3"/>
              <w:jc w:val="right"/>
              <w:rPr>
                <w:b/>
                <w:bCs/>
                <w:sz w:val="26"/>
                <w:szCs w:val="26"/>
                <w:rtl/>
              </w:rPr>
            </w:pPr>
            <w:r>
              <w:rPr>
                <w:rFonts w:hint="cs"/>
                <w:rtl/>
              </w:rPr>
              <w:t xml:space="preserve"> </w:t>
            </w:r>
          </w:p>
        </w:tc>
      </w:tr>
    </w:tbl>
    <w:p w:rsidR="00EB1D9D" w:rsidRDefault="00EB1D9D">
      <w:pPr>
        <w:spacing w:line="360" w:lineRule="auto"/>
        <w:jc w:val="both"/>
        <w:rPr>
          <w:rFonts w:ascii="Arial" w:hAnsi="Arial"/>
          <w:rtl/>
        </w:rPr>
      </w:pPr>
    </w:p>
    <w:tbl>
      <w:tblPr>
        <w:tblStyle w:val="a5"/>
        <w:bidiVisual/>
        <w:tblW w:w="8802"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
        <w:gridCol w:w="2852"/>
        <w:gridCol w:w="360"/>
        <w:gridCol w:w="5507"/>
        <w:gridCol w:w="55"/>
      </w:tblGrid>
      <w:tr w:rsidR="00C50277" w:rsidTr="00C50277">
        <w:trPr>
          <w:gridBefore w:val="1"/>
          <w:gridAfter w:val="1"/>
          <w:wBefore w:w="28" w:type="dxa"/>
          <w:wAfter w:w="54" w:type="dxa"/>
        </w:trPr>
        <w:tc>
          <w:tcPr>
            <w:tcW w:w="8720" w:type="dxa"/>
            <w:gridSpan w:val="3"/>
          </w:tcPr>
          <w:p w:rsidR="00163279" w:rsidRPr="00163279" w:rsidRDefault="00F941D7" w:rsidP="00074BD2">
            <w:pPr>
              <w:spacing w:line="360" w:lineRule="auto"/>
              <w:jc w:val="left"/>
              <w:rPr>
                <w:rFonts w:cs="David"/>
                <w:b/>
                <w:bCs/>
                <w:sz w:val="26"/>
                <w:szCs w:val="26"/>
                <w:rtl/>
              </w:rPr>
            </w:pPr>
            <w:r>
              <w:rPr>
                <w:rFonts w:cs="David" w:hint="cs"/>
                <w:b/>
                <w:bCs/>
                <w:sz w:val="26"/>
                <w:szCs w:val="26"/>
                <w:rtl/>
              </w:rPr>
              <w:t>לפני כבוד</w:t>
            </w:r>
            <w:r w:rsidR="00C50277" w:rsidRPr="00F91F7D">
              <w:rPr>
                <w:rFonts w:cs="David" w:hint="cs"/>
                <w:b/>
                <w:bCs/>
                <w:sz w:val="26"/>
                <w:szCs w:val="26"/>
                <w:rtl/>
              </w:rPr>
              <w:t xml:space="preserve"> ה</w:t>
            </w:r>
            <w:sdt>
              <w:sdtPr>
                <w:rPr>
                  <w:rtl/>
                </w:rPr>
                <w:alias w:val="165"/>
                <w:tag w:val="165"/>
                <w:id w:val="319463490"/>
                <w:text w:multiLine="1"/>
              </w:sdtPr>
              <w:sdtEndPr/>
              <w:sdtContent>
                <w:r>
                  <w:rPr>
                    <w:rFonts w:cs="David"/>
                    <w:b/>
                    <w:bCs/>
                    <w:sz w:val="26"/>
                    <w:szCs w:val="26"/>
                    <w:rtl/>
                  </w:rPr>
                  <w:t>שופט שי מזרחי</w:t>
                </w:r>
              </w:sdtContent>
            </w:sdt>
            <w:r w:rsidR="00C50277" w:rsidRPr="0000736A">
              <w:rPr>
                <w:rStyle w:val="TimesNewRomanTimesNewRoman"/>
                <w:rtl/>
              </w:rPr>
              <w:t xml:space="preserve"> </w:t>
            </w:r>
          </w:p>
        </w:tc>
      </w:tr>
      <w:tr w:rsidR="00EB1D9D" w:rsidTr="005D47FD">
        <w:tc>
          <w:tcPr>
            <w:tcW w:w="2880" w:type="dxa"/>
            <w:gridSpan w:val="2"/>
          </w:tcPr>
          <w:p w:rsidR="00EB1D9D" w:rsidRDefault="00E679BB">
            <w:pPr>
              <w:ind w:left="26"/>
              <w:jc w:val="left"/>
              <w:rPr>
                <w:rFonts w:cs="David"/>
                <w:b/>
                <w:bCs/>
                <w:sz w:val="26"/>
                <w:szCs w:val="26"/>
                <w:rtl/>
              </w:rPr>
            </w:pPr>
            <w:r>
              <w:rPr>
                <w:rFonts w:cs="David" w:hint="cs"/>
                <w:b/>
                <w:bCs/>
                <w:sz w:val="26"/>
                <w:szCs w:val="26"/>
                <w:rtl/>
              </w:rPr>
              <w:t>ה</w:t>
            </w:r>
            <w:sdt>
              <w:sdtPr>
                <w:rPr>
                  <w:rtl/>
                </w:rPr>
                <w:alias w:val="1264"/>
                <w:tag w:val="1264"/>
                <w:id w:val="1500691457"/>
                <w:text w:multiLine="1"/>
              </w:sdtPr>
              <w:sdtEndPr/>
              <w:sdtContent>
                <w:r w:rsidR="00CB3913">
                  <w:rPr>
                    <w:rFonts w:cs="David"/>
                    <w:b/>
                    <w:bCs/>
                    <w:sz w:val="26"/>
                    <w:szCs w:val="26"/>
                    <w:rtl/>
                  </w:rPr>
                  <w:t>תובע</w:t>
                </w:r>
                <w:r w:rsidR="00CB3913">
                  <w:rPr>
                    <w:rFonts w:cs="David" w:hint="cs"/>
                    <w:b/>
                    <w:bCs/>
                    <w:sz w:val="26"/>
                    <w:szCs w:val="26"/>
                    <w:rtl/>
                  </w:rPr>
                  <w:t>ת</w:t>
                </w:r>
              </w:sdtContent>
            </w:sdt>
          </w:p>
        </w:tc>
        <w:tc>
          <w:tcPr>
            <w:tcW w:w="5922" w:type="dxa"/>
            <w:gridSpan w:val="3"/>
          </w:tcPr>
          <w:p w:rsidR="00C8613B" w:rsidRDefault="00FF7803">
            <w:pPr>
              <w:jc w:val="left"/>
              <w:rPr>
                <w:rFonts w:cs="David"/>
                <w:b/>
                <w:bCs/>
                <w:sz w:val="26"/>
                <w:szCs w:val="26"/>
                <w:rtl/>
              </w:rPr>
            </w:pPr>
            <w:sdt>
              <w:sdtPr>
                <w:rPr>
                  <w:rtl/>
                </w:rPr>
                <w:alias w:val="825"/>
                <w:tag w:val="825"/>
                <w:id w:val="-2140873446"/>
                <w:text w:multiLine="1"/>
              </w:sdtPr>
              <w:sdtEndPr/>
              <w:sdtContent>
                <w:r w:rsidR="00F941D7">
                  <w:rPr>
                    <w:rFonts w:cs="David"/>
                    <w:b/>
                    <w:bCs/>
                    <w:sz w:val="26"/>
                    <w:szCs w:val="26"/>
                    <w:rtl/>
                  </w:rPr>
                  <w:t>קרן חליפה</w:t>
                </w:r>
              </w:sdtContent>
            </w:sdt>
          </w:p>
          <w:p w:rsidR="00EB1D9D" w:rsidRDefault="00EB1D9D">
            <w:pPr>
              <w:jc w:val="left"/>
              <w:rPr>
                <w:rFonts w:cs="David"/>
                <w:b/>
                <w:bCs/>
                <w:sz w:val="26"/>
                <w:szCs w:val="26"/>
                <w:rtl/>
              </w:rPr>
            </w:pPr>
          </w:p>
        </w:tc>
      </w:tr>
      <w:tr w:rsidR="00EB1D9D" w:rsidTr="00C50277">
        <w:tc>
          <w:tcPr>
            <w:tcW w:w="8802" w:type="dxa"/>
            <w:gridSpan w:val="5"/>
          </w:tcPr>
          <w:p w:rsidR="00EB1D9D" w:rsidRDefault="00E679BB">
            <w:pPr>
              <w:jc w:val="center"/>
              <w:rPr>
                <w:rFonts w:ascii="Arial" w:hAnsi="Arial" w:cs="David"/>
                <w:b/>
                <w:bCs/>
                <w:sz w:val="26"/>
                <w:szCs w:val="26"/>
                <w:rtl/>
              </w:rPr>
            </w:pPr>
            <w:r>
              <w:rPr>
                <w:rFonts w:ascii="Arial" w:hAnsi="Arial" w:cs="David"/>
                <w:b/>
                <w:bCs/>
                <w:sz w:val="26"/>
                <w:szCs w:val="26"/>
                <w:rtl/>
              </w:rPr>
              <w:t>נגד</w:t>
            </w:r>
          </w:p>
          <w:p w:rsidR="00EB1D9D" w:rsidRDefault="00EB1D9D">
            <w:pPr>
              <w:jc w:val="center"/>
              <w:rPr>
                <w:rFonts w:ascii="Arial" w:hAnsi="Arial" w:cs="David"/>
                <w:b/>
                <w:bCs/>
                <w:sz w:val="26"/>
                <w:szCs w:val="26"/>
              </w:rPr>
            </w:pPr>
          </w:p>
        </w:tc>
      </w:tr>
      <w:tr w:rsidR="00EB1D9D" w:rsidTr="005D47FD">
        <w:tc>
          <w:tcPr>
            <w:tcW w:w="2879" w:type="dxa"/>
            <w:gridSpan w:val="2"/>
          </w:tcPr>
          <w:p w:rsidR="00EB1D9D" w:rsidRDefault="00E679BB">
            <w:pPr>
              <w:ind w:left="26"/>
              <w:jc w:val="left"/>
              <w:rPr>
                <w:rFonts w:cs="David"/>
                <w:b/>
                <w:bCs/>
                <w:sz w:val="26"/>
                <w:szCs w:val="26"/>
                <w:rtl/>
              </w:rPr>
            </w:pPr>
            <w:r>
              <w:rPr>
                <w:rFonts w:cs="David" w:hint="cs"/>
                <w:b/>
                <w:bCs/>
                <w:sz w:val="26"/>
                <w:szCs w:val="26"/>
                <w:rtl/>
              </w:rPr>
              <w:t>ה</w:t>
            </w:r>
            <w:sdt>
              <w:sdtPr>
                <w:rPr>
                  <w:rtl/>
                </w:rPr>
                <w:alias w:val="1265"/>
                <w:tag w:val="1265"/>
                <w:id w:val="2124183081"/>
                <w:text w:multiLine="1"/>
              </w:sdtPr>
              <w:sdtEndPr/>
              <w:sdtContent>
                <w:r w:rsidR="00CB3913">
                  <w:rPr>
                    <w:rFonts w:cs="David"/>
                    <w:b/>
                    <w:bCs/>
                    <w:sz w:val="26"/>
                    <w:szCs w:val="26"/>
                    <w:rtl/>
                  </w:rPr>
                  <w:t>נתב</w:t>
                </w:r>
                <w:r w:rsidR="00CB3913">
                  <w:rPr>
                    <w:rFonts w:cs="David" w:hint="cs"/>
                    <w:b/>
                    <w:bCs/>
                    <w:sz w:val="26"/>
                    <w:szCs w:val="26"/>
                    <w:rtl/>
                  </w:rPr>
                  <w:t>עת</w:t>
                </w:r>
              </w:sdtContent>
            </w:sdt>
          </w:p>
        </w:tc>
        <w:tc>
          <w:tcPr>
            <w:tcW w:w="5923" w:type="dxa"/>
            <w:gridSpan w:val="3"/>
          </w:tcPr>
          <w:p w:rsidR="001705B8" w:rsidRDefault="00FF7803">
            <w:pPr>
              <w:jc w:val="left"/>
              <w:rPr>
                <w:rFonts w:cs="David"/>
                <w:b/>
                <w:bCs/>
                <w:sz w:val="26"/>
                <w:szCs w:val="26"/>
                <w:rtl/>
              </w:rPr>
            </w:pPr>
            <w:sdt>
              <w:sdtPr>
                <w:rPr>
                  <w:rtl/>
                </w:rPr>
                <w:alias w:val="1266"/>
                <w:tag w:val="1266"/>
                <w:id w:val="-1527786861"/>
                <w:text w:multiLine="1"/>
              </w:sdtPr>
              <w:sdtEndPr/>
              <w:sdtContent>
                <w:r w:rsidR="00F941D7">
                  <w:rPr>
                    <w:rFonts w:cs="David"/>
                    <w:b/>
                    <w:bCs/>
                    <w:sz w:val="26"/>
                    <w:szCs w:val="26"/>
                    <w:rtl/>
                  </w:rPr>
                  <w:t>קווים תחבורה ציבורית בע"מ</w:t>
                </w:r>
              </w:sdtContent>
            </w:sdt>
          </w:p>
          <w:p w:rsidR="00EB1D9D" w:rsidRDefault="00EB1D9D">
            <w:pPr>
              <w:jc w:val="left"/>
              <w:rPr>
                <w:rFonts w:cs="David"/>
                <w:b/>
                <w:bCs/>
                <w:sz w:val="26"/>
                <w:szCs w:val="26"/>
                <w:rtl/>
              </w:rPr>
            </w:pPr>
          </w:p>
        </w:tc>
      </w:tr>
      <w:tr w:rsidR="00EB1D9D" w:rsidTr="00C50277">
        <w:trPr>
          <w:trHeight w:val="692"/>
        </w:trPr>
        <w:tc>
          <w:tcPr>
            <w:tcW w:w="8802" w:type="dxa"/>
            <w:gridSpan w:val="5"/>
          </w:tcPr>
          <w:p w:rsidR="00EB1D9D" w:rsidRDefault="00EB1D9D">
            <w:pPr>
              <w:jc w:val="center"/>
              <w:rPr>
                <w:rFonts w:ascii="Arial" w:eastAsia="David" w:hAnsi="Arial" w:cs="David"/>
                <w:b/>
                <w:bCs/>
                <w:sz w:val="26"/>
                <w:szCs w:val="26"/>
              </w:rPr>
            </w:pPr>
          </w:p>
        </w:tc>
      </w:tr>
      <w:tr w:rsidR="00EB1D9D" w:rsidTr="00C50277">
        <w:tc>
          <w:tcPr>
            <w:tcW w:w="3240" w:type="dxa"/>
            <w:gridSpan w:val="3"/>
          </w:tcPr>
          <w:p w:rsidR="00EB1D9D" w:rsidRDefault="00030486">
            <w:pPr>
              <w:jc w:val="left"/>
              <w:rPr>
                <w:rFonts w:ascii="David" w:eastAsia="David" w:hAnsi="David" w:cs="David"/>
              </w:rPr>
            </w:pPr>
            <w:r>
              <w:rPr>
                <w:rFonts w:hint="cs"/>
                <w:rtl/>
              </w:rPr>
              <w:t xml:space="preserve"> </w:t>
            </w:r>
          </w:p>
        </w:tc>
        <w:tc>
          <w:tcPr>
            <w:tcW w:w="5562" w:type="dxa"/>
            <w:gridSpan w:val="2"/>
          </w:tcPr>
          <w:p w:rsidR="00EB1D9D" w:rsidRDefault="00030486">
            <w:pPr>
              <w:jc w:val="left"/>
              <w:rPr>
                <w:rFonts w:ascii="David" w:eastAsia="David" w:hAnsi="David" w:cs="David"/>
              </w:rPr>
            </w:pPr>
            <w:r>
              <w:rPr>
                <w:rFonts w:hint="cs"/>
                <w:rtl/>
              </w:rPr>
              <w:t xml:space="preserve"> </w:t>
            </w:r>
          </w:p>
        </w:tc>
      </w:tr>
    </w:tbl>
    <w:p w:rsidR="006161E6" w:rsidRDefault="006161E6">
      <w:pPr>
        <w:spacing w:line="360" w:lineRule="auto"/>
        <w:jc w:val="both"/>
        <w:rPr>
          <w:sz w:val="6"/>
          <w:szCs w:val="6"/>
          <w:rtl/>
        </w:rPr>
      </w:pPr>
      <w:r>
        <w:rPr>
          <w:sz w:val="6"/>
          <w:szCs w:val="6"/>
          <w:rtl/>
        </w:rPr>
        <w:t>&lt;#2#&gt;</w:t>
      </w:r>
    </w:p>
    <w:p w:rsidR="00021EF3" w:rsidRDefault="00021EF3">
      <w:pPr>
        <w:pStyle w:val="12"/>
        <w:rPr>
          <w:rtl/>
        </w:rPr>
      </w:pPr>
    </w:p>
    <w:p w:rsidR="006161E6" w:rsidRDefault="006161E6">
      <w:pPr>
        <w:pStyle w:val="12"/>
        <w:rPr>
          <w:rtl/>
        </w:rPr>
      </w:pPr>
      <w:r>
        <w:rPr>
          <w:rFonts w:hint="cs"/>
          <w:rtl/>
        </w:rPr>
        <w:t>נוכחים:</w:t>
      </w:r>
    </w:p>
    <w:p w:rsidR="006161E6" w:rsidRDefault="00CB3913">
      <w:pPr>
        <w:pStyle w:val="12"/>
        <w:rPr>
          <w:b w:val="0"/>
          <w:bCs w:val="0"/>
          <w:u w:val="none"/>
          <w:rtl/>
        </w:rPr>
      </w:pPr>
      <w:r>
        <w:rPr>
          <w:rFonts w:hint="cs"/>
          <w:b w:val="0"/>
          <w:bCs w:val="0"/>
          <w:u w:val="none"/>
          <w:rtl/>
        </w:rPr>
        <w:t>התובעת בעצמה</w:t>
      </w:r>
    </w:p>
    <w:p w:rsidR="00CB3913" w:rsidRDefault="00CB3913">
      <w:pPr>
        <w:pStyle w:val="12"/>
        <w:rPr>
          <w:b w:val="0"/>
          <w:bCs w:val="0"/>
          <w:u w:val="none"/>
          <w:rtl/>
        </w:rPr>
      </w:pPr>
      <w:r>
        <w:rPr>
          <w:rFonts w:hint="cs"/>
          <w:b w:val="0"/>
          <w:bCs w:val="0"/>
          <w:u w:val="none"/>
          <w:rtl/>
        </w:rPr>
        <w:t>נציגת הנתבעת גב' אורית אורנשטיין - מנהלת שרות לקוחות</w:t>
      </w:r>
    </w:p>
    <w:p w:rsidR="006161E6" w:rsidRDefault="006161E6">
      <w:pPr>
        <w:pStyle w:val="12"/>
        <w:rPr>
          <w:b w:val="0"/>
          <w:bCs w:val="0"/>
          <w:u w:val="none"/>
          <w:rtl/>
        </w:rPr>
      </w:pPr>
    </w:p>
    <w:p w:rsidR="00CB3913" w:rsidRDefault="00CB3913">
      <w:pPr>
        <w:pStyle w:val="12"/>
        <w:jc w:val="center"/>
        <w:rPr>
          <w:sz w:val="32"/>
          <w:szCs w:val="32"/>
          <w:rtl/>
        </w:rPr>
      </w:pPr>
    </w:p>
    <w:p w:rsidR="00021EF3" w:rsidRDefault="00021EF3">
      <w:pPr>
        <w:pStyle w:val="12"/>
        <w:jc w:val="center"/>
        <w:rPr>
          <w:sz w:val="32"/>
          <w:szCs w:val="32"/>
          <w:rtl/>
        </w:rPr>
      </w:pPr>
    </w:p>
    <w:p w:rsidR="006161E6" w:rsidRDefault="006161E6">
      <w:pPr>
        <w:pStyle w:val="12"/>
        <w:jc w:val="center"/>
        <w:rPr>
          <w:sz w:val="32"/>
          <w:szCs w:val="32"/>
        </w:rPr>
      </w:pPr>
      <w:r>
        <w:rPr>
          <w:rFonts w:hint="cs"/>
          <w:sz w:val="32"/>
          <w:szCs w:val="32"/>
          <w:rtl/>
        </w:rPr>
        <w:t>פרוטוקול</w:t>
      </w:r>
    </w:p>
    <w:p w:rsidR="00021EF3" w:rsidRDefault="00021EF3">
      <w:pPr>
        <w:pStyle w:val="David"/>
        <w:rPr>
          <w:b/>
          <w:bCs/>
          <w:u w:val="single"/>
          <w:rtl/>
        </w:rPr>
      </w:pPr>
    </w:p>
    <w:p w:rsidR="006161E6" w:rsidRPr="00CB3913" w:rsidRDefault="00CB3913">
      <w:pPr>
        <w:pStyle w:val="David"/>
        <w:rPr>
          <w:b/>
          <w:bCs/>
          <w:u w:val="single"/>
          <w:rtl/>
        </w:rPr>
      </w:pPr>
      <w:r w:rsidRPr="00CB3913">
        <w:rPr>
          <w:rFonts w:hint="cs"/>
          <w:b/>
          <w:bCs/>
          <w:u w:val="single"/>
          <w:rtl/>
        </w:rPr>
        <w:t>נציגת הנתבעת:</w:t>
      </w:r>
    </w:p>
    <w:p w:rsidR="00CB3913" w:rsidRDefault="00A638ED">
      <w:pPr>
        <w:pStyle w:val="David"/>
        <w:rPr>
          <w:rtl/>
        </w:rPr>
      </w:pPr>
      <w:r>
        <w:rPr>
          <w:rFonts w:hint="cs"/>
          <w:rtl/>
        </w:rPr>
        <w:t xml:space="preserve">בשעות הבוקר הנתיב עמוס. האוטובוס נכנס אבל לא תמיד מצליח להיכנס לנתיב. </w:t>
      </w:r>
    </w:p>
    <w:p w:rsidR="003B7EF1" w:rsidRDefault="003B7EF1" w:rsidP="003B7EF1">
      <w:pPr>
        <w:pStyle w:val="David"/>
        <w:rPr>
          <w:rtl/>
        </w:rPr>
      </w:pPr>
      <w:r>
        <w:rPr>
          <w:rFonts w:hint="cs"/>
          <w:rtl/>
        </w:rPr>
        <w:t>אבקש שב"כ החברה הנמצא באולם ישלים את הטיעונים.</w:t>
      </w:r>
    </w:p>
    <w:p w:rsidR="003B7EF1" w:rsidRDefault="003B7EF1">
      <w:pPr>
        <w:pStyle w:val="David"/>
        <w:rPr>
          <w:rtl/>
        </w:rPr>
      </w:pPr>
      <w:r>
        <w:rPr>
          <w:rFonts w:hint="cs"/>
          <w:rtl/>
        </w:rPr>
        <w:t xml:space="preserve">לא הבאנו לדיון נהגים או כל עד אחר. </w:t>
      </w:r>
    </w:p>
    <w:p w:rsidR="003B7EF1" w:rsidRDefault="003B7EF1">
      <w:pPr>
        <w:pStyle w:val="David"/>
        <w:rPr>
          <w:rtl/>
        </w:rPr>
      </w:pPr>
      <w:r>
        <w:rPr>
          <w:rFonts w:hint="cs"/>
          <w:rtl/>
        </w:rPr>
        <w:t xml:space="preserve"> </w:t>
      </w:r>
    </w:p>
    <w:p w:rsidR="003B7EF1" w:rsidRPr="003B7EF1" w:rsidRDefault="003B7EF1">
      <w:pPr>
        <w:pStyle w:val="David"/>
        <w:rPr>
          <w:b/>
          <w:bCs/>
          <w:u w:val="single"/>
          <w:rtl/>
        </w:rPr>
      </w:pPr>
      <w:r w:rsidRPr="003B7EF1">
        <w:rPr>
          <w:rFonts w:hint="cs"/>
          <w:b/>
          <w:bCs/>
          <w:u w:val="single"/>
          <w:rtl/>
        </w:rPr>
        <w:t>התובעת:</w:t>
      </w:r>
    </w:p>
    <w:p w:rsidR="003B7EF1" w:rsidRDefault="003B7EF1">
      <w:pPr>
        <w:pStyle w:val="David"/>
        <w:rPr>
          <w:rtl/>
        </w:rPr>
      </w:pPr>
      <w:r>
        <w:rPr>
          <w:rFonts w:hint="cs"/>
          <w:rtl/>
        </w:rPr>
        <w:t xml:space="preserve">אני לא מסכימה. </w:t>
      </w:r>
    </w:p>
    <w:p w:rsidR="00021EF3" w:rsidRDefault="00021EF3">
      <w:pPr>
        <w:pStyle w:val="David"/>
        <w:rPr>
          <w:rtl/>
        </w:rPr>
      </w:pPr>
    </w:p>
    <w:p w:rsidR="00021EF3" w:rsidRDefault="00021EF3">
      <w:pPr>
        <w:spacing w:line="360" w:lineRule="auto"/>
        <w:jc w:val="both"/>
        <w:rPr>
          <w:rtl/>
        </w:rPr>
      </w:pPr>
    </w:p>
    <w:p w:rsidR="00021EF3" w:rsidRDefault="00021EF3">
      <w:pPr>
        <w:spacing w:line="360" w:lineRule="auto"/>
        <w:jc w:val="both"/>
        <w:rPr>
          <w:sz w:val="6"/>
          <w:szCs w:val="6"/>
          <w:rtl/>
        </w:rPr>
      </w:pPr>
      <w:r>
        <w:rPr>
          <w:sz w:val="6"/>
          <w:szCs w:val="6"/>
          <w:rtl/>
        </w:rPr>
        <w:t>&lt;#5#&gt;</w:t>
      </w:r>
    </w:p>
    <w:p w:rsidR="00021EF3" w:rsidRDefault="00021EF3">
      <w:pPr>
        <w:spacing w:line="360" w:lineRule="auto"/>
        <w:jc w:val="center"/>
        <w:rPr>
          <w:rFonts w:ascii="Arial" w:hAnsi="Arial"/>
          <w:b/>
          <w:bCs/>
          <w:sz w:val="28"/>
          <w:szCs w:val="28"/>
          <w:u w:val="single"/>
          <w:rtl/>
        </w:rPr>
      </w:pPr>
      <w:r>
        <w:rPr>
          <w:rFonts w:ascii="Arial" w:hAnsi="Arial"/>
          <w:b/>
          <w:bCs/>
          <w:sz w:val="28"/>
          <w:szCs w:val="28"/>
          <w:u w:val="single"/>
          <w:rtl/>
        </w:rPr>
        <w:t>החלטה</w:t>
      </w:r>
    </w:p>
    <w:p w:rsidR="00021EF3" w:rsidRDefault="00021EF3">
      <w:pPr>
        <w:spacing w:line="360" w:lineRule="auto"/>
        <w:jc w:val="both"/>
        <w:rPr>
          <w:rtl/>
        </w:rPr>
      </w:pPr>
    </w:p>
    <w:p w:rsidR="003B7EF1" w:rsidRDefault="003B7EF1">
      <w:pPr>
        <w:spacing w:line="360" w:lineRule="auto"/>
        <w:jc w:val="both"/>
        <w:rPr>
          <w:rtl/>
        </w:rPr>
      </w:pPr>
      <w:r>
        <w:rPr>
          <w:rFonts w:hint="cs"/>
          <w:rtl/>
        </w:rPr>
        <w:t xml:space="preserve">לאחר ששמעתי את טענות הצדדים וקראתי בעיון את בקשתם, נחה דעתי כי בנסיבות המקרה אין כל סיבה להתיר את ייצוגה של הנתבעת על ידי עורך דין. </w:t>
      </w:r>
    </w:p>
    <w:p w:rsidR="00021EF3" w:rsidRDefault="00021EF3">
      <w:pPr>
        <w:spacing w:line="360" w:lineRule="auto"/>
        <w:jc w:val="both"/>
        <w:rPr>
          <w:rtl/>
        </w:rPr>
      </w:pPr>
    </w:p>
    <w:p w:rsidR="00021EF3" w:rsidRDefault="00021EF3">
      <w:pPr>
        <w:spacing w:line="360" w:lineRule="auto"/>
        <w:jc w:val="both"/>
        <w:rPr>
          <w:rtl/>
        </w:rPr>
      </w:pPr>
    </w:p>
    <w:p w:rsidR="00021EF3" w:rsidRDefault="00021EF3">
      <w:pPr>
        <w:spacing w:line="360" w:lineRule="auto"/>
        <w:jc w:val="both"/>
        <w:rPr>
          <w:rtl/>
        </w:rPr>
      </w:pPr>
    </w:p>
    <w:p w:rsidR="003B7EF1" w:rsidRDefault="003B7EF1">
      <w:pPr>
        <w:spacing w:line="360" w:lineRule="auto"/>
        <w:jc w:val="both"/>
        <w:rPr>
          <w:rtl/>
        </w:rPr>
      </w:pPr>
      <w:r>
        <w:rPr>
          <w:rFonts w:hint="cs"/>
          <w:rtl/>
        </w:rPr>
        <w:t xml:space="preserve">הנציגה של הנתבעת בקיאה עד מאוד בהליכי התובענה וברקע העובדתי. </w:t>
      </w:r>
    </w:p>
    <w:p w:rsidR="00A638ED" w:rsidRDefault="00A638ED" w:rsidP="00A638ED">
      <w:pPr>
        <w:pStyle w:val="David"/>
        <w:rPr>
          <w:rFonts w:ascii="David" w:hAnsi="David"/>
          <w:sz w:val="6"/>
          <w:szCs w:val="6"/>
          <w:rtl/>
        </w:rPr>
      </w:pPr>
      <w:r>
        <w:rPr>
          <w:rFonts w:ascii="David" w:hAnsi="David"/>
          <w:sz w:val="6"/>
          <w:szCs w:val="6"/>
          <w:rtl/>
        </w:rPr>
        <w:t>&lt;#4#&gt;</w:t>
      </w:r>
    </w:p>
    <w:p w:rsidR="00A638ED" w:rsidRDefault="00A638ED">
      <w:pPr>
        <w:jc w:val="right"/>
        <w:rPr>
          <w:rtl/>
        </w:rPr>
      </w:pPr>
    </w:p>
    <w:p w:rsidR="00A638ED" w:rsidRDefault="00A638ED" w:rsidP="00F16537">
      <w:pPr>
        <w:spacing w:line="360" w:lineRule="auto"/>
        <w:rPr>
          <w:rtl/>
        </w:rPr>
      </w:pPr>
      <w:r>
        <w:rPr>
          <w:rFonts w:hint="cs"/>
          <w:b/>
          <w:bCs/>
          <w:rtl/>
        </w:rPr>
        <w:t xml:space="preserve">ניתנה והודעה היום </w:t>
      </w:r>
      <w:sdt>
        <w:sdtPr>
          <w:rPr>
            <w:rtl/>
          </w:rPr>
          <w:alias w:val="2207"/>
          <w:tag w:val="2207"/>
          <w:id w:val="1329636924"/>
          <w:text w:multiLine="1"/>
        </w:sdtPr>
        <w:sdtEndPr/>
        <w:sdtContent>
          <w:r>
            <w:rPr>
              <w:b/>
              <w:bCs/>
              <w:rtl/>
            </w:rPr>
            <w:t>י"א אלול תשע"ה</w:t>
          </w:r>
        </w:sdtContent>
      </w:sdt>
      <w:r>
        <w:rPr>
          <w:rFonts w:hint="cs"/>
          <w:b/>
          <w:bCs/>
          <w:rtl/>
        </w:rPr>
        <w:t xml:space="preserve">, </w:t>
      </w:r>
      <w:sdt>
        <w:sdtPr>
          <w:rPr>
            <w:rtl/>
          </w:rPr>
          <w:alias w:val="2206"/>
          <w:tag w:val="2206"/>
          <w:id w:val="-1474593809"/>
          <w:text w:multiLine="1"/>
        </w:sdtPr>
        <w:sdtEndPr/>
        <w:sdtContent>
          <w:r>
            <w:rPr>
              <w:b/>
              <w:bCs/>
              <w:rtl/>
            </w:rPr>
            <w:t>26/08/2015</w:t>
          </w:r>
        </w:sdtContent>
      </w:sdt>
      <w:r>
        <w:rPr>
          <w:rFonts w:hint="cs"/>
          <w:b/>
          <w:bCs/>
          <w:rtl/>
        </w:rPr>
        <w:t xml:space="preserve"> במעמד הנוכחים.</w:t>
      </w:r>
    </w:p>
    <w:p w:rsidR="00A638ED" w:rsidRDefault="00A638ED">
      <w:pPr>
        <w:jc w:val="center"/>
        <w:rPr>
          <w:rtl/>
        </w:rPr>
      </w:pPr>
    </w:p>
    <w:tbl>
      <w:tblPr>
        <w:tblStyle w:val="a5"/>
        <w:bidiVisual/>
        <w:tblW w:w="0" w:type="auto"/>
        <w:jc w:val="right"/>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3936"/>
      </w:tblGrid>
      <w:tr w:rsidR="00A638ED" w:rsidTr="007B77E8">
        <w:trPr>
          <w:trHeight w:val="316"/>
          <w:jc w:val="right"/>
        </w:trPr>
        <w:tc>
          <w:tcPr>
            <w:tcW w:w="3936" w:type="dxa"/>
          </w:tcPr>
          <w:p w:rsidR="00A638ED" w:rsidRDefault="00FF7803" w:rsidP="006F7555">
            <w:pPr>
              <w:jc w:val="center"/>
            </w:pPr>
            <w:sdt>
              <w:sdtPr>
                <w:rPr>
                  <w:rtl/>
                </w:rPr>
                <w:alias w:val="MergeField"/>
                <w:tag w:val="2144"/>
                <w:id w:val="652111752"/>
              </w:sdtPr>
              <w:sdtEndPr/>
              <w:sdtContent>
                <w:r w:rsidR="00A638ED">
                  <w:rPr>
                    <w:noProof/>
                  </w:rPr>
                  <w:drawing>
                    <wp:inline distT="0" distB="0" distL="0" distR="0" wp14:editId="50D07946">
                      <wp:extent cx="1525423" cy="9057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44.jpg"/>
                              <pic:cNvPicPr/>
                            </pic:nvPicPr>
                            <pic:blipFill>
                              <a:blip r:embed="rId17" cstate="print">
                                <a:extLst/>
                              </a:blip>
                              <a:stretch>
                                <a:fillRect/>
                              </a:stretch>
                            </pic:blipFill>
                            <pic:spPr>
                              <a:xfrm>
                                <a:off x="0" y="0"/>
                                <a:ext cx="1525423" cy="905720"/>
                              </a:xfrm>
                              <a:prstGeom prst="rect">
                                <a:avLst/>
                              </a:prstGeom>
                            </pic:spPr>
                          </pic:pic>
                        </a:graphicData>
                      </a:graphic>
                    </wp:inline>
                  </w:drawing>
                </w:r>
              </w:sdtContent>
            </w:sdt>
          </w:p>
          <w:p w:rsidR="00A638ED" w:rsidRDefault="00A638ED" w:rsidP="006F7555">
            <w:pPr>
              <w:jc w:val="center"/>
              <w:rPr>
                <w:rtl/>
              </w:rPr>
            </w:pPr>
          </w:p>
        </w:tc>
      </w:tr>
      <w:tr w:rsidR="00A638ED" w:rsidTr="007B77E8">
        <w:trPr>
          <w:trHeight w:val="361"/>
          <w:jc w:val="right"/>
        </w:trPr>
        <w:tc>
          <w:tcPr>
            <w:tcW w:w="3936" w:type="dxa"/>
          </w:tcPr>
          <w:p w:rsidR="00A638ED" w:rsidRPr="00C02017" w:rsidRDefault="00FF7803" w:rsidP="00747E25">
            <w:pPr>
              <w:jc w:val="center"/>
              <w:rPr>
                <w:rFonts w:cs="David"/>
                <w:b/>
                <w:bCs/>
                <w:rtl/>
              </w:rPr>
            </w:pPr>
            <w:sdt>
              <w:sdtPr>
                <w:rPr>
                  <w:b/>
                  <w:bCs/>
                  <w:rtl/>
                </w:rPr>
                <w:alias w:val="2141"/>
                <w:tag w:val="2141"/>
                <w:id w:val="2119712613"/>
                <w:text w:multiLine="1"/>
              </w:sdtPr>
              <w:sdtEndPr/>
              <w:sdtContent>
                <w:r w:rsidR="00A638ED">
                  <w:rPr>
                    <w:rFonts w:cs="David"/>
                    <w:b/>
                    <w:bCs/>
                    <w:rtl/>
                  </w:rPr>
                  <w:t>שי</w:t>
                </w:r>
              </w:sdtContent>
            </w:sdt>
            <w:r w:rsidR="00A638ED" w:rsidRPr="00C02017">
              <w:rPr>
                <w:rFonts w:cs="David" w:hint="cs"/>
                <w:b/>
                <w:bCs/>
                <w:rtl/>
              </w:rPr>
              <w:t xml:space="preserve"> </w:t>
            </w:r>
            <w:sdt>
              <w:sdtPr>
                <w:rPr>
                  <w:rFonts w:hint="cs"/>
                  <w:b/>
                  <w:bCs/>
                  <w:rtl/>
                </w:rPr>
                <w:alias w:val="2142"/>
                <w:tag w:val="2142"/>
                <w:id w:val="-26639521"/>
                <w:text w:multiLine="1"/>
              </w:sdtPr>
              <w:sdtEndPr/>
              <w:sdtContent>
                <w:r w:rsidR="00A638ED">
                  <w:rPr>
                    <w:rFonts w:cs="David"/>
                    <w:b/>
                    <w:bCs/>
                    <w:rtl/>
                  </w:rPr>
                  <w:t>מזרחי</w:t>
                </w:r>
              </w:sdtContent>
            </w:sdt>
            <w:r w:rsidR="00A638ED" w:rsidRPr="00C02017">
              <w:rPr>
                <w:rFonts w:cs="David"/>
                <w:b/>
                <w:bCs/>
                <w:rtl/>
              </w:rPr>
              <w:t xml:space="preserve"> </w:t>
            </w:r>
            <w:r w:rsidR="00A638ED" w:rsidRPr="00C02017">
              <w:rPr>
                <w:rFonts w:cs="David" w:hint="cs"/>
                <w:b/>
                <w:bCs/>
                <w:rtl/>
              </w:rPr>
              <w:t xml:space="preserve">, </w:t>
            </w:r>
            <w:sdt>
              <w:sdtPr>
                <w:rPr>
                  <w:rFonts w:hint="cs"/>
                  <w:b/>
                  <w:bCs/>
                  <w:rtl/>
                </w:rPr>
                <w:alias w:val="2143"/>
                <w:tag w:val="2143"/>
                <w:id w:val="1647695366"/>
                <w:text w:multiLine="1"/>
              </w:sdtPr>
              <w:sdtEndPr/>
              <w:sdtContent>
                <w:r w:rsidR="00A638ED">
                  <w:rPr>
                    <w:rFonts w:cs="David"/>
                    <w:b/>
                    <w:bCs/>
                    <w:rtl/>
                  </w:rPr>
                  <w:t>שופט</w:t>
                </w:r>
              </w:sdtContent>
            </w:sdt>
            <w:r w:rsidR="00A638ED" w:rsidRPr="00C02017">
              <w:rPr>
                <w:rFonts w:cs="David"/>
                <w:b/>
                <w:bCs/>
                <w:rtl/>
              </w:rPr>
              <w:t xml:space="preserve"> </w:t>
            </w:r>
          </w:p>
        </w:tc>
      </w:tr>
    </w:tbl>
    <w:p w:rsidR="00A638ED" w:rsidRDefault="00A638ED">
      <w:pPr>
        <w:jc w:val="right"/>
        <w:rPr>
          <w:rtl/>
        </w:rPr>
      </w:pPr>
    </w:p>
    <w:p w:rsidR="00021EF3" w:rsidRDefault="00021EF3" w:rsidP="00177C9E">
      <w:pPr>
        <w:jc w:val="both"/>
        <w:rPr>
          <w:b/>
          <w:bCs/>
          <w:u w:val="single"/>
          <w:rtl/>
        </w:rPr>
      </w:pPr>
      <w:r>
        <w:rPr>
          <w:rFonts w:hint="cs"/>
          <w:b/>
          <w:bCs/>
          <w:u w:val="single"/>
          <w:rtl/>
        </w:rPr>
        <w:t xml:space="preserve">הערת בית המשפט: </w:t>
      </w:r>
    </w:p>
    <w:p w:rsidR="00021EF3" w:rsidRDefault="00021EF3" w:rsidP="00177C9E">
      <w:pPr>
        <w:jc w:val="both"/>
        <w:rPr>
          <w:b/>
          <w:bCs/>
          <w:u w:val="single"/>
          <w:rtl/>
        </w:rPr>
      </w:pPr>
    </w:p>
    <w:p w:rsidR="00021EF3" w:rsidRDefault="00021EF3" w:rsidP="00021EF3">
      <w:pPr>
        <w:jc w:val="both"/>
        <w:rPr>
          <w:rtl/>
        </w:rPr>
      </w:pPr>
      <w:r>
        <w:rPr>
          <w:rFonts w:hint="cs"/>
          <w:rtl/>
        </w:rPr>
        <w:t xml:space="preserve">התובעת מרימה את קולה  ומתנהגת  בצורה בלתי נאותה הן כלפי נציגת הנתבעת והן כלפי בית  </w:t>
      </w:r>
    </w:p>
    <w:p w:rsidR="00021EF3" w:rsidRDefault="00021EF3" w:rsidP="00021EF3">
      <w:pPr>
        <w:jc w:val="both"/>
        <w:rPr>
          <w:rtl/>
        </w:rPr>
      </w:pPr>
    </w:p>
    <w:p w:rsidR="00021EF3" w:rsidRPr="00021EF3" w:rsidRDefault="00021EF3" w:rsidP="00021EF3">
      <w:pPr>
        <w:jc w:val="both"/>
        <w:rPr>
          <w:rtl/>
        </w:rPr>
      </w:pPr>
      <w:r>
        <w:rPr>
          <w:rFonts w:hint="cs"/>
          <w:rtl/>
        </w:rPr>
        <w:t xml:space="preserve">המשפט ומוזהרת לבל תעשה זאת שוב. </w:t>
      </w:r>
    </w:p>
    <w:p w:rsidR="00021EF3" w:rsidRDefault="00021EF3" w:rsidP="00177C9E">
      <w:pPr>
        <w:jc w:val="both"/>
        <w:rPr>
          <w:b/>
          <w:bCs/>
          <w:u w:val="single"/>
          <w:rtl/>
        </w:rPr>
      </w:pPr>
    </w:p>
    <w:p w:rsidR="00021EF3" w:rsidRDefault="00021EF3" w:rsidP="00177C9E">
      <w:pPr>
        <w:jc w:val="both"/>
        <w:rPr>
          <w:b/>
          <w:bCs/>
          <w:u w:val="single"/>
          <w:rtl/>
        </w:rPr>
      </w:pPr>
    </w:p>
    <w:p w:rsidR="00021EF3" w:rsidRDefault="00021EF3" w:rsidP="00177C9E">
      <w:pPr>
        <w:jc w:val="both"/>
        <w:rPr>
          <w:b/>
          <w:bCs/>
          <w:u w:val="single"/>
          <w:rtl/>
        </w:rPr>
      </w:pPr>
      <w:r>
        <w:rPr>
          <w:rFonts w:hint="cs"/>
          <w:b/>
          <w:bCs/>
          <w:u w:val="single"/>
          <w:rtl/>
        </w:rPr>
        <w:t>התובעת מוזהרת כדין:</w:t>
      </w:r>
    </w:p>
    <w:p w:rsidR="00021EF3" w:rsidRDefault="00021EF3" w:rsidP="002C04CA">
      <w:pPr>
        <w:spacing w:line="360" w:lineRule="auto"/>
        <w:jc w:val="both"/>
        <w:rPr>
          <w:rtl/>
        </w:rPr>
      </w:pPr>
      <w:r>
        <w:rPr>
          <w:rFonts w:hint="cs"/>
          <w:rtl/>
        </w:rPr>
        <w:t xml:space="preserve">הגעתי לפני כשנתיים לגור במושב משמר השבעה, הייתי סטודנטית למשפטים. אני סטודנטית מאוד טובה ומגיעה לכל השיעורים, הייתי עובדת תוך כדי בארבע עבודות. </w:t>
      </w:r>
    </w:p>
    <w:p w:rsidR="00021EF3" w:rsidRDefault="00021EF3" w:rsidP="002C04CA">
      <w:pPr>
        <w:spacing w:line="360" w:lineRule="auto"/>
        <w:jc w:val="both"/>
        <w:rPr>
          <w:rtl/>
        </w:rPr>
      </w:pPr>
      <w:r>
        <w:rPr>
          <w:rFonts w:hint="cs"/>
          <w:rtl/>
        </w:rPr>
        <w:t>אני גרה במושב</w:t>
      </w:r>
      <w:r w:rsidR="002C04CA">
        <w:rPr>
          <w:rFonts w:hint="cs"/>
          <w:rtl/>
        </w:rPr>
        <w:t xml:space="preserve"> </w:t>
      </w:r>
      <w:r>
        <w:rPr>
          <w:rFonts w:hint="cs"/>
          <w:rtl/>
        </w:rPr>
        <w:t xml:space="preserve">מאוד מרוחק, וקווים זו התחבורה היחידה </w:t>
      </w:r>
      <w:r w:rsidR="002C04CA">
        <w:rPr>
          <w:rFonts w:hint="cs"/>
          <w:rtl/>
        </w:rPr>
        <w:t xml:space="preserve">.  </w:t>
      </w:r>
    </w:p>
    <w:p w:rsidR="002C04CA" w:rsidRDefault="002C04CA" w:rsidP="002C04CA">
      <w:pPr>
        <w:spacing w:line="360" w:lineRule="auto"/>
        <w:jc w:val="both"/>
        <w:rPr>
          <w:rtl/>
        </w:rPr>
      </w:pPr>
      <w:r>
        <w:rPr>
          <w:rFonts w:hint="cs"/>
          <w:rtl/>
        </w:rPr>
        <w:t>התחלתי להשתמש בתחנה.  שהאוטובוס לא היה עוצר בתחנה הייתי יושבת ומחכה לאוטובוס הבא.</w:t>
      </w:r>
    </w:p>
    <w:p w:rsidR="002C04CA" w:rsidRDefault="002C04CA" w:rsidP="002C04CA">
      <w:pPr>
        <w:spacing w:line="360" w:lineRule="auto"/>
        <w:jc w:val="both"/>
        <w:rPr>
          <w:rtl/>
        </w:rPr>
      </w:pPr>
      <w:r>
        <w:rPr>
          <w:rFonts w:hint="cs"/>
          <w:rtl/>
        </w:rPr>
        <w:t xml:space="preserve"> ושהאוטובוסים לא היו מגיעים הייתי לוקחת מוניות שרות.  לא צרפתי קבלות לכתב התביעה.</w:t>
      </w:r>
    </w:p>
    <w:p w:rsidR="002C04CA" w:rsidRDefault="002C04CA" w:rsidP="002C04CA">
      <w:pPr>
        <w:spacing w:line="360" w:lineRule="auto"/>
        <w:jc w:val="both"/>
        <w:rPr>
          <w:rtl/>
        </w:rPr>
      </w:pPr>
      <w:r>
        <w:rPr>
          <w:rFonts w:hint="cs"/>
          <w:rtl/>
        </w:rPr>
        <w:t xml:space="preserve">אם אני צריכה להגיע למקום מסוים ולא הגעתי בזמן, או שהפסדתי שעת עבודה או ששילמתי יותר כסף.  אין לי ראיות על שכר נמוך עקב איחור לעבודה. </w:t>
      </w:r>
    </w:p>
    <w:p w:rsidR="002C04CA" w:rsidRDefault="002C04CA" w:rsidP="002C04CA">
      <w:pPr>
        <w:spacing w:line="360" w:lineRule="auto"/>
        <w:jc w:val="both"/>
        <w:rPr>
          <w:rtl/>
        </w:rPr>
      </w:pPr>
      <w:r>
        <w:rPr>
          <w:rFonts w:hint="cs"/>
          <w:rtl/>
        </w:rPr>
        <w:t xml:space="preserve">הרווחתי 33 ₪ לשעה, אם הייתי עובדת 7 שעות הייתי מרוויחה לפי השעות ואם הייתי מגיעה באיחור, הייתי מרוויחה פחות.  </w:t>
      </w:r>
    </w:p>
    <w:p w:rsidR="002C04CA" w:rsidRDefault="002C04CA" w:rsidP="002C04CA">
      <w:pPr>
        <w:spacing w:line="360" w:lineRule="auto"/>
        <w:jc w:val="both"/>
        <w:rPr>
          <w:rtl/>
        </w:rPr>
      </w:pPr>
      <w:r>
        <w:rPr>
          <w:rFonts w:hint="cs"/>
          <w:rtl/>
        </w:rPr>
        <w:t xml:space="preserve">אנו נמצאים בדיון תביעות קטנות, אין לי מושג בסדרי הדין, נוצרה לי תחושה שאזרח קטן הוא המתגונן פה. אנו מדברים על תחבורה ציבורית. </w:t>
      </w:r>
    </w:p>
    <w:p w:rsidR="002C04CA" w:rsidRDefault="002C04CA" w:rsidP="002C04CA">
      <w:pPr>
        <w:spacing w:line="360" w:lineRule="auto"/>
        <w:jc w:val="both"/>
        <w:rPr>
          <w:rtl/>
        </w:rPr>
      </w:pPr>
    </w:p>
    <w:p w:rsidR="002C04CA" w:rsidRDefault="002C04CA" w:rsidP="002C04CA">
      <w:pPr>
        <w:spacing w:line="360" w:lineRule="auto"/>
        <w:jc w:val="both"/>
        <w:rPr>
          <w:rtl/>
        </w:rPr>
      </w:pPr>
      <w:r>
        <w:rPr>
          <w:rFonts w:hint="cs"/>
          <w:rtl/>
        </w:rPr>
        <w:t xml:space="preserve">מציגה סרטון לדוגמה שבו נראה אוטובוס של קווים כאשר הוא אינו עוצר בתחנה. </w:t>
      </w:r>
    </w:p>
    <w:p w:rsidR="002C04CA" w:rsidRDefault="002C04CA" w:rsidP="002C04CA">
      <w:pPr>
        <w:spacing w:line="360" w:lineRule="auto"/>
        <w:jc w:val="both"/>
        <w:rPr>
          <w:rtl/>
        </w:rPr>
      </w:pPr>
    </w:p>
    <w:p w:rsidR="00E577A9" w:rsidRDefault="00E577A9" w:rsidP="002C04CA">
      <w:pPr>
        <w:spacing w:line="360" w:lineRule="auto"/>
        <w:jc w:val="both"/>
        <w:rPr>
          <w:b/>
          <w:bCs/>
          <w:u w:val="single"/>
          <w:rtl/>
        </w:rPr>
      </w:pPr>
    </w:p>
    <w:p w:rsidR="00E577A9" w:rsidRDefault="00E577A9" w:rsidP="002C04CA">
      <w:pPr>
        <w:spacing w:line="360" w:lineRule="auto"/>
        <w:jc w:val="both"/>
        <w:rPr>
          <w:b/>
          <w:bCs/>
          <w:u w:val="single"/>
          <w:rtl/>
        </w:rPr>
      </w:pPr>
    </w:p>
    <w:p w:rsidR="002C04CA" w:rsidRPr="002C04CA" w:rsidRDefault="002C04CA" w:rsidP="002C04CA">
      <w:pPr>
        <w:spacing w:line="360" w:lineRule="auto"/>
        <w:jc w:val="both"/>
        <w:rPr>
          <w:b/>
          <w:bCs/>
          <w:u w:val="single"/>
          <w:rtl/>
        </w:rPr>
      </w:pPr>
      <w:r w:rsidRPr="002C04CA">
        <w:rPr>
          <w:rFonts w:hint="cs"/>
          <w:b/>
          <w:bCs/>
          <w:u w:val="single"/>
          <w:rtl/>
        </w:rPr>
        <w:t>הערת בית המשפט:</w:t>
      </w:r>
    </w:p>
    <w:p w:rsidR="00E577A9" w:rsidRDefault="002C04CA" w:rsidP="00E577A9">
      <w:pPr>
        <w:spacing w:line="360" w:lineRule="auto"/>
        <w:jc w:val="both"/>
        <w:rPr>
          <w:rtl/>
        </w:rPr>
      </w:pPr>
      <w:r>
        <w:rPr>
          <w:rFonts w:hint="cs"/>
          <w:rtl/>
        </w:rPr>
        <w:lastRenderedPageBreak/>
        <w:t xml:space="preserve">בסרטון </w:t>
      </w:r>
      <w:r w:rsidR="00E577A9">
        <w:rPr>
          <w:rFonts w:hint="cs"/>
          <w:rtl/>
        </w:rPr>
        <w:t xml:space="preserve">רואים </w:t>
      </w:r>
      <w:r w:rsidR="00B24C1E">
        <w:rPr>
          <w:rFonts w:hint="cs"/>
          <w:rtl/>
        </w:rPr>
        <w:t>נתיב</w:t>
      </w:r>
      <w:r w:rsidR="00E577A9">
        <w:rPr>
          <w:rFonts w:hint="cs"/>
          <w:rtl/>
        </w:rPr>
        <w:t xml:space="preserve"> נסיעה בעל שלושה נתיבים. התנועה בכל </w:t>
      </w:r>
      <w:r w:rsidR="00B24C1E">
        <w:rPr>
          <w:rFonts w:hint="cs"/>
          <w:rtl/>
        </w:rPr>
        <w:t xml:space="preserve">מסלולי הנסיעה זורמת למעט בנתיב </w:t>
      </w:r>
      <w:r w:rsidR="00E577A9">
        <w:rPr>
          <w:rFonts w:hint="cs"/>
          <w:rtl/>
        </w:rPr>
        <w:t xml:space="preserve">הימני שבו התנועה זורמת לאיטה. נצפה קו אוטובוס של קווים מס' 157 שאינו עוצר בתחנה. </w:t>
      </w:r>
    </w:p>
    <w:p w:rsidR="002C04CA" w:rsidRDefault="00E577A9" w:rsidP="00E577A9">
      <w:pPr>
        <w:spacing w:line="360" w:lineRule="auto"/>
        <w:jc w:val="both"/>
        <w:rPr>
          <w:rtl/>
        </w:rPr>
      </w:pPr>
      <w:r>
        <w:rPr>
          <w:rFonts w:hint="cs"/>
          <w:rtl/>
        </w:rPr>
        <w:t>נצפה מפרץ אוטובוסים רחב ידיים וארוך בשול הימני של הכביש. מזג האוויר סגרירי אך לא יורד גשם.  מנספחי כתב התביעה עולה כי בתחנה מוצב שלט ובו המספר 157 על גב התחנה.</w:t>
      </w:r>
    </w:p>
    <w:p w:rsidR="00E577A9" w:rsidRDefault="00E577A9" w:rsidP="00E577A9">
      <w:pPr>
        <w:spacing w:line="360" w:lineRule="auto"/>
        <w:jc w:val="both"/>
        <w:rPr>
          <w:rtl/>
        </w:rPr>
      </w:pPr>
    </w:p>
    <w:p w:rsidR="00E577A9" w:rsidRDefault="00E577A9" w:rsidP="00E577A9">
      <w:pPr>
        <w:spacing w:line="360" w:lineRule="auto"/>
        <w:jc w:val="both"/>
        <w:rPr>
          <w:rtl/>
        </w:rPr>
      </w:pPr>
      <w:r>
        <w:rPr>
          <w:rFonts w:hint="cs"/>
          <w:rtl/>
        </w:rPr>
        <w:t xml:space="preserve">בסרטון נוסף רואים את אותו כביש ואת אותה תחנה, התנועה זורמת לאיטה בנתיב הימני ובנתיבים השמאליים התנועה זורמת במהירות יחסית, נצפה אוטובוס של קווים מס' 461 שלא עוצר בתחנה חרף העובדה כי בתחנה מוצב שלט עם מספר האוטובוס (ראה נספח לכתב התביעה). </w:t>
      </w:r>
    </w:p>
    <w:p w:rsidR="00E577A9" w:rsidRDefault="00E577A9" w:rsidP="00E577A9">
      <w:pPr>
        <w:spacing w:line="360" w:lineRule="auto"/>
        <w:jc w:val="both"/>
        <w:rPr>
          <w:rtl/>
        </w:rPr>
      </w:pPr>
    </w:p>
    <w:p w:rsidR="00E577A9" w:rsidRDefault="00E577A9" w:rsidP="00B24C1E">
      <w:pPr>
        <w:spacing w:line="360" w:lineRule="auto"/>
        <w:jc w:val="both"/>
        <w:rPr>
          <w:rtl/>
        </w:rPr>
      </w:pPr>
      <w:r>
        <w:rPr>
          <w:rFonts w:hint="cs"/>
          <w:rtl/>
        </w:rPr>
        <w:t>בסרטון נוסף רואים את אותו כביש ואת אותה התחנה</w:t>
      </w:r>
      <w:r w:rsidR="00B24C1E">
        <w:rPr>
          <w:rFonts w:hint="cs"/>
          <w:rtl/>
        </w:rPr>
        <w:t xml:space="preserve"> התנועה זורמת לאיטה ונצפה אוטובוס של הנתבעת בנתיב השני מימין שמספרו 457 והוא אינו עוצר בתחנה חרף העובדה כי בתחנה מוצב שלט עם מספרו, וניתן לראות בסרטון כי האוטובוס אינו מלא עד אפס מקום. </w:t>
      </w:r>
    </w:p>
    <w:p w:rsidR="00B24C1E" w:rsidRDefault="00B24C1E" w:rsidP="00B24C1E">
      <w:pPr>
        <w:spacing w:line="360" w:lineRule="auto"/>
        <w:jc w:val="both"/>
        <w:rPr>
          <w:rtl/>
        </w:rPr>
      </w:pPr>
    </w:p>
    <w:p w:rsidR="00B24C1E" w:rsidRDefault="00B24C1E" w:rsidP="00B24C1E">
      <w:pPr>
        <w:spacing w:line="360" w:lineRule="auto"/>
        <w:jc w:val="both"/>
        <w:rPr>
          <w:rtl/>
        </w:rPr>
      </w:pPr>
      <w:r>
        <w:rPr>
          <w:rFonts w:hint="cs"/>
          <w:rtl/>
        </w:rPr>
        <w:t>בסרטון נוסף נראה אותו כביש כאשר התנועה זורמת בו במהירות רבה.</w:t>
      </w:r>
    </w:p>
    <w:p w:rsidR="00B24C1E" w:rsidRDefault="00B24C1E" w:rsidP="00B24C1E">
      <w:pPr>
        <w:spacing w:line="360" w:lineRule="auto"/>
        <w:jc w:val="both"/>
        <w:rPr>
          <w:rtl/>
        </w:rPr>
      </w:pPr>
      <w:r>
        <w:rPr>
          <w:rFonts w:hint="cs"/>
          <w:rtl/>
        </w:rPr>
        <w:t xml:space="preserve">בתחנה עוצרת מונית שרות ואוטובוס של קווים אשר את מספרו לא ניתן לדעת, נוכח מהירות הנסיעה חולף על פני התחנה בנתיב השמאלי. </w:t>
      </w:r>
    </w:p>
    <w:p w:rsidR="00B24C1E" w:rsidRDefault="00B24C1E" w:rsidP="00B24C1E">
      <w:pPr>
        <w:spacing w:line="360" w:lineRule="auto"/>
        <w:jc w:val="both"/>
        <w:rPr>
          <w:rtl/>
        </w:rPr>
      </w:pPr>
    </w:p>
    <w:p w:rsidR="00B24C1E" w:rsidRPr="00B24C1E" w:rsidRDefault="00B24C1E" w:rsidP="00B24C1E">
      <w:pPr>
        <w:spacing w:line="360" w:lineRule="auto"/>
        <w:jc w:val="both"/>
        <w:rPr>
          <w:b/>
          <w:bCs/>
          <w:u w:val="single"/>
          <w:rtl/>
        </w:rPr>
      </w:pPr>
      <w:r w:rsidRPr="00B24C1E">
        <w:rPr>
          <w:rFonts w:hint="cs"/>
          <w:b/>
          <w:bCs/>
          <w:u w:val="single"/>
          <w:rtl/>
        </w:rPr>
        <w:t>חקירה נגדית לנציגת הנתבעת:</w:t>
      </w:r>
    </w:p>
    <w:p w:rsidR="00B24C1E" w:rsidRDefault="00B24C1E" w:rsidP="00B24C1E">
      <w:pPr>
        <w:spacing w:line="360" w:lineRule="auto"/>
        <w:jc w:val="both"/>
        <w:rPr>
          <w:rtl/>
        </w:rPr>
      </w:pPr>
      <w:r>
        <w:rPr>
          <w:rFonts w:hint="cs"/>
          <w:rtl/>
        </w:rPr>
        <w:t>באותה תקופה לא היו לי שעות קבועות הייתי עובדת במועצה הישראלית לצרכנות, ובחברת ביטוח והייתי עובדת באוניברסיטה באגודת הסטודנטים, הייתי עובדת בארבע עבודות.</w:t>
      </w:r>
    </w:p>
    <w:p w:rsidR="00B24C1E" w:rsidRDefault="00B24C1E" w:rsidP="00B24C1E">
      <w:pPr>
        <w:spacing w:line="360" w:lineRule="auto"/>
        <w:jc w:val="both"/>
        <w:rPr>
          <w:rtl/>
        </w:rPr>
      </w:pPr>
      <w:r>
        <w:rPr>
          <w:rFonts w:hint="cs"/>
          <w:rtl/>
        </w:rPr>
        <w:t xml:space="preserve">כל יום הייתי מגיעה לתל אביב ואורך המשמרות </w:t>
      </w:r>
      <w:r w:rsidR="004C0FA1">
        <w:rPr>
          <w:rFonts w:hint="cs"/>
          <w:rtl/>
        </w:rPr>
        <w:t xml:space="preserve">שלי תלויה במערכת השעות בין 5 ל- 8. </w:t>
      </w:r>
    </w:p>
    <w:p w:rsidR="004C0FA1" w:rsidRDefault="004C0FA1" w:rsidP="00B24C1E">
      <w:pPr>
        <w:spacing w:line="360" w:lineRule="auto"/>
        <w:jc w:val="both"/>
        <w:rPr>
          <w:rtl/>
        </w:rPr>
      </w:pPr>
      <w:r>
        <w:rPr>
          <w:rFonts w:hint="cs"/>
          <w:rtl/>
        </w:rPr>
        <w:t>באגודת הסטודנטים הייתי עובדת בין השיעורים.</w:t>
      </w:r>
    </w:p>
    <w:p w:rsidR="004C0FA1" w:rsidRDefault="004C0FA1" w:rsidP="00B24C1E">
      <w:pPr>
        <w:spacing w:line="360" w:lineRule="auto"/>
        <w:jc w:val="both"/>
        <w:rPr>
          <w:rtl/>
        </w:rPr>
      </w:pPr>
      <w:r>
        <w:rPr>
          <w:rFonts w:hint="cs"/>
          <w:rtl/>
        </w:rPr>
        <w:t xml:space="preserve">שאת מפנה אותי לסרטונים ולפער בין התאריכים, אני משיבה שיכול להיות שהיה שישי שבת יכול להיות שהאוטובוס עצר ולא צילמתי, יכול להיות שלא עבדתי. </w:t>
      </w:r>
    </w:p>
    <w:p w:rsidR="004C0FA1" w:rsidRDefault="004C0FA1" w:rsidP="00B24C1E">
      <w:pPr>
        <w:spacing w:line="360" w:lineRule="auto"/>
        <w:jc w:val="both"/>
        <w:rPr>
          <w:rtl/>
        </w:rPr>
      </w:pPr>
      <w:r>
        <w:rPr>
          <w:rFonts w:hint="cs"/>
          <w:rtl/>
        </w:rPr>
        <w:t xml:space="preserve">לגבי הצילומים מאוקטובר ונובמבר ביניהם יש פער של חודש, אני מסבירה שהיו חגים, ויכול להיות שלא עבדתי. </w:t>
      </w:r>
    </w:p>
    <w:p w:rsidR="004C0FA1" w:rsidRDefault="004C0FA1" w:rsidP="00B24C1E">
      <w:pPr>
        <w:spacing w:line="360" w:lineRule="auto"/>
        <w:jc w:val="both"/>
        <w:rPr>
          <w:rtl/>
        </w:rPr>
      </w:pPr>
      <w:r>
        <w:rPr>
          <w:rFonts w:hint="cs"/>
          <w:rtl/>
        </w:rPr>
        <w:t xml:space="preserve">אני לא אמרתי שאין עצירה בתחנה. </w:t>
      </w:r>
    </w:p>
    <w:p w:rsidR="004C0FA1" w:rsidRDefault="004C0FA1" w:rsidP="00B24C1E">
      <w:pPr>
        <w:spacing w:line="360" w:lineRule="auto"/>
        <w:jc w:val="both"/>
        <w:rPr>
          <w:rtl/>
        </w:rPr>
      </w:pPr>
      <w:r>
        <w:rPr>
          <w:rFonts w:hint="cs"/>
          <w:rtl/>
        </w:rPr>
        <w:t xml:space="preserve">שאת אומרת לי שאחרי שאמרו לי שאין עצירה בתחנה בגלל הסכנה, ומדוע בכל זאת הלכתי לתחנה אם לא כדי לאסוף ראיות, אני משיבה שקיבלתי מכתב מהנתבעת ובו נכתב כי פנייתי </w:t>
      </w:r>
      <w:proofErr w:type="spellStart"/>
      <w:r>
        <w:rPr>
          <w:rFonts w:hint="cs"/>
          <w:rtl/>
        </w:rPr>
        <w:t>היתה</w:t>
      </w:r>
      <w:proofErr w:type="spellEnd"/>
      <w:r>
        <w:rPr>
          <w:rFonts w:hint="cs"/>
          <w:rtl/>
        </w:rPr>
        <w:t xml:space="preserve"> כוללנית ולא ניתן היה להתייחס אליה.  הנתבעת דורשת ממני פרטים לגבי הנהגים העבריינים. </w:t>
      </w:r>
    </w:p>
    <w:p w:rsidR="00B24C1E" w:rsidRDefault="004C0FA1" w:rsidP="004C0FA1">
      <w:pPr>
        <w:spacing w:line="360" w:lineRule="auto"/>
        <w:jc w:val="both"/>
        <w:rPr>
          <w:rtl/>
        </w:rPr>
      </w:pPr>
      <w:r>
        <w:rPr>
          <w:rFonts w:hint="cs"/>
          <w:rtl/>
        </w:rPr>
        <w:t>אינני מבינה מה רצתה הנתבעת שאעשה, שלא אגיע לתחנה? המשכתי להגיע לתחנה על מנת להגיע לעבודה ואינני מקבלת את טיעון הנתבעת לגבי הסכנה.</w:t>
      </w:r>
    </w:p>
    <w:p w:rsidR="004C0FA1" w:rsidRDefault="004C0FA1" w:rsidP="004C0FA1">
      <w:pPr>
        <w:spacing w:line="360" w:lineRule="auto"/>
        <w:jc w:val="both"/>
        <w:rPr>
          <w:rtl/>
        </w:rPr>
      </w:pPr>
      <w:r>
        <w:rPr>
          <w:rFonts w:hint="cs"/>
          <w:rtl/>
        </w:rPr>
        <w:t xml:space="preserve">נאלצתי לעשות שימוש במוניות, </w:t>
      </w:r>
      <w:r w:rsidR="000E3943">
        <w:rPr>
          <w:rFonts w:hint="cs"/>
          <w:rtl/>
        </w:rPr>
        <w:t xml:space="preserve">ויש לי קבלות על כך. </w:t>
      </w:r>
    </w:p>
    <w:p w:rsidR="000E3943" w:rsidRDefault="000E3943" w:rsidP="004C0FA1">
      <w:pPr>
        <w:spacing w:line="360" w:lineRule="auto"/>
        <w:jc w:val="both"/>
        <w:rPr>
          <w:rtl/>
        </w:rPr>
      </w:pPr>
      <w:r>
        <w:rPr>
          <w:rFonts w:hint="cs"/>
          <w:rtl/>
        </w:rPr>
        <w:lastRenderedPageBreak/>
        <w:t xml:space="preserve">נגרמו לי נזקים רבים עקב האיחורים, הגעתי לעבודה באיחור והבוס צעק עלי. </w:t>
      </w:r>
    </w:p>
    <w:p w:rsidR="000E3943" w:rsidRDefault="000E3943" w:rsidP="004C0FA1">
      <w:pPr>
        <w:spacing w:line="360" w:lineRule="auto"/>
        <w:jc w:val="both"/>
        <w:rPr>
          <w:rtl/>
        </w:rPr>
      </w:pPr>
      <w:r>
        <w:rPr>
          <w:rFonts w:hint="cs"/>
          <w:rtl/>
        </w:rPr>
        <w:t xml:space="preserve">הגשתי תלונה מסודרת דרך האינטרנט וזאת עשיתי איך שהגעתי לעבודה. </w:t>
      </w:r>
    </w:p>
    <w:p w:rsidR="000E3943" w:rsidRDefault="000E3943" w:rsidP="004C0FA1">
      <w:pPr>
        <w:spacing w:line="360" w:lineRule="auto"/>
        <w:jc w:val="both"/>
        <w:rPr>
          <w:rtl/>
        </w:rPr>
      </w:pPr>
      <w:r>
        <w:rPr>
          <w:rFonts w:hint="cs"/>
          <w:rtl/>
        </w:rPr>
        <w:t xml:space="preserve">אם את אומרת לי שלא הגשתי את התלונה מיד שהגעתי לעבודה, אני משיבה שהגשתי את התלונה ב- 15:32,  ויכול להיות שהגשתי את התלונה לא מיד שהגעתי לעבודה. </w:t>
      </w:r>
    </w:p>
    <w:p w:rsidR="000E3943" w:rsidRDefault="000E3943" w:rsidP="004C0FA1">
      <w:pPr>
        <w:spacing w:line="360" w:lineRule="auto"/>
        <w:jc w:val="both"/>
        <w:rPr>
          <w:rtl/>
        </w:rPr>
      </w:pPr>
    </w:p>
    <w:p w:rsidR="000E3943" w:rsidRDefault="000E3943" w:rsidP="004C0FA1">
      <w:pPr>
        <w:spacing w:line="360" w:lineRule="auto"/>
        <w:jc w:val="both"/>
        <w:rPr>
          <w:rtl/>
        </w:rPr>
      </w:pPr>
      <w:r>
        <w:rPr>
          <w:rFonts w:hint="cs"/>
          <w:rtl/>
        </w:rPr>
        <w:t xml:space="preserve">אני רואה שעורך הדין שיושב ליד הנציגה, משוחח </w:t>
      </w:r>
      <w:proofErr w:type="spellStart"/>
      <w:r>
        <w:rPr>
          <w:rFonts w:hint="cs"/>
          <w:rtl/>
        </w:rPr>
        <w:t>איתה</w:t>
      </w:r>
      <w:proofErr w:type="spellEnd"/>
      <w:r>
        <w:rPr>
          <w:rFonts w:hint="cs"/>
          <w:rtl/>
        </w:rPr>
        <w:t xml:space="preserve">. </w:t>
      </w:r>
    </w:p>
    <w:p w:rsidR="000E3943" w:rsidRDefault="000E3943" w:rsidP="004C0FA1">
      <w:pPr>
        <w:spacing w:line="360" w:lineRule="auto"/>
        <w:jc w:val="both"/>
        <w:rPr>
          <w:rtl/>
        </w:rPr>
      </w:pPr>
    </w:p>
    <w:p w:rsidR="000E3943" w:rsidRPr="000E3943" w:rsidRDefault="000E3943" w:rsidP="004C0FA1">
      <w:pPr>
        <w:spacing w:line="360" w:lineRule="auto"/>
        <w:jc w:val="both"/>
        <w:rPr>
          <w:b/>
          <w:bCs/>
          <w:u w:val="single"/>
          <w:rtl/>
        </w:rPr>
      </w:pPr>
      <w:r w:rsidRPr="000E3943">
        <w:rPr>
          <w:rFonts w:hint="cs"/>
          <w:b/>
          <w:bCs/>
          <w:u w:val="single"/>
          <w:rtl/>
        </w:rPr>
        <w:t>הערת בית המשפט:</w:t>
      </w:r>
    </w:p>
    <w:p w:rsidR="000E3943" w:rsidRDefault="000E3943" w:rsidP="004C0FA1">
      <w:pPr>
        <w:spacing w:line="360" w:lineRule="auto"/>
        <w:jc w:val="both"/>
        <w:rPr>
          <w:rtl/>
        </w:rPr>
      </w:pPr>
      <w:r>
        <w:rPr>
          <w:rFonts w:hint="cs"/>
          <w:rtl/>
        </w:rPr>
        <w:t xml:space="preserve">עורך הדין לא התבקש לצאת מהאולם. </w:t>
      </w:r>
    </w:p>
    <w:p w:rsidR="00E577A9" w:rsidRDefault="00E577A9" w:rsidP="00E577A9">
      <w:pPr>
        <w:spacing w:line="360" w:lineRule="auto"/>
        <w:jc w:val="both"/>
        <w:rPr>
          <w:rtl/>
        </w:rPr>
      </w:pPr>
    </w:p>
    <w:p w:rsidR="000E3943" w:rsidRPr="000E3943" w:rsidRDefault="000E3943" w:rsidP="00E577A9">
      <w:pPr>
        <w:spacing w:line="360" w:lineRule="auto"/>
        <w:jc w:val="both"/>
        <w:rPr>
          <w:b/>
          <w:bCs/>
          <w:u w:val="single"/>
          <w:rtl/>
        </w:rPr>
      </w:pPr>
      <w:r w:rsidRPr="000E3943">
        <w:rPr>
          <w:rFonts w:hint="cs"/>
          <w:b/>
          <w:bCs/>
          <w:u w:val="single"/>
          <w:rtl/>
        </w:rPr>
        <w:t>נציגת הנתבעת:</w:t>
      </w:r>
    </w:p>
    <w:p w:rsidR="000E3943" w:rsidRDefault="000E3943" w:rsidP="00E577A9">
      <w:pPr>
        <w:spacing w:line="360" w:lineRule="auto"/>
        <w:jc w:val="both"/>
        <w:rPr>
          <w:rtl/>
        </w:rPr>
      </w:pPr>
      <w:r>
        <w:rPr>
          <w:rFonts w:hint="cs"/>
          <w:rtl/>
        </w:rPr>
        <w:t xml:space="preserve">אני מוותרת על עדותי.  </w:t>
      </w:r>
    </w:p>
    <w:p w:rsidR="000E3943" w:rsidRDefault="000E3943" w:rsidP="00E577A9">
      <w:pPr>
        <w:spacing w:line="360" w:lineRule="auto"/>
        <w:jc w:val="both"/>
        <w:rPr>
          <w:rtl/>
        </w:rPr>
      </w:pPr>
    </w:p>
    <w:p w:rsidR="000E3943" w:rsidRPr="000E3943" w:rsidRDefault="000E3943" w:rsidP="00E577A9">
      <w:pPr>
        <w:spacing w:line="360" w:lineRule="auto"/>
        <w:jc w:val="both"/>
        <w:rPr>
          <w:b/>
          <w:bCs/>
          <w:u w:val="single"/>
          <w:rtl/>
        </w:rPr>
      </w:pPr>
      <w:r w:rsidRPr="000E3943">
        <w:rPr>
          <w:rFonts w:hint="cs"/>
          <w:b/>
          <w:bCs/>
          <w:u w:val="single"/>
          <w:rtl/>
        </w:rPr>
        <w:t>התובעת:</w:t>
      </w:r>
    </w:p>
    <w:p w:rsidR="000E3943" w:rsidRDefault="000E3943" w:rsidP="00E577A9">
      <w:pPr>
        <w:spacing w:line="360" w:lineRule="auto"/>
        <w:jc w:val="both"/>
        <w:rPr>
          <w:rtl/>
        </w:rPr>
      </w:pPr>
      <w:r>
        <w:rPr>
          <w:rFonts w:hint="cs"/>
          <w:rtl/>
        </w:rPr>
        <w:t xml:space="preserve">אני מבקשת לחקור את נציגת הנתבעת. </w:t>
      </w:r>
    </w:p>
    <w:p w:rsidR="000E3943" w:rsidRDefault="000E3943" w:rsidP="00E577A9">
      <w:pPr>
        <w:spacing w:line="360" w:lineRule="auto"/>
        <w:jc w:val="both"/>
        <w:rPr>
          <w:rtl/>
        </w:rPr>
      </w:pPr>
    </w:p>
    <w:p w:rsidR="000E3943" w:rsidRDefault="000E3943" w:rsidP="00E577A9">
      <w:pPr>
        <w:spacing w:line="360" w:lineRule="auto"/>
        <w:jc w:val="both"/>
        <w:rPr>
          <w:rtl/>
        </w:rPr>
      </w:pPr>
    </w:p>
    <w:p w:rsidR="000E3943" w:rsidRDefault="000E3943" w:rsidP="00E577A9">
      <w:pPr>
        <w:spacing w:line="360" w:lineRule="auto"/>
        <w:jc w:val="both"/>
        <w:rPr>
          <w:sz w:val="6"/>
          <w:szCs w:val="6"/>
          <w:rtl/>
        </w:rPr>
      </w:pPr>
      <w:r>
        <w:rPr>
          <w:sz w:val="6"/>
          <w:szCs w:val="6"/>
          <w:rtl/>
        </w:rPr>
        <w:t>&lt;#6#&gt;</w:t>
      </w:r>
    </w:p>
    <w:p w:rsidR="000E3943" w:rsidRDefault="000E3943">
      <w:pPr>
        <w:spacing w:line="360" w:lineRule="auto"/>
        <w:jc w:val="center"/>
        <w:rPr>
          <w:rFonts w:ascii="Arial" w:hAnsi="Arial"/>
          <w:b/>
          <w:bCs/>
          <w:sz w:val="28"/>
          <w:szCs w:val="28"/>
          <w:u w:val="single"/>
          <w:rtl/>
        </w:rPr>
      </w:pPr>
      <w:r>
        <w:rPr>
          <w:rFonts w:ascii="Arial" w:hAnsi="Arial"/>
          <w:b/>
          <w:bCs/>
          <w:sz w:val="28"/>
          <w:szCs w:val="28"/>
          <w:u w:val="single"/>
          <w:rtl/>
        </w:rPr>
        <w:t>החלטה</w:t>
      </w:r>
    </w:p>
    <w:p w:rsidR="000E3943" w:rsidRDefault="000E3943">
      <w:pPr>
        <w:spacing w:line="360" w:lineRule="auto"/>
        <w:jc w:val="both"/>
        <w:rPr>
          <w:rtl/>
        </w:rPr>
      </w:pPr>
      <w:r>
        <w:rPr>
          <w:rFonts w:hint="cs"/>
          <w:rtl/>
        </w:rPr>
        <w:t xml:space="preserve">משבחרה הנתבעת לוותר על עדים, לא מצאתי כל מקום להתיר את חקירת הנציגה. </w:t>
      </w:r>
    </w:p>
    <w:p w:rsidR="000E3943" w:rsidRDefault="000E3943">
      <w:pPr>
        <w:spacing w:line="360" w:lineRule="auto"/>
        <w:jc w:val="both"/>
        <w:rPr>
          <w:rtl/>
        </w:rPr>
      </w:pPr>
    </w:p>
    <w:p w:rsidR="000E3943" w:rsidRDefault="000E3943">
      <w:pPr>
        <w:spacing w:line="360" w:lineRule="auto"/>
        <w:jc w:val="both"/>
        <w:rPr>
          <w:sz w:val="6"/>
          <w:szCs w:val="6"/>
          <w:rtl/>
        </w:rPr>
      </w:pPr>
      <w:r>
        <w:rPr>
          <w:sz w:val="6"/>
          <w:szCs w:val="6"/>
          <w:rtl/>
        </w:rPr>
        <w:t>&lt;#7#&gt;</w:t>
      </w:r>
    </w:p>
    <w:p w:rsidR="000E3943" w:rsidRDefault="000E3943">
      <w:pPr>
        <w:jc w:val="right"/>
        <w:rPr>
          <w:rtl/>
        </w:rPr>
      </w:pPr>
    </w:p>
    <w:p w:rsidR="000E3943" w:rsidRDefault="000E3943" w:rsidP="00F16537">
      <w:pPr>
        <w:spacing w:line="360" w:lineRule="auto"/>
        <w:rPr>
          <w:rtl/>
        </w:rPr>
      </w:pPr>
      <w:r>
        <w:rPr>
          <w:rFonts w:hint="cs"/>
          <w:b/>
          <w:bCs/>
          <w:rtl/>
        </w:rPr>
        <w:t xml:space="preserve">ניתנה והודעה היום </w:t>
      </w:r>
      <w:sdt>
        <w:sdtPr>
          <w:rPr>
            <w:rtl/>
          </w:rPr>
          <w:alias w:val="2207"/>
          <w:tag w:val="2207"/>
          <w:id w:val="1687175387"/>
          <w:text w:multiLine="1"/>
        </w:sdtPr>
        <w:sdtEndPr/>
        <w:sdtContent>
          <w:r>
            <w:rPr>
              <w:b/>
              <w:bCs/>
              <w:rtl/>
            </w:rPr>
            <w:t>י"א אלול תשע"ה</w:t>
          </w:r>
        </w:sdtContent>
      </w:sdt>
      <w:r>
        <w:rPr>
          <w:rFonts w:hint="cs"/>
          <w:b/>
          <w:bCs/>
          <w:rtl/>
        </w:rPr>
        <w:t xml:space="preserve">, </w:t>
      </w:r>
      <w:sdt>
        <w:sdtPr>
          <w:rPr>
            <w:rtl/>
          </w:rPr>
          <w:alias w:val="2206"/>
          <w:tag w:val="2206"/>
          <w:id w:val="1917355364"/>
          <w:text w:multiLine="1"/>
        </w:sdtPr>
        <w:sdtEndPr/>
        <w:sdtContent>
          <w:r>
            <w:rPr>
              <w:b/>
              <w:bCs/>
              <w:rtl/>
            </w:rPr>
            <w:t>26/08/2015</w:t>
          </w:r>
        </w:sdtContent>
      </w:sdt>
      <w:r>
        <w:rPr>
          <w:rFonts w:hint="cs"/>
          <w:b/>
          <w:bCs/>
          <w:rtl/>
        </w:rPr>
        <w:t xml:space="preserve"> במעמד הנוכחים.</w:t>
      </w:r>
    </w:p>
    <w:p w:rsidR="000E3943" w:rsidRDefault="000E3943">
      <w:pPr>
        <w:jc w:val="center"/>
        <w:rPr>
          <w:rtl/>
        </w:rPr>
      </w:pPr>
    </w:p>
    <w:tbl>
      <w:tblPr>
        <w:tblStyle w:val="a5"/>
        <w:bidiVisual/>
        <w:tblW w:w="0" w:type="auto"/>
        <w:jc w:val="right"/>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3936"/>
      </w:tblGrid>
      <w:tr w:rsidR="000E3943" w:rsidTr="007B77E8">
        <w:trPr>
          <w:trHeight w:val="316"/>
          <w:jc w:val="right"/>
        </w:trPr>
        <w:tc>
          <w:tcPr>
            <w:tcW w:w="3936" w:type="dxa"/>
          </w:tcPr>
          <w:p w:rsidR="000E3943" w:rsidRDefault="00FF7803" w:rsidP="006F7555">
            <w:pPr>
              <w:jc w:val="center"/>
            </w:pPr>
            <w:sdt>
              <w:sdtPr>
                <w:rPr>
                  <w:rtl/>
                </w:rPr>
                <w:alias w:val="MergeField"/>
                <w:tag w:val="2144"/>
                <w:id w:val="-1814622510"/>
              </w:sdtPr>
              <w:sdtEndPr/>
              <w:sdtContent>
                <w:r w:rsidR="000E3943">
                  <w:rPr>
                    <w:noProof/>
                  </w:rPr>
                  <w:drawing>
                    <wp:inline distT="0" distB="0" distL="0" distR="0" wp14:editId="50D07946">
                      <wp:extent cx="1525423" cy="90572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44.jpg"/>
                              <pic:cNvPicPr/>
                            </pic:nvPicPr>
                            <pic:blipFill>
                              <a:blip r:embed="rId17" cstate="print">
                                <a:extLst/>
                              </a:blip>
                              <a:stretch>
                                <a:fillRect/>
                              </a:stretch>
                            </pic:blipFill>
                            <pic:spPr>
                              <a:xfrm>
                                <a:off x="0" y="0"/>
                                <a:ext cx="1525423" cy="905720"/>
                              </a:xfrm>
                              <a:prstGeom prst="rect">
                                <a:avLst/>
                              </a:prstGeom>
                            </pic:spPr>
                          </pic:pic>
                        </a:graphicData>
                      </a:graphic>
                    </wp:inline>
                  </w:drawing>
                </w:r>
              </w:sdtContent>
            </w:sdt>
          </w:p>
          <w:p w:rsidR="000E3943" w:rsidRDefault="000E3943" w:rsidP="006F7555">
            <w:pPr>
              <w:jc w:val="center"/>
              <w:rPr>
                <w:rtl/>
              </w:rPr>
            </w:pPr>
          </w:p>
        </w:tc>
      </w:tr>
      <w:tr w:rsidR="000E3943" w:rsidTr="007B77E8">
        <w:trPr>
          <w:trHeight w:val="361"/>
          <w:jc w:val="right"/>
        </w:trPr>
        <w:tc>
          <w:tcPr>
            <w:tcW w:w="3936" w:type="dxa"/>
          </w:tcPr>
          <w:p w:rsidR="000E3943" w:rsidRPr="00C02017" w:rsidRDefault="00FF7803" w:rsidP="00747E25">
            <w:pPr>
              <w:jc w:val="center"/>
              <w:rPr>
                <w:rFonts w:cs="David"/>
                <w:b/>
                <w:bCs/>
                <w:rtl/>
              </w:rPr>
            </w:pPr>
            <w:sdt>
              <w:sdtPr>
                <w:rPr>
                  <w:b/>
                  <w:bCs/>
                  <w:rtl/>
                </w:rPr>
                <w:alias w:val="2141"/>
                <w:tag w:val="2141"/>
                <w:id w:val="-1176106634"/>
                <w:text w:multiLine="1"/>
              </w:sdtPr>
              <w:sdtEndPr/>
              <w:sdtContent>
                <w:r w:rsidR="000E3943">
                  <w:rPr>
                    <w:rFonts w:cs="David"/>
                    <w:b/>
                    <w:bCs/>
                    <w:rtl/>
                  </w:rPr>
                  <w:t>שי</w:t>
                </w:r>
              </w:sdtContent>
            </w:sdt>
            <w:r w:rsidR="000E3943" w:rsidRPr="00C02017">
              <w:rPr>
                <w:rFonts w:cs="David" w:hint="cs"/>
                <w:b/>
                <w:bCs/>
                <w:rtl/>
              </w:rPr>
              <w:t xml:space="preserve"> </w:t>
            </w:r>
            <w:sdt>
              <w:sdtPr>
                <w:rPr>
                  <w:rFonts w:hint="cs"/>
                  <w:b/>
                  <w:bCs/>
                  <w:rtl/>
                </w:rPr>
                <w:alias w:val="2142"/>
                <w:tag w:val="2142"/>
                <w:id w:val="994461036"/>
                <w:text w:multiLine="1"/>
              </w:sdtPr>
              <w:sdtEndPr/>
              <w:sdtContent>
                <w:r w:rsidR="000E3943">
                  <w:rPr>
                    <w:rFonts w:cs="David"/>
                    <w:b/>
                    <w:bCs/>
                    <w:rtl/>
                  </w:rPr>
                  <w:t>מזרחי</w:t>
                </w:r>
              </w:sdtContent>
            </w:sdt>
            <w:r w:rsidR="000E3943" w:rsidRPr="00C02017">
              <w:rPr>
                <w:rFonts w:cs="David"/>
                <w:b/>
                <w:bCs/>
                <w:rtl/>
              </w:rPr>
              <w:t xml:space="preserve"> </w:t>
            </w:r>
            <w:r w:rsidR="000E3943" w:rsidRPr="00C02017">
              <w:rPr>
                <w:rFonts w:cs="David" w:hint="cs"/>
                <w:b/>
                <w:bCs/>
                <w:rtl/>
              </w:rPr>
              <w:t xml:space="preserve">, </w:t>
            </w:r>
            <w:sdt>
              <w:sdtPr>
                <w:rPr>
                  <w:rFonts w:hint="cs"/>
                  <w:b/>
                  <w:bCs/>
                  <w:rtl/>
                </w:rPr>
                <w:alias w:val="2143"/>
                <w:tag w:val="2143"/>
                <w:id w:val="-1507355341"/>
                <w:text w:multiLine="1"/>
              </w:sdtPr>
              <w:sdtEndPr/>
              <w:sdtContent>
                <w:r w:rsidR="000E3943">
                  <w:rPr>
                    <w:rFonts w:cs="David"/>
                    <w:b/>
                    <w:bCs/>
                    <w:rtl/>
                  </w:rPr>
                  <w:t>שופט</w:t>
                </w:r>
              </w:sdtContent>
            </w:sdt>
            <w:r w:rsidR="000E3943" w:rsidRPr="00C02017">
              <w:rPr>
                <w:rFonts w:cs="David"/>
                <w:b/>
                <w:bCs/>
                <w:rtl/>
              </w:rPr>
              <w:t xml:space="preserve"> </w:t>
            </w:r>
          </w:p>
        </w:tc>
      </w:tr>
    </w:tbl>
    <w:p w:rsidR="000E3943" w:rsidRDefault="000E3943">
      <w:pPr>
        <w:jc w:val="right"/>
        <w:rPr>
          <w:rtl/>
        </w:rPr>
      </w:pPr>
    </w:p>
    <w:p w:rsidR="000E3943" w:rsidRDefault="000E3943" w:rsidP="00177C9E">
      <w:pPr>
        <w:jc w:val="both"/>
        <w:rPr>
          <w:rtl/>
        </w:rPr>
      </w:pPr>
    </w:p>
    <w:p w:rsidR="000E3943" w:rsidRDefault="000E3943" w:rsidP="000E3943">
      <w:pPr>
        <w:spacing w:line="360" w:lineRule="auto"/>
        <w:jc w:val="center"/>
        <w:rPr>
          <w:rtl/>
        </w:rPr>
      </w:pPr>
    </w:p>
    <w:p w:rsidR="000E3943" w:rsidRPr="000E3943" w:rsidRDefault="000E3943" w:rsidP="000E3943">
      <w:pPr>
        <w:spacing w:line="360" w:lineRule="auto"/>
        <w:jc w:val="both"/>
        <w:rPr>
          <w:b/>
          <w:bCs/>
          <w:u w:val="single"/>
          <w:rtl/>
        </w:rPr>
      </w:pPr>
      <w:r w:rsidRPr="000E3943">
        <w:rPr>
          <w:rFonts w:hint="cs"/>
          <w:b/>
          <w:bCs/>
          <w:u w:val="single"/>
          <w:rtl/>
        </w:rPr>
        <w:t>התובעת מסכמת:</w:t>
      </w:r>
    </w:p>
    <w:p w:rsidR="000E3943" w:rsidRDefault="007443AC" w:rsidP="000E3943">
      <w:pPr>
        <w:spacing w:line="360" w:lineRule="auto"/>
        <w:jc w:val="both"/>
        <w:rPr>
          <w:rtl/>
        </w:rPr>
      </w:pPr>
      <w:r>
        <w:rPr>
          <w:rFonts w:hint="cs"/>
          <w:rtl/>
        </w:rPr>
        <w:lastRenderedPageBreak/>
        <w:t>אני חושבת שדיברתי פה הכי פחות, ונגרמה לי עוגמת נפש. יושב פה עורך דין ולמרות שלא ניתן לו היתר ייצוג הוא דיבר עם הנציגה. התרשמתי לרעה מבית המשפט לתביעות קטנות.</w:t>
      </w:r>
    </w:p>
    <w:p w:rsidR="007443AC" w:rsidRDefault="007443AC" w:rsidP="000E3943">
      <w:pPr>
        <w:spacing w:line="360" w:lineRule="auto"/>
        <w:jc w:val="both"/>
        <w:rPr>
          <w:rtl/>
        </w:rPr>
      </w:pPr>
      <w:r>
        <w:rPr>
          <w:rFonts w:hint="cs"/>
          <w:rtl/>
        </w:rPr>
        <w:t xml:space="preserve">התביעה היא סוגיה חשובה שרבות נכתב עליה וגם בפסיקה שצרפתי, המון שופטים דיברו על חשיבות התחבורה הציבורית והנהגים, בדרך כלל מדובר בנוסעים חיילים קשישים </w:t>
      </w:r>
      <w:proofErr w:type="spellStart"/>
      <w:r>
        <w:rPr>
          <w:rFonts w:hint="cs"/>
          <w:rtl/>
        </w:rPr>
        <w:t>וכו</w:t>
      </w:r>
      <w:proofErr w:type="spellEnd"/>
      <w:r>
        <w:rPr>
          <w:rFonts w:hint="cs"/>
          <w:rtl/>
        </w:rPr>
        <w:t>'.</w:t>
      </w:r>
    </w:p>
    <w:p w:rsidR="007443AC" w:rsidRDefault="007443AC" w:rsidP="007443AC">
      <w:pPr>
        <w:spacing w:line="360" w:lineRule="auto"/>
        <w:jc w:val="both"/>
        <w:rPr>
          <w:rtl/>
        </w:rPr>
      </w:pPr>
      <w:r>
        <w:rPr>
          <w:rFonts w:hint="cs"/>
          <w:rtl/>
        </w:rPr>
        <w:t xml:space="preserve">בחרתי שלא לגור בתל אביב בידיעה שיש תחבורה ציבורית טובה. </w:t>
      </w:r>
    </w:p>
    <w:p w:rsidR="007443AC" w:rsidRDefault="007443AC" w:rsidP="007443AC">
      <w:pPr>
        <w:spacing w:line="360" w:lineRule="auto"/>
        <w:jc w:val="both"/>
        <w:rPr>
          <w:rtl/>
        </w:rPr>
      </w:pPr>
      <w:r>
        <w:rPr>
          <w:rFonts w:hint="cs"/>
          <w:rtl/>
        </w:rPr>
        <w:t>הנתבעת אמורה לעצור בתחנה כפי שכתוב וכפי שנטלה על עצמה את המחויבות לעשות כן.</w:t>
      </w:r>
    </w:p>
    <w:p w:rsidR="007443AC" w:rsidRDefault="007443AC" w:rsidP="007443AC">
      <w:pPr>
        <w:spacing w:line="360" w:lineRule="auto"/>
        <w:jc w:val="both"/>
        <w:rPr>
          <w:rtl/>
        </w:rPr>
      </w:pPr>
      <w:r>
        <w:rPr>
          <w:rFonts w:hint="cs"/>
          <w:rtl/>
        </w:rPr>
        <w:t xml:space="preserve">לתחבורה ציבורית יש המון ערכים, היא מונעת זיהום אוויר, שהייתי מגיעה לתחנה היו עשרות פעמים שהם לא עצרו. צילמתי את הסרטונים לאחר עשרות פעמים שהם לא עצרו. </w:t>
      </w:r>
    </w:p>
    <w:p w:rsidR="007443AC" w:rsidRDefault="007443AC" w:rsidP="007443AC">
      <w:pPr>
        <w:spacing w:line="360" w:lineRule="auto"/>
        <w:jc w:val="both"/>
        <w:rPr>
          <w:rtl/>
        </w:rPr>
      </w:pPr>
      <w:r>
        <w:rPr>
          <w:rFonts w:hint="cs"/>
          <w:rtl/>
        </w:rPr>
        <w:t>לאחר שהבנתי שיש שיטה שנהגים לא עוצרים, ויש סרטונים שבהם אני מתפרצת לכביש והנהג עוצר ושאלתי אותו מדוע הוא נסע בצד שמאל במקום אסור.   ואין לו מה להגיד לי.</w:t>
      </w:r>
    </w:p>
    <w:p w:rsidR="007443AC" w:rsidRDefault="007443AC" w:rsidP="007443AC">
      <w:pPr>
        <w:spacing w:line="360" w:lineRule="auto"/>
        <w:jc w:val="both"/>
        <w:rPr>
          <w:rtl/>
        </w:rPr>
      </w:pPr>
      <w:r>
        <w:rPr>
          <w:rFonts w:hint="cs"/>
          <w:rtl/>
        </w:rPr>
        <w:t xml:space="preserve">הנציגה ציינה כי מדובר בתחנה מסוכנת, התחנה היא מהבטוחות שראיתי. אגד עוצרים שם באופן קבוע.  חב' קווים נוסעת במסלול שמאלי במהירות רבה. </w:t>
      </w:r>
    </w:p>
    <w:p w:rsidR="007443AC" w:rsidRDefault="007443AC" w:rsidP="007443AC">
      <w:pPr>
        <w:spacing w:line="360" w:lineRule="auto"/>
        <w:jc w:val="both"/>
        <w:rPr>
          <w:rtl/>
        </w:rPr>
      </w:pPr>
      <w:r>
        <w:rPr>
          <w:rFonts w:hint="cs"/>
          <w:rtl/>
        </w:rPr>
        <w:t xml:space="preserve">ב"כ הנתבעת הוא בעל ניסיון של עשרות שנים. </w:t>
      </w:r>
    </w:p>
    <w:p w:rsidR="007443AC" w:rsidRDefault="007443AC" w:rsidP="007443AC">
      <w:pPr>
        <w:spacing w:line="360" w:lineRule="auto"/>
        <w:jc w:val="both"/>
        <w:rPr>
          <w:rtl/>
        </w:rPr>
      </w:pPr>
      <w:r>
        <w:rPr>
          <w:rFonts w:hint="cs"/>
          <w:rtl/>
        </w:rPr>
        <w:t>היה ראוי שהנתבעת תמ</w:t>
      </w:r>
      <w:r w:rsidR="00864C09">
        <w:rPr>
          <w:rFonts w:hint="cs"/>
          <w:rtl/>
        </w:rPr>
        <w:t>ציא את ההתכתבויות מול הרגולטור.</w:t>
      </w:r>
    </w:p>
    <w:p w:rsidR="007443AC" w:rsidRDefault="007443AC" w:rsidP="00864C09">
      <w:pPr>
        <w:spacing w:line="360" w:lineRule="auto"/>
        <w:jc w:val="both"/>
        <w:rPr>
          <w:rtl/>
        </w:rPr>
      </w:pPr>
      <w:r>
        <w:rPr>
          <w:rFonts w:hint="cs"/>
          <w:rtl/>
        </w:rPr>
        <w:t>בכתב ההגנה נכתב על ידי בא כוח שבשעות</w:t>
      </w:r>
      <w:r w:rsidR="00864C09">
        <w:rPr>
          <w:rFonts w:hint="cs"/>
          <w:rtl/>
        </w:rPr>
        <w:t xml:space="preserve"> </w:t>
      </w:r>
      <w:r>
        <w:rPr>
          <w:rFonts w:hint="cs"/>
          <w:rtl/>
        </w:rPr>
        <w:t>העומס הם לא עוצ</w:t>
      </w:r>
      <w:r w:rsidR="00864C09">
        <w:rPr>
          <w:rFonts w:hint="cs"/>
          <w:rtl/>
        </w:rPr>
        <w:t xml:space="preserve">רים בתחנה. אתמול עליתי על הקו והגעתי לנהג וצילמתי אותו. בררתי עם הנהג אם יש הנחיה כזו, ואני משמיעה את תשובתו בנייד שלי. </w:t>
      </w:r>
    </w:p>
    <w:p w:rsidR="00864C09" w:rsidRDefault="00864C09" w:rsidP="00864C09">
      <w:pPr>
        <w:spacing w:line="360" w:lineRule="auto"/>
        <w:jc w:val="both"/>
        <w:rPr>
          <w:rtl/>
        </w:rPr>
      </w:pPr>
      <w:r>
        <w:rPr>
          <w:rFonts w:hint="cs"/>
          <w:rtl/>
        </w:rPr>
        <w:t xml:space="preserve">אני אומרת שלא </w:t>
      </w:r>
      <w:proofErr w:type="spellStart"/>
      <w:r>
        <w:rPr>
          <w:rFonts w:hint="cs"/>
          <w:rtl/>
        </w:rPr>
        <w:t>היתה</w:t>
      </w:r>
      <w:proofErr w:type="spellEnd"/>
      <w:r>
        <w:rPr>
          <w:rFonts w:hint="cs"/>
          <w:rtl/>
        </w:rPr>
        <w:t xml:space="preserve"> הנחיה כזו, והוא אמר שנהג שלא עוצר בתחנה הוא עבריין. </w:t>
      </w:r>
    </w:p>
    <w:p w:rsidR="00864C09" w:rsidRDefault="00864C09" w:rsidP="00864C09">
      <w:pPr>
        <w:spacing w:line="360" w:lineRule="auto"/>
        <w:jc w:val="both"/>
        <w:rPr>
          <w:rtl/>
        </w:rPr>
      </w:pPr>
      <w:r>
        <w:rPr>
          <w:rFonts w:hint="cs"/>
          <w:rtl/>
        </w:rPr>
        <w:t xml:space="preserve">אני עותרת לפיצוי בסך של 5,000 ₪ בצרוף הוצאות של 700 ₪. </w:t>
      </w:r>
    </w:p>
    <w:p w:rsidR="00864C09" w:rsidRDefault="00864C09" w:rsidP="00864C09">
      <w:pPr>
        <w:spacing w:line="360" w:lineRule="auto"/>
        <w:jc w:val="both"/>
        <w:rPr>
          <w:rtl/>
        </w:rPr>
      </w:pPr>
      <w:r>
        <w:rPr>
          <w:rFonts w:hint="cs"/>
          <w:rtl/>
        </w:rPr>
        <w:t xml:space="preserve">ב"כ הנתבעת עייף אותי מהבקשות והתגובות. </w:t>
      </w:r>
    </w:p>
    <w:p w:rsidR="00864C09" w:rsidRDefault="00864C09" w:rsidP="00864C09">
      <w:pPr>
        <w:spacing w:line="360" w:lineRule="auto"/>
        <w:jc w:val="both"/>
        <w:rPr>
          <w:rtl/>
        </w:rPr>
      </w:pPr>
    </w:p>
    <w:p w:rsidR="00864C09" w:rsidRPr="00864C09" w:rsidRDefault="00864C09" w:rsidP="00864C09">
      <w:pPr>
        <w:spacing w:line="360" w:lineRule="auto"/>
        <w:jc w:val="both"/>
        <w:rPr>
          <w:b/>
          <w:bCs/>
          <w:u w:val="single"/>
          <w:rtl/>
        </w:rPr>
      </w:pPr>
      <w:r w:rsidRPr="00864C09">
        <w:rPr>
          <w:rFonts w:hint="cs"/>
          <w:b/>
          <w:bCs/>
          <w:u w:val="single"/>
          <w:rtl/>
        </w:rPr>
        <w:t>גב' אורנשטיין מסכמת:</w:t>
      </w:r>
    </w:p>
    <w:p w:rsidR="00864C09" w:rsidRDefault="00864C09" w:rsidP="00864C09">
      <w:pPr>
        <w:spacing w:line="360" w:lineRule="auto"/>
        <w:jc w:val="both"/>
        <w:rPr>
          <w:rtl/>
        </w:rPr>
      </w:pPr>
      <w:r>
        <w:rPr>
          <w:rFonts w:hint="cs"/>
          <w:rtl/>
        </w:rPr>
        <w:t>התובעת מציגה מספר מקרים מצומצם שבהם האוטובוס לא עצר בתחנה, ואני אומרת שחד משמעית לא מדובר במדיניות אלא בניקוד כלשהו שנקלענו אליו מהשטח כתוצאה מהדברים.</w:t>
      </w:r>
    </w:p>
    <w:p w:rsidR="00864C09" w:rsidRDefault="00864C09" w:rsidP="00864C09">
      <w:pPr>
        <w:spacing w:line="360" w:lineRule="auto"/>
        <w:jc w:val="both"/>
        <w:rPr>
          <w:rtl/>
        </w:rPr>
      </w:pPr>
      <w:r>
        <w:rPr>
          <w:rFonts w:hint="cs"/>
          <w:rtl/>
        </w:rPr>
        <w:t xml:space="preserve">לא מדובר בעשרות מקרים, והתובעת טענה כי עוצרים לה בתחנה הזו. </w:t>
      </w:r>
    </w:p>
    <w:p w:rsidR="00864C09" w:rsidRDefault="00864C09" w:rsidP="00864C09">
      <w:pPr>
        <w:spacing w:line="360" w:lineRule="auto"/>
        <w:jc w:val="both"/>
        <w:rPr>
          <w:rtl/>
        </w:rPr>
      </w:pPr>
      <w:r>
        <w:rPr>
          <w:rFonts w:hint="cs"/>
          <w:rtl/>
        </w:rPr>
        <w:t>לגבי הנזק שהיא טוענת, התובעת לא מפרטת מה הנזק שנגרם לה מהאיחורים, לא מציגה את הקבלות והאישורים, כך שהיא לא עומדת בנטל להראות כל נזק.</w:t>
      </w:r>
    </w:p>
    <w:p w:rsidR="00864C09" w:rsidRDefault="00864C09" w:rsidP="00864C09">
      <w:pPr>
        <w:spacing w:line="360" w:lineRule="auto"/>
        <w:jc w:val="both"/>
        <w:rPr>
          <w:rtl/>
        </w:rPr>
      </w:pPr>
      <w:r>
        <w:rPr>
          <w:rFonts w:hint="cs"/>
          <w:rtl/>
        </w:rPr>
        <w:t xml:space="preserve">מהרגע של הפעם הראשונה ש התובעת פנתה אלינו וקיבלה הסבר על הקושי בתחנה, הגיוני שכל פעם נוספת שהמתינה שם בתחנה והנהג לא עצר, לא נגרמה לה עוגמת נפש. </w:t>
      </w:r>
    </w:p>
    <w:p w:rsidR="00864C09" w:rsidRDefault="00864C09" w:rsidP="00864C09">
      <w:pPr>
        <w:spacing w:line="360" w:lineRule="auto"/>
        <w:jc w:val="both"/>
        <w:rPr>
          <w:rtl/>
        </w:rPr>
      </w:pPr>
      <w:r>
        <w:rPr>
          <w:rFonts w:hint="cs"/>
          <w:rtl/>
        </w:rPr>
        <w:t xml:space="preserve">אגד לא עוצרים בתחנה הזו באופן קבוע, היום אנחנו עוצרים בתחנה לאורך כל שעות היום על אף הסיכון שיגרם בגין איחור, עליו אנחנו נתמודד. </w:t>
      </w:r>
    </w:p>
    <w:p w:rsidR="00A638ED" w:rsidRDefault="00A638ED" w:rsidP="002C04CA">
      <w:pPr>
        <w:pStyle w:val="David"/>
        <w:jc w:val="center"/>
        <w:rPr>
          <w:rFonts w:ascii="David" w:hAnsi="David"/>
          <w:rtl/>
        </w:rPr>
      </w:pPr>
    </w:p>
    <w:p w:rsidR="00A638ED" w:rsidRDefault="00A638ED" w:rsidP="002C04CA">
      <w:pPr>
        <w:pStyle w:val="David"/>
        <w:rPr>
          <w:rFonts w:ascii="David" w:hAnsi="David"/>
          <w:rtl/>
        </w:rPr>
      </w:pPr>
      <w:r>
        <w:rPr>
          <w:rFonts w:ascii="David" w:hAnsi="David"/>
          <w:rtl/>
        </w:rPr>
        <w:t xml:space="preserve"> </w:t>
      </w:r>
    </w:p>
    <w:p w:rsidR="00864C09" w:rsidRDefault="00864C09" w:rsidP="002C04CA">
      <w:pPr>
        <w:pStyle w:val="David"/>
        <w:rPr>
          <w:rFonts w:ascii="David" w:hAnsi="David"/>
          <w:sz w:val="6"/>
          <w:szCs w:val="6"/>
          <w:rtl/>
        </w:rPr>
      </w:pPr>
      <w:r>
        <w:rPr>
          <w:rFonts w:ascii="David" w:hAnsi="David"/>
          <w:sz w:val="6"/>
          <w:szCs w:val="6"/>
          <w:rtl/>
        </w:rPr>
        <w:t>&lt;#8#&gt;</w:t>
      </w:r>
    </w:p>
    <w:p w:rsidR="00864C09" w:rsidRDefault="00864C09">
      <w:pPr>
        <w:spacing w:line="360" w:lineRule="auto"/>
        <w:jc w:val="center"/>
        <w:rPr>
          <w:rFonts w:ascii="Arial" w:hAnsi="Arial"/>
          <w:b/>
          <w:bCs/>
          <w:sz w:val="28"/>
          <w:szCs w:val="28"/>
          <w:u w:val="single"/>
          <w:rtl/>
        </w:rPr>
      </w:pPr>
      <w:r>
        <w:rPr>
          <w:rFonts w:ascii="Arial" w:hAnsi="Arial" w:hint="cs"/>
          <w:b/>
          <w:bCs/>
          <w:sz w:val="28"/>
          <w:szCs w:val="28"/>
          <w:u w:val="single"/>
          <w:rtl/>
        </w:rPr>
        <w:t>פסק דין</w:t>
      </w:r>
    </w:p>
    <w:p w:rsidR="00864C09" w:rsidRDefault="00864C09">
      <w:pPr>
        <w:spacing w:line="360" w:lineRule="auto"/>
        <w:jc w:val="both"/>
        <w:rPr>
          <w:rtl/>
        </w:rPr>
      </w:pPr>
    </w:p>
    <w:p w:rsidR="002803F3" w:rsidRDefault="002803F3">
      <w:pPr>
        <w:spacing w:line="360" w:lineRule="auto"/>
        <w:jc w:val="both"/>
        <w:rPr>
          <w:rtl/>
        </w:rPr>
      </w:pPr>
      <w:r>
        <w:rPr>
          <w:rFonts w:hint="cs"/>
          <w:rtl/>
        </w:rPr>
        <w:t xml:space="preserve">קודם מתן פסק הדין והתייחסות לתובענה גופה, מצאתי לנכון לפתוח בהערה. </w:t>
      </w:r>
    </w:p>
    <w:p w:rsidR="002803F3" w:rsidRDefault="002803F3">
      <w:pPr>
        <w:spacing w:line="360" w:lineRule="auto"/>
        <w:jc w:val="both"/>
        <w:rPr>
          <w:rtl/>
        </w:rPr>
      </w:pPr>
    </w:p>
    <w:p w:rsidR="002803F3" w:rsidRDefault="002803F3">
      <w:pPr>
        <w:spacing w:line="360" w:lineRule="auto"/>
        <w:jc w:val="both"/>
        <w:rPr>
          <w:rtl/>
        </w:rPr>
      </w:pPr>
      <w:r>
        <w:rPr>
          <w:rFonts w:hint="cs"/>
          <w:rtl/>
        </w:rPr>
        <w:t>כאשר אדם פונה לבית המשפט ומגיש תובענה, קל וחומר כאשר מדובר במשפטן אשר עבר הכשרה משפטית, והגיע יום הדין, מצופה מאותו אדם אשר עומד וטוע</w:t>
      </w:r>
      <w:r w:rsidR="00306632">
        <w:rPr>
          <w:rFonts w:hint="cs"/>
          <w:rtl/>
        </w:rPr>
        <w:t>ן בבית המשפט אשר י</w:t>
      </w:r>
      <w:r>
        <w:rPr>
          <w:rFonts w:hint="cs"/>
          <w:rtl/>
        </w:rPr>
        <w:t xml:space="preserve">תנהג בדרך ארץ. </w:t>
      </w:r>
    </w:p>
    <w:p w:rsidR="002803F3" w:rsidRDefault="002803F3">
      <w:pPr>
        <w:spacing w:line="360" w:lineRule="auto"/>
        <w:jc w:val="both"/>
        <w:rPr>
          <w:rtl/>
        </w:rPr>
      </w:pPr>
    </w:p>
    <w:p w:rsidR="002803F3" w:rsidRDefault="002803F3">
      <w:pPr>
        <w:spacing w:line="360" w:lineRule="auto"/>
        <w:jc w:val="both"/>
        <w:rPr>
          <w:rtl/>
        </w:rPr>
      </w:pPr>
      <w:r>
        <w:rPr>
          <w:rFonts w:hint="cs"/>
          <w:rtl/>
        </w:rPr>
        <w:t xml:space="preserve">חמורה </w:t>
      </w:r>
      <w:r w:rsidR="00306632">
        <w:rPr>
          <w:rFonts w:hint="cs"/>
          <w:rtl/>
        </w:rPr>
        <w:t xml:space="preserve">ומוצדקת </w:t>
      </w:r>
      <w:r>
        <w:rPr>
          <w:rFonts w:hint="cs"/>
          <w:rtl/>
        </w:rPr>
        <w:t xml:space="preserve">ככל שתהיה עילת התובענה אין כל סיבה להתנהג בצורה שאינה מכבדת את בית המשפט ואת הצד שכנגד. למרבה הצער בתובענה זו שעילתה נעוצה בהפרה בוטה של מחויבות הנתבעת לעצירה בתחנת האוטובוס, נגלתה לפני תובעת שחרף העובדה שעברה הכשרה משפטית בחרה  להפריע לאורך כל הדיון, להתנהלותו המסודרת תוך שהיא מתפרצת לדברי נציגת הנתבעת ולדבריי, וחרף הערתי לבל תעשה זאת שוב, חזרה על מעשיה. </w:t>
      </w:r>
      <w:r w:rsidR="00306632">
        <w:rPr>
          <w:rFonts w:hint="cs"/>
          <w:rtl/>
        </w:rPr>
        <w:t xml:space="preserve">תירוצה היה שלא עברה כל הכשרה משפטית בבית משפט. </w:t>
      </w:r>
    </w:p>
    <w:p w:rsidR="002803F3" w:rsidRDefault="002803F3">
      <w:pPr>
        <w:spacing w:line="360" w:lineRule="auto"/>
        <w:jc w:val="both"/>
        <w:rPr>
          <w:rtl/>
        </w:rPr>
      </w:pPr>
    </w:p>
    <w:p w:rsidR="002803F3" w:rsidRDefault="002803F3">
      <w:pPr>
        <w:spacing w:line="360" w:lineRule="auto"/>
        <w:jc w:val="both"/>
        <w:rPr>
          <w:rtl/>
        </w:rPr>
      </w:pPr>
      <w:r>
        <w:rPr>
          <w:rFonts w:hint="cs"/>
          <w:rtl/>
        </w:rPr>
        <w:t xml:space="preserve">לא זו הדרך שיש להתנהג בה גם כאשר המדובר בבית משפט לתביעות קטנות, כאשר בפני השופט מופיעים אזרחים שאינם מיוצגים על ידי באי כוח. </w:t>
      </w:r>
    </w:p>
    <w:p w:rsidR="00306632" w:rsidRDefault="00306632">
      <w:pPr>
        <w:spacing w:line="360" w:lineRule="auto"/>
        <w:jc w:val="both"/>
        <w:rPr>
          <w:rtl/>
        </w:rPr>
      </w:pPr>
    </w:p>
    <w:p w:rsidR="00306632" w:rsidRDefault="00306632" w:rsidP="00306632">
      <w:pPr>
        <w:spacing w:line="360" w:lineRule="auto"/>
        <w:jc w:val="both"/>
        <w:rPr>
          <w:rtl/>
        </w:rPr>
      </w:pPr>
      <w:r>
        <w:rPr>
          <w:rFonts w:hint="cs"/>
          <w:rtl/>
        </w:rPr>
        <w:t xml:space="preserve">בפתח הדיון פניתי לנתבעת בניסיון להבין הכיצד הטענה שמדובר בסכנה </w:t>
      </w:r>
      <w:proofErr w:type="spellStart"/>
      <w:r>
        <w:rPr>
          <w:rFonts w:hint="cs"/>
          <w:rtl/>
        </w:rPr>
        <w:t>תעבורתית</w:t>
      </w:r>
      <w:proofErr w:type="spellEnd"/>
      <w:r>
        <w:rPr>
          <w:rFonts w:hint="cs"/>
          <w:rtl/>
        </w:rPr>
        <w:t xml:space="preserve"> שלא הוכחה, מהווה הגנה או סיבה מפני כתב התביעה. ככל שניסיתי לשכנע את הנתבעת מבלי לקבוע מסמרות לא שמעתי סיבה טובה למחדלם של הנהגים. דו </w:t>
      </w:r>
      <w:r w:rsidR="00BC4F92">
        <w:rPr>
          <w:rFonts w:hint="cs"/>
          <w:rtl/>
        </w:rPr>
        <w:t>ה</w:t>
      </w:r>
      <w:r>
        <w:rPr>
          <w:rFonts w:hint="cs"/>
          <w:rtl/>
        </w:rPr>
        <w:t xml:space="preserve">שיח ביני לבין נציגת הנתבעת, ארך דקות ארוכות וחרף כל זאת טענה התובעת כי לא ניתנת לה כל הזדמנות לטעון את טענותיה. ברי כי המדובר בטענה משוללת כל יסוד שהרי ברגע שבית המשפט פונה לנתבעת ומנסה להבין את פשר ההגנה, הרי שהוא יוצא מנקודת הנחה שעילת התביעה בדין יסודה. ממילא למן הרגע שהצדדים לא הגיעו לעמק השווה, חרף ניסיונות בית המשפט לפשר ביניהם, ניתנה לתובעת מלוא ההזדמנות לטעון את טענותיה. </w:t>
      </w:r>
    </w:p>
    <w:p w:rsidR="00306632" w:rsidRDefault="00306632" w:rsidP="00306632">
      <w:pPr>
        <w:spacing w:line="360" w:lineRule="auto"/>
        <w:jc w:val="both"/>
        <w:rPr>
          <w:rtl/>
        </w:rPr>
      </w:pPr>
      <w:r>
        <w:rPr>
          <w:rFonts w:hint="cs"/>
          <w:rtl/>
        </w:rPr>
        <w:t xml:space="preserve">חרף זאת, במהלך הסיכומים ביקשה להציג ראיה נוספת שלא בדרך המקובלת. </w:t>
      </w:r>
    </w:p>
    <w:p w:rsidR="002803F3" w:rsidRDefault="002803F3">
      <w:pPr>
        <w:spacing w:line="360" w:lineRule="auto"/>
        <w:jc w:val="both"/>
        <w:rPr>
          <w:rtl/>
        </w:rPr>
      </w:pPr>
    </w:p>
    <w:p w:rsidR="002803F3" w:rsidRDefault="002803F3">
      <w:pPr>
        <w:spacing w:line="360" w:lineRule="auto"/>
        <w:jc w:val="both"/>
        <w:rPr>
          <w:rtl/>
        </w:rPr>
      </w:pPr>
      <w:r>
        <w:rPr>
          <w:rFonts w:hint="cs"/>
          <w:rtl/>
        </w:rPr>
        <w:t xml:space="preserve">לגופה של תובענה, משלל הראיות עולה בצורה ברורה שאינה משתמעת לשני פנים, כי הנתבעת באמצעות נהגיה אינה עוצרת בתחנת האוטובוס אשר נושאת מעליה את מספרי הקווים שבאמצעותם ביקשה התובעת להגיע למחוז חפצה. מהסרטונים שהוצגו בפני בית המשפט עולה כי הגם שמדובר בכביש רחב ידיים המשמש עורק תחבורה ראשי, הרי שלא </w:t>
      </w:r>
      <w:proofErr w:type="spellStart"/>
      <w:r>
        <w:rPr>
          <w:rFonts w:hint="cs"/>
          <w:rtl/>
        </w:rPr>
        <w:t>היתה</w:t>
      </w:r>
      <w:proofErr w:type="spellEnd"/>
      <w:r>
        <w:rPr>
          <w:rFonts w:hint="cs"/>
          <w:rtl/>
        </w:rPr>
        <w:t xml:space="preserve"> כל סיבה וודאי שלא הוכחה כזו, שלא לעצור בתחנה. עולה כי נהג</w:t>
      </w:r>
      <w:r w:rsidR="00BC4F92">
        <w:rPr>
          <w:rFonts w:hint="cs"/>
          <w:rtl/>
        </w:rPr>
        <w:t>י</w:t>
      </w:r>
      <w:r>
        <w:rPr>
          <w:rFonts w:hint="cs"/>
          <w:rtl/>
        </w:rPr>
        <w:t xml:space="preserve"> האוטובוס שלא עצרו בתחנה בחרו לנסוע בנתיב השמאלי מבין שלושה, חרף העובדה כי לצד הנתיב הימני מצוי מפרץ חניה המיועד לאוטובוסים והוא רחב ידיים. </w:t>
      </w:r>
    </w:p>
    <w:p w:rsidR="002803F3" w:rsidRDefault="002803F3">
      <w:pPr>
        <w:spacing w:line="360" w:lineRule="auto"/>
        <w:jc w:val="both"/>
        <w:rPr>
          <w:rtl/>
        </w:rPr>
      </w:pPr>
    </w:p>
    <w:p w:rsidR="002803F3" w:rsidRDefault="002803F3">
      <w:pPr>
        <w:spacing w:line="360" w:lineRule="auto"/>
        <w:jc w:val="both"/>
        <w:rPr>
          <w:rtl/>
        </w:rPr>
      </w:pPr>
      <w:r>
        <w:rPr>
          <w:rFonts w:hint="cs"/>
          <w:rtl/>
        </w:rPr>
        <w:lastRenderedPageBreak/>
        <w:t xml:space="preserve">לא מצאתי כל תימוכין לטענת </w:t>
      </w:r>
      <w:r w:rsidR="00B13684">
        <w:rPr>
          <w:rFonts w:hint="cs"/>
          <w:rtl/>
        </w:rPr>
        <w:t xml:space="preserve">הנתבעת לסכנה </w:t>
      </w:r>
      <w:proofErr w:type="spellStart"/>
      <w:r w:rsidR="00B13684">
        <w:rPr>
          <w:rFonts w:hint="cs"/>
          <w:rtl/>
        </w:rPr>
        <w:t>התעבורתית</w:t>
      </w:r>
      <w:proofErr w:type="spellEnd"/>
      <w:r w:rsidR="00B13684">
        <w:rPr>
          <w:rFonts w:hint="cs"/>
          <w:rtl/>
        </w:rPr>
        <w:t xml:space="preserve"> שעלתה מכ</w:t>
      </w:r>
      <w:r>
        <w:rPr>
          <w:rFonts w:hint="cs"/>
          <w:rtl/>
        </w:rPr>
        <w:t>ת</w:t>
      </w:r>
      <w:r w:rsidR="00B13684">
        <w:rPr>
          <w:rFonts w:hint="cs"/>
          <w:rtl/>
        </w:rPr>
        <w:t>ב</w:t>
      </w:r>
      <w:r>
        <w:rPr>
          <w:rFonts w:hint="cs"/>
          <w:rtl/>
        </w:rPr>
        <w:t>י הטענות. לא למו</w:t>
      </w:r>
      <w:r w:rsidR="00B13684">
        <w:rPr>
          <w:rFonts w:hint="cs"/>
          <w:rtl/>
        </w:rPr>
        <w:t xml:space="preserve">תר להזכיר כי הנתבעת לא הביאה איש מנהגיה להעיד על הסכנה הנטענת ואף לא צורפו כל פניות למי מהרשויות שמהם ניתן להעלות כי אכן המדובר בסכנה </w:t>
      </w:r>
      <w:proofErr w:type="spellStart"/>
      <w:r w:rsidR="00B13684">
        <w:rPr>
          <w:rFonts w:hint="cs"/>
          <w:rtl/>
        </w:rPr>
        <w:t>תעבורתית</w:t>
      </w:r>
      <w:proofErr w:type="spellEnd"/>
      <w:r w:rsidR="00B13684">
        <w:rPr>
          <w:rFonts w:hint="cs"/>
          <w:rtl/>
        </w:rPr>
        <w:t xml:space="preserve"> מוכחת. </w:t>
      </w:r>
    </w:p>
    <w:p w:rsidR="00B13684" w:rsidRDefault="00B13684">
      <w:pPr>
        <w:spacing w:line="360" w:lineRule="auto"/>
        <w:jc w:val="both"/>
        <w:rPr>
          <w:rtl/>
        </w:rPr>
      </w:pPr>
    </w:p>
    <w:p w:rsidR="00B13684" w:rsidRDefault="00B13684">
      <w:pPr>
        <w:spacing w:line="360" w:lineRule="auto"/>
        <w:jc w:val="both"/>
        <w:rPr>
          <w:rtl/>
        </w:rPr>
      </w:pPr>
      <w:r>
        <w:rPr>
          <w:rFonts w:hint="cs"/>
          <w:rtl/>
        </w:rPr>
        <w:t xml:space="preserve">כפי שלא ניתן להפריז בחשיבות התנהגותם של בעלי בית דין באולם בית המשפט, כך גם לא ניתן להפריז בחשיבותה של התחבורה הציבורית בעיקר כאשר מדובר  בסוג אוכלוסייה אשר עיקרה אשר עושה בה שימוש הוא ברובו כזה אשר אינו יכול להרשות לעצמו נסיעה ברכב פרטי, והוא כולל סטודנטים, קשישים ואנשים מחוסרי אמצעים. </w:t>
      </w:r>
    </w:p>
    <w:p w:rsidR="00B13684" w:rsidRDefault="00B13684">
      <w:pPr>
        <w:spacing w:line="360" w:lineRule="auto"/>
        <w:jc w:val="both"/>
        <w:rPr>
          <w:rtl/>
        </w:rPr>
      </w:pPr>
    </w:p>
    <w:p w:rsidR="00B13684" w:rsidRDefault="00B13684">
      <w:pPr>
        <w:spacing w:line="360" w:lineRule="auto"/>
        <w:jc w:val="both"/>
        <w:rPr>
          <w:rtl/>
        </w:rPr>
      </w:pPr>
      <w:r>
        <w:rPr>
          <w:rFonts w:hint="cs"/>
          <w:rtl/>
        </w:rPr>
        <w:t xml:space="preserve">תביעתה של התובעת הינה על 5,000 ₪ והגם שלא צרפה כל ראיה להפסד כספי מוכח, אם בשכר עבודה ואם בגין טענתה להוצאות על מוניות, הרי שמסקנה מתבקשת וסבירה היא כי כאשר אוטובוס לא עוצר בתחנה וגם זה שבא אחריו בוחר ללכת בעקבותיו, האפשרות היחידה שנותרה לתובעת היא להיעזר בתחבורה אחרת אשר עלותה גבוהה מעלות אוטובוס בתחבורה ציבורית רגילה. </w:t>
      </w:r>
    </w:p>
    <w:p w:rsidR="00B13684" w:rsidRDefault="00B13684">
      <w:pPr>
        <w:spacing w:line="360" w:lineRule="auto"/>
        <w:jc w:val="both"/>
        <w:rPr>
          <w:rtl/>
        </w:rPr>
      </w:pPr>
    </w:p>
    <w:p w:rsidR="00B13684" w:rsidRDefault="00B13684" w:rsidP="00B13684">
      <w:pPr>
        <w:spacing w:line="360" w:lineRule="auto"/>
        <w:jc w:val="both"/>
        <w:rPr>
          <w:rtl/>
        </w:rPr>
      </w:pPr>
      <w:r>
        <w:rPr>
          <w:rFonts w:hint="cs"/>
          <w:rtl/>
        </w:rPr>
        <w:t xml:space="preserve">הסכום הנתבע על ידי התובעת הוא סביר, הגיוני ומשקף למצער </w:t>
      </w:r>
      <w:r w:rsidR="00BC4F92">
        <w:rPr>
          <w:rFonts w:hint="cs"/>
          <w:rtl/>
        </w:rPr>
        <w:t>את עוגמת הנפש שנגרמה לה בכל אותן</w:t>
      </w:r>
      <w:r>
        <w:rPr>
          <w:rFonts w:hint="cs"/>
          <w:rtl/>
        </w:rPr>
        <w:t xml:space="preserve"> </w:t>
      </w:r>
      <w:r w:rsidR="00BC4F92">
        <w:rPr>
          <w:rFonts w:hint="cs"/>
          <w:rtl/>
        </w:rPr>
        <w:t>ה</w:t>
      </w:r>
      <w:r>
        <w:rPr>
          <w:rFonts w:hint="cs"/>
          <w:rtl/>
        </w:rPr>
        <w:t xml:space="preserve">פעמים שבהם האוטובוס לא עצר בתחנה והיא נדרשה למצוא פתרון  חלופי. </w:t>
      </w:r>
    </w:p>
    <w:p w:rsidR="00B13684" w:rsidRDefault="00B13684" w:rsidP="00B13684">
      <w:pPr>
        <w:spacing w:line="360" w:lineRule="auto"/>
        <w:jc w:val="both"/>
        <w:rPr>
          <w:rtl/>
        </w:rPr>
      </w:pPr>
    </w:p>
    <w:p w:rsidR="00B13684" w:rsidRDefault="00B13684" w:rsidP="00BC4F92">
      <w:pPr>
        <w:spacing w:line="360" w:lineRule="auto"/>
        <w:jc w:val="both"/>
        <w:rPr>
          <w:rtl/>
        </w:rPr>
      </w:pPr>
      <w:r>
        <w:rPr>
          <w:rFonts w:hint="cs"/>
          <w:rtl/>
        </w:rPr>
        <w:t>אשר על כן מצאתי לנכון לפסוק לתובעת את מלוא סכום</w:t>
      </w:r>
      <w:r w:rsidR="00BC4F92">
        <w:rPr>
          <w:rFonts w:hint="cs"/>
          <w:rtl/>
        </w:rPr>
        <w:t xml:space="preserve"> </w:t>
      </w:r>
      <w:r>
        <w:rPr>
          <w:rFonts w:hint="cs"/>
          <w:rtl/>
        </w:rPr>
        <w:t xml:space="preserve">התביעה בסך של 5,000 ₪ בתוספת אגרה בסך של 50 ₪. </w:t>
      </w:r>
    </w:p>
    <w:p w:rsidR="00B13684" w:rsidRDefault="00B13684" w:rsidP="00B13684">
      <w:pPr>
        <w:spacing w:line="360" w:lineRule="auto"/>
        <w:jc w:val="both"/>
        <w:rPr>
          <w:rtl/>
        </w:rPr>
      </w:pPr>
    </w:p>
    <w:p w:rsidR="00B13684" w:rsidRDefault="00B13684" w:rsidP="00B13684">
      <w:pPr>
        <w:spacing w:line="360" w:lineRule="auto"/>
        <w:jc w:val="both"/>
        <w:rPr>
          <w:rtl/>
        </w:rPr>
      </w:pPr>
      <w:r>
        <w:rPr>
          <w:rFonts w:hint="cs"/>
          <w:rtl/>
        </w:rPr>
        <w:t xml:space="preserve">נוכח התנהלות התובעת באולם בית המשפט אשר חרגה מכל נורמה ראויה, לא מצאתי לנכון לפסוק לתובעת כל הוצאות. </w:t>
      </w:r>
    </w:p>
    <w:p w:rsidR="00B13684" w:rsidRDefault="00B13684" w:rsidP="00B13684">
      <w:pPr>
        <w:spacing w:line="360" w:lineRule="auto"/>
        <w:jc w:val="both"/>
        <w:rPr>
          <w:rtl/>
        </w:rPr>
      </w:pPr>
    </w:p>
    <w:p w:rsidR="00B13684" w:rsidRDefault="00B13684" w:rsidP="00B13684">
      <w:pPr>
        <w:spacing w:line="360" w:lineRule="auto"/>
        <w:jc w:val="both"/>
        <w:rPr>
          <w:rtl/>
        </w:rPr>
      </w:pPr>
      <w:r>
        <w:rPr>
          <w:rFonts w:hint="cs"/>
          <w:rtl/>
        </w:rPr>
        <w:t xml:space="preserve">הסכום ישולם בתוך 30 יום מהיום </w:t>
      </w:r>
      <w:r>
        <w:rPr>
          <w:rtl/>
        </w:rPr>
        <w:t>–</w:t>
      </w:r>
      <w:r>
        <w:rPr>
          <w:rFonts w:hint="cs"/>
          <w:rtl/>
        </w:rPr>
        <w:t xml:space="preserve"> שאם לא כן י</w:t>
      </w:r>
      <w:r w:rsidR="00BC4F92">
        <w:rPr>
          <w:rFonts w:hint="cs"/>
          <w:rtl/>
        </w:rPr>
        <w:t>י</w:t>
      </w:r>
      <w:r>
        <w:rPr>
          <w:rFonts w:hint="cs"/>
          <w:rtl/>
        </w:rPr>
        <w:t xml:space="preserve">שא הפרשי הצמדה וריבית מהיום ועד התשלום בפועל. </w:t>
      </w:r>
    </w:p>
    <w:p w:rsidR="00B13684" w:rsidRDefault="00B13684" w:rsidP="00B13684">
      <w:pPr>
        <w:spacing w:line="360" w:lineRule="auto"/>
        <w:jc w:val="both"/>
        <w:rPr>
          <w:rtl/>
        </w:rPr>
      </w:pPr>
    </w:p>
    <w:p w:rsidR="00BC4F92" w:rsidRDefault="00BC4F92" w:rsidP="00B13684">
      <w:pPr>
        <w:spacing w:line="360" w:lineRule="auto"/>
        <w:jc w:val="both"/>
        <w:rPr>
          <w:rtl/>
        </w:rPr>
      </w:pPr>
    </w:p>
    <w:p w:rsidR="00BC4F92" w:rsidRDefault="00BC4F92" w:rsidP="00B13684">
      <w:pPr>
        <w:spacing w:line="360" w:lineRule="auto"/>
        <w:jc w:val="both"/>
        <w:rPr>
          <w:rtl/>
        </w:rPr>
      </w:pPr>
    </w:p>
    <w:p w:rsidR="00BC4F92" w:rsidRDefault="00BC4F92" w:rsidP="00B13684">
      <w:pPr>
        <w:spacing w:line="360" w:lineRule="auto"/>
        <w:jc w:val="both"/>
        <w:rPr>
          <w:rtl/>
        </w:rPr>
      </w:pPr>
    </w:p>
    <w:p w:rsidR="00BC4F92" w:rsidRDefault="00BC4F92" w:rsidP="00B13684">
      <w:pPr>
        <w:spacing w:line="360" w:lineRule="auto"/>
        <w:jc w:val="both"/>
        <w:rPr>
          <w:rtl/>
        </w:rPr>
      </w:pPr>
    </w:p>
    <w:p w:rsidR="00B13684" w:rsidRDefault="00B13684" w:rsidP="00B13684">
      <w:pPr>
        <w:spacing w:line="360" w:lineRule="auto"/>
        <w:jc w:val="both"/>
        <w:rPr>
          <w:rtl/>
        </w:rPr>
      </w:pPr>
      <w:r w:rsidRPr="00BC4F92">
        <w:rPr>
          <w:rFonts w:hint="cs"/>
          <w:b/>
          <w:bCs/>
          <w:u w:val="single"/>
          <w:rtl/>
        </w:rPr>
        <w:t>הערה:</w:t>
      </w:r>
      <w:r>
        <w:rPr>
          <w:rFonts w:hint="cs"/>
          <w:rtl/>
        </w:rPr>
        <w:t xml:space="preserve"> התובעת ש</w:t>
      </w:r>
      <w:r w:rsidR="00306632">
        <w:rPr>
          <w:rFonts w:hint="cs"/>
          <w:rtl/>
        </w:rPr>
        <w:t xml:space="preserve">וב מתפרצת לדברי בית המשפט במהלך כתיבת פסק הדין. </w:t>
      </w:r>
    </w:p>
    <w:p w:rsidR="00306632" w:rsidRDefault="00306632" w:rsidP="00B13684">
      <w:pPr>
        <w:spacing w:line="360" w:lineRule="auto"/>
        <w:jc w:val="both"/>
        <w:rPr>
          <w:rtl/>
        </w:rPr>
      </w:pPr>
    </w:p>
    <w:p w:rsidR="00306632" w:rsidRPr="00306632" w:rsidRDefault="00306632" w:rsidP="00B13684">
      <w:pPr>
        <w:spacing w:line="360" w:lineRule="auto"/>
        <w:jc w:val="both"/>
        <w:rPr>
          <w:b/>
          <w:bCs/>
          <w:rtl/>
        </w:rPr>
      </w:pPr>
      <w:r w:rsidRPr="00306632">
        <w:rPr>
          <w:rFonts w:hint="cs"/>
          <w:b/>
          <w:bCs/>
          <w:rtl/>
        </w:rPr>
        <w:t xml:space="preserve">ניתן להגיש בקשת רשות ערעור לפסק הדין לבית המשפט המחוזי בתוך 15 ימים מהיום. </w:t>
      </w:r>
    </w:p>
    <w:p w:rsidR="00306632" w:rsidRDefault="00306632" w:rsidP="00B13684">
      <w:pPr>
        <w:spacing w:line="360" w:lineRule="auto"/>
        <w:jc w:val="both"/>
        <w:rPr>
          <w:rtl/>
        </w:rPr>
      </w:pPr>
    </w:p>
    <w:p w:rsidR="00B13684" w:rsidRDefault="00B13684" w:rsidP="00B13684">
      <w:pPr>
        <w:spacing w:line="360" w:lineRule="auto"/>
        <w:jc w:val="both"/>
        <w:rPr>
          <w:rtl/>
        </w:rPr>
      </w:pPr>
    </w:p>
    <w:p w:rsidR="00BC4F92" w:rsidRDefault="00BC4F92" w:rsidP="00B13684">
      <w:pPr>
        <w:spacing w:line="360" w:lineRule="auto"/>
        <w:jc w:val="both"/>
        <w:rPr>
          <w:sz w:val="6"/>
          <w:szCs w:val="6"/>
          <w:rtl/>
        </w:rPr>
      </w:pPr>
      <w:r>
        <w:rPr>
          <w:sz w:val="6"/>
          <w:szCs w:val="6"/>
          <w:rtl/>
        </w:rPr>
        <w:t>&lt;#9#&gt;</w:t>
      </w:r>
    </w:p>
    <w:p w:rsidR="00BC4F92" w:rsidRDefault="00BC4F92">
      <w:pPr>
        <w:jc w:val="right"/>
        <w:rPr>
          <w:rtl/>
        </w:rPr>
      </w:pPr>
    </w:p>
    <w:p w:rsidR="00BC4F92" w:rsidRDefault="00BC4F92" w:rsidP="00F16537">
      <w:pPr>
        <w:spacing w:line="360" w:lineRule="auto"/>
        <w:rPr>
          <w:rtl/>
        </w:rPr>
      </w:pPr>
      <w:r>
        <w:rPr>
          <w:rFonts w:hint="cs"/>
          <w:b/>
          <w:bCs/>
          <w:rtl/>
        </w:rPr>
        <w:t xml:space="preserve">ניתנה והודעה היום </w:t>
      </w:r>
      <w:sdt>
        <w:sdtPr>
          <w:rPr>
            <w:rtl/>
          </w:rPr>
          <w:alias w:val="2207"/>
          <w:tag w:val="2207"/>
          <w:id w:val="814449238"/>
          <w:text w:multiLine="1"/>
        </w:sdtPr>
        <w:sdtEndPr/>
        <w:sdtContent>
          <w:r>
            <w:rPr>
              <w:b/>
              <w:bCs/>
              <w:rtl/>
            </w:rPr>
            <w:t>י"א אלול תשע"ה</w:t>
          </w:r>
        </w:sdtContent>
      </w:sdt>
      <w:r>
        <w:rPr>
          <w:rFonts w:hint="cs"/>
          <w:b/>
          <w:bCs/>
          <w:rtl/>
        </w:rPr>
        <w:t xml:space="preserve">, </w:t>
      </w:r>
      <w:sdt>
        <w:sdtPr>
          <w:rPr>
            <w:rtl/>
          </w:rPr>
          <w:alias w:val="2206"/>
          <w:tag w:val="2206"/>
          <w:id w:val="-2145423592"/>
          <w:text w:multiLine="1"/>
        </w:sdtPr>
        <w:sdtEndPr/>
        <w:sdtContent>
          <w:r>
            <w:rPr>
              <w:b/>
              <w:bCs/>
              <w:rtl/>
            </w:rPr>
            <w:t>26/08/2015</w:t>
          </w:r>
        </w:sdtContent>
      </w:sdt>
      <w:r>
        <w:rPr>
          <w:rFonts w:hint="cs"/>
          <w:b/>
          <w:bCs/>
          <w:rtl/>
        </w:rPr>
        <w:t xml:space="preserve"> במעמד הנוכחים.</w:t>
      </w:r>
    </w:p>
    <w:p w:rsidR="00BC4F92" w:rsidRDefault="00BC4F92">
      <w:pPr>
        <w:jc w:val="center"/>
        <w:rPr>
          <w:rtl/>
        </w:rPr>
      </w:pPr>
    </w:p>
    <w:tbl>
      <w:tblPr>
        <w:tblStyle w:val="a5"/>
        <w:bidiVisual/>
        <w:tblW w:w="0" w:type="auto"/>
        <w:jc w:val="right"/>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3936"/>
      </w:tblGrid>
      <w:tr w:rsidR="00BC4F92" w:rsidTr="007B77E8">
        <w:trPr>
          <w:trHeight w:val="316"/>
          <w:jc w:val="right"/>
        </w:trPr>
        <w:tc>
          <w:tcPr>
            <w:tcW w:w="3936" w:type="dxa"/>
          </w:tcPr>
          <w:p w:rsidR="00BC4F92" w:rsidRDefault="00FF7803" w:rsidP="006F7555">
            <w:pPr>
              <w:jc w:val="center"/>
            </w:pPr>
            <w:sdt>
              <w:sdtPr>
                <w:rPr>
                  <w:rtl/>
                </w:rPr>
                <w:alias w:val="MergeField"/>
                <w:tag w:val="2144"/>
                <w:id w:val="2097275626"/>
              </w:sdtPr>
              <w:sdtEndPr/>
              <w:sdtContent>
                <w:r w:rsidR="00BC4F92">
                  <w:rPr>
                    <w:noProof/>
                  </w:rPr>
                  <w:drawing>
                    <wp:inline distT="0" distB="0" distL="0" distR="0" wp14:editId="50D07946">
                      <wp:extent cx="1525423" cy="90572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44.jpg"/>
                              <pic:cNvPicPr/>
                            </pic:nvPicPr>
                            <pic:blipFill>
                              <a:blip r:embed="rId17" cstate="print">
                                <a:extLst/>
                              </a:blip>
                              <a:stretch>
                                <a:fillRect/>
                              </a:stretch>
                            </pic:blipFill>
                            <pic:spPr>
                              <a:xfrm>
                                <a:off x="0" y="0"/>
                                <a:ext cx="1525423" cy="905720"/>
                              </a:xfrm>
                              <a:prstGeom prst="rect">
                                <a:avLst/>
                              </a:prstGeom>
                            </pic:spPr>
                          </pic:pic>
                        </a:graphicData>
                      </a:graphic>
                    </wp:inline>
                  </w:drawing>
                </w:r>
              </w:sdtContent>
            </w:sdt>
          </w:p>
          <w:p w:rsidR="00BC4F92" w:rsidRDefault="00BC4F92" w:rsidP="006F7555">
            <w:pPr>
              <w:jc w:val="center"/>
              <w:rPr>
                <w:rtl/>
              </w:rPr>
            </w:pPr>
          </w:p>
        </w:tc>
      </w:tr>
      <w:tr w:rsidR="00BC4F92" w:rsidTr="007B77E8">
        <w:trPr>
          <w:trHeight w:val="361"/>
          <w:jc w:val="right"/>
        </w:trPr>
        <w:tc>
          <w:tcPr>
            <w:tcW w:w="3936" w:type="dxa"/>
          </w:tcPr>
          <w:p w:rsidR="00BC4F92" w:rsidRPr="00C02017" w:rsidRDefault="00FF7803" w:rsidP="00747E25">
            <w:pPr>
              <w:jc w:val="center"/>
              <w:rPr>
                <w:rFonts w:cs="David"/>
                <w:b/>
                <w:bCs/>
                <w:rtl/>
              </w:rPr>
            </w:pPr>
            <w:sdt>
              <w:sdtPr>
                <w:rPr>
                  <w:b/>
                  <w:bCs/>
                  <w:rtl/>
                </w:rPr>
                <w:alias w:val="2141"/>
                <w:tag w:val="2141"/>
                <w:id w:val="1213381307"/>
                <w:text w:multiLine="1"/>
              </w:sdtPr>
              <w:sdtEndPr/>
              <w:sdtContent>
                <w:r w:rsidR="00BC4F92">
                  <w:rPr>
                    <w:rFonts w:cs="David"/>
                    <w:b/>
                    <w:bCs/>
                    <w:rtl/>
                  </w:rPr>
                  <w:t>שי</w:t>
                </w:r>
              </w:sdtContent>
            </w:sdt>
            <w:r w:rsidR="00BC4F92" w:rsidRPr="00C02017">
              <w:rPr>
                <w:rFonts w:cs="David" w:hint="cs"/>
                <w:b/>
                <w:bCs/>
                <w:rtl/>
              </w:rPr>
              <w:t xml:space="preserve"> </w:t>
            </w:r>
            <w:sdt>
              <w:sdtPr>
                <w:rPr>
                  <w:rFonts w:hint="cs"/>
                  <w:b/>
                  <w:bCs/>
                  <w:rtl/>
                </w:rPr>
                <w:alias w:val="2142"/>
                <w:tag w:val="2142"/>
                <w:id w:val="-54319366"/>
                <w:text w:multiLine="1"/>
              </w:sdtPr>
              <w:sdtEndPr/>
              <w:sdtContent>
                <w:r w:rsidR="00BC4F92">
                  <w:rPr>
                    <w:rFonts w:cs="David"/>
                    <w:b/>
                    <w:bCs/>
                    <w:rtl/>
                  </w:rPr>
                  <w:t>מזרחי</w:t>
                </w:r>
              </w:sdtContent>
            </w:sdt>
            <w:r w:rsidR="00BC4F92" w:rsidRPr="00C02017">
              <w:rPr>
                <w:rFonts w:cs="David"/>
                <w:b/>
                <w:bCs/>
                <w:rtl/>
              </w:rPr>
              <w:t xml:space="preserve"> </w:t>
            </w:r>
            <w:r w:rsidR="00BC4F92" w:rsidRPr="00C02017">
              <w:rPr>
                <w:rFonts w:cs="David" w:hint="cs"/>
                <w:b/>
                <w:bCs/>
                <w:rtl/>
              </w:rPr>
              <w:t xml:space="preserve">, </w:t>
            </w:r>
            <w:sdt>
              <w:sdtPr>
                <w:rPr>
                  <w:rFonts w:hint="cs"/>
                  <w:b/>
                  <w:bCs/>
                  <w:rtl/>
                </w:rPr>
                <w:alias w:val="2143"/>
                <w:tag w:val="2143"/>
                <w:id w:val="-1821727446"/>
                <w:text w:multiLine="1"/>
              </w:sdtPr>
              <w:sdtEndPr/>
              <w:sdtContent>
                <w:r w:rsidR="00BC4F92">
                  <w:rPr>
                    <w:rFonts w:cs="David"/>
                    <w:b/>
                    <w:bCs/>
                    <w:rtl/>
                  </w:rPr>
                  <w:t>שופט</w:t>
                </w:r>
              </w:sdtContent>
            </w:sdt>
            <w:r w:rsidR="00BC4F92" w:rsidRPr="00C02017">
              <w:rPr>
                <w:rFonts w:cs="David"/>
                <w:b/>
                <w:bCs/>
                <w:rtl/>
              </w:rPr>
              <w:t xml:space="preserve"> </w:t>
            </w:r>
          </w:p>
        </w:tc>
      </w:tr>
    </w:tbl>
    <w:p w:rsidR="00BC4F92" w:rsidRDefault="00BC4F92">
      <w:pPr>
        <w:jc w:val="right"/>
        <w:rPr>
          <w:rtl/>
        </w:rPr>
      </w:pPr>
    </w:p>
    <w:p w:rsidR="00BC4F92" w:rsidRDefault="00BC4F92" w:rsidP="00177C9E">
      <w:pPr>
        <w:jc w:val="both"/>
        <w:rPr>
          <w:rtl/>
        </w:rPr>
      </w:pPr>
    </w:p>
    <w:p w:rsidR="00BC4F92" w:rsidRDefault="00BC4F92" w:rsidP="00BC4F92">
      <w:pPr>
        <w:spacing w:line="360" w:lineRule="auto"/>
        <w:jc w:val="center"/>
        <w:rPr>
          <w:rtl/>
        </w:rPr>
      </w:pPr>
    </w:p>
    <w:p w:rsidR="00BC4F92" w:rsidRPr="00BC4F92" w:rsidRDefault="00BC4F92" w:rsidP="00BC4F92">
      <w:pPr>
        <w:spacing w:line="360" w:lineRule="auto"/>
        <w:jc w:val="both"/>
        <w:rPr>
          <w:rtl/>
        </w:rPr>
      </w:pPr>
      <w:r>
        <w:rPr>
          <w:rtl/>
        </w:rPr>
        <w:t xml:space="preserve"> </w:t>
      </w:r>
    </w:p>
    <w:p w:rsidR="00B13684" w:rsidRDefault="00B13684">
      <w:pPr>
        <w:spacing w:line="360" w:lineRule="auto"/>
        <w:jc w:val="both"/>
        <w:rPr>
          <w:rtl/>
        </w:rPr>
      </w:pPr>
    </w:p>
    <w:p w:rsidR="00B13684" w:rsidRDefault="00B13684">
      <w:pPr>
        <w:spacing w:line="360" w:lineRule="auto"/>
        <w:jc w:val="both"/>
        <w:rPr>
          <w:rtl/>
        </w:rPr>
      </w:pPr>
    </w:p>
    <w:p w:rsidR="00864C09" w:rsidRDefault="00864C09" w:rsidP="00864C09">
      <w:pPr>
        <w:pStyle w:val="David"/>
        <w:jc w:val="center"/>
        <w:rPr>
          <w:rFonts w:ascii="David" w:hAnsi="David"/>
          <w:rtl/>
        </w:rPr>
      </w:pPr>
    </w:p>
    <w:p w:rsidR="00864C09" w:rsidRPr="00864C09" w:rsidRDefault="00864C09" w:rsidP="00864C09">
      <w:pPr>
        <w:pStyle w:val="David"/>
        <w:rPr>
          <w:rFonts w:ascii="David" w:hAnsi="David"/>
          <w:rtl/>
        </w:rPr>
      </w:pPr>
      <w:r>
        <w:rPr>
          <w:rFonts w:ascii="David" w:hAnsi="David"/>
          <w:rtl/>
        </w:rPr>
        <w:t xml:space="preserve"> </w:t>
      </w:r>
    </w:p>
    <w:p w:rsidR="00CB3913" w:rsidRDefault="00CB3913">
      <w:pPr>
        <w:pStyle w:val="David"/>
        <w:rPr>
          <w:rtl/>
        </w:rPr>
      </w:pPr>
    </w:p>
    <w:p w:rsidR="006161E6" w:rsidRDefault="006161E6" w:rsidP="00B0108D">
      <w:pPr>
        <w:spacing w:line="360" w:lineRule="auto"/>
        <w:jc w:val="both"/>
        <w:rPr>
          <w:rtl/>
        </w:rPr>
      </w:pPr>
      <w:r>
        <w:rPr>
          <w:rtl/>
        </w:rPr>
        <w:t xml:space="preserve"> </w:t>
      </w:r>
    </w:p>
    <w:p w:rsidR="00CB3913" w:rsidRDefault="00CB3913" w:rsidP="00B0108D">
      <w:pPr>
        <w:spacing w:line="360" w:lineRule="auto"/>
        <w:jc w:val="both"/>
        <w:rPr>
          <w:rtl/>
        </w:rPr>
      </w:pPr>
    </w:p>
    <w:p w:rsidR="00CB3913" w:rsidRPr="006161E6" w:rsidRDefault="00CB3913" w:rsidP="00B0108D">
      <w:pPr>
        <w:spacing w:line="360" w:lineRule="auto"/>
        <w:jc w:val="both"/>
        <w:rPr>
          <w:rtl/>
        </w:rPr>
      </w:pPr>
    </w:p>
    <w:p w:rsidR="007C3B5D" w:rsidRDefault="00FF7803">
      <w:r>
        <w:rPr>
          <w:rtl/>
        </w:rPr>
        <w:t>הוקלד</w:t>
      </w:r>
      <w:r>
        <w:t xml:space="preserve"> </w:t>
      </w:r>
      <w:r>
        <w:rPr>
          <w:rtl/>
        </w:rPr>
        <w:t>על</w:t>
      </w:r>
      <w:r>
        <w:t xml:space="preserve"> </w:t>
      </w:r>
      <w:r>
        <w:rPr>
          <w:rtl/>
        </w:rPr>
        <w:t>ידי</w:t>
      </w:r>
      <w:r>
        <w:t xml:space="preserve"> </w:t>
      </w:r>
      <w:r>
        <w:rPr>
          <w:rtl/>
        </w:rPr>
        <w:t>עירית</w:t>
      </w:r>
      <w:r>
        <w:t xml:space="preserve"> </w:t>
      </w:r>
      <w:r>
        <w:rPr>
          <w:rtl/>
        </w:rPr>
        <w:t>ברק</w:t>
      </w:r>
    </w:p>
    <w:sectPr w:rsidR="007C3B5D" w:rsidSect="006161E6">
      <w:headerReference w:type="default" r:id="rId18"/>
      <w:footerReference w:type="even" r:id="rId19"/>
      <w:footerReference w:type="default" r:id="rId20"/>
      <w:pgSz w:w="11906" w:h="16838" w:code="9"/>
      <w:pgMar w:top="1440" w:right="1701" w:bottom="1440" w:left="1701" w:header="1077" w:footer="1157" w:gutter="0"/>
      <w:lnNumType w:countBy="1"/>
      <w:pgNumType w:start="1"/>
      <w:cols w:space="708"/>
      <w:rtlGutter/>
      <w:docGrid w:linePitch="360"/>
    </w:sectPr>
  </w:body>
</w:document>
</file>

<file path=word/customizations.xml><?xml version="1.0" encoding="utf-8"?>
<wne:tcg xmlns:r="http://schemas.openxmlformats.org/officeDocument/2006/relationships" xmlns:wne="http://schemas.microsoft.com/office/word/2006/wordml">
  <wne:keymaps>
    <wne:keymap wne:kcmPrimary="044C">
      <wne:macro wne:macroName="PROJECT.MODULE1.CONTROLWDKEYL"/>
    </wne:keymap>
    <wne:keymap wne:kcmPrimary="0453">
      <wne:macro wne:macroName="PROJECT.MODULE1.CONTROLWDKEYS"/>
    </wne:keymap>
    <wne:keymap wne:kcmPrimary="0457">
      <wne:macro wne:macroName="PROJECT.MODULE1.CONTROLWDKEYW"/>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7803" w:rsidRDefault="00FF7803">
      <w:r>
        <w:separator/>
      </w:r>
    </w:p>
  </w:endnote>
  <w:endnote w:type="continuationSeparator" w:id="0">
    <w:p w:rsidR="00FF7803" w:rsidRDefault="00FF7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1E6" w:rsidRDefault="006161E6" w:rsidP="00F77962">
    <w:pPr>
      <w:pStyle w:val="a4"/>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separate"/>
    </w:r>
    <w:r>
      <w:rPr>
        <w:rStyle w:val="a9"/>
        <w:noProof/>
        <w:rtl/>
      </w:rPr>
      <w:t>1</w:t>
    </w:r>
    <w:r>
      <w:rPr>
        <w:rStyle w:val="a9"/>
        <w:rtl/>
      </w:rPr>
      <w:fldChar w:fldCharType="end"/>
    </w:r>
  </w:p>
  <w:p w:rsidR="0085535F" w:rsidRDefault="0085535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1E6" w:rsidRDefault="006161E6" w:rsidP="00F77962">
    <w:pPr>
      <w:pStyle w:val="a4"/>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separate"/>
    </w:r>
    <w:r w:rsidR="006E75D4">
      <w:rPr>
        <w:rStyle w:val="a9"/>
        <w:noProof/>
        <w:rtl/>
      </w:rPr>
      <w:t>1</w:t>
    </w:r>
    <w:r>
      <w:rPr>
        <w:rStyle w:val="a9"/>
        <w:rtl/>
      </w:rPr>
      <w:fldChar w:fldCharType="end"/>
    </w:r>
  </w:p>
  <w:p w:rsidR="0085535F" w:rsidRDefault="0085535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7803" w:rsidRDefault="00FF7803">
      <w:r>
        <w:separator/>
      </w:r>
    </w:p>
  </w:footnote>
  <w:footnote w:type="continuationSeparator" w:id="0">
    <w:p w:rsidR="00FF7803" w:rsidRDefault="00FF78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D9D" w:rsidRDefault="00EB1D9D">
    <w:pPr>
      <w:pStyle w:val="a3"/>
      <w:tabs>
        <w:tab w:val="clear" w:pos="8306"/>
      </w:tabs>
      <w:jc w:val="center"/>
      <w:rPr>
        <w:rtl/>
      </w:rPr>
    </w:pPr>
  </w:p>
  <w:p w:rsidR="00EB1D9D" w:rsidRDefault="00EB1D9D">
    <w:pPr>
      <w:pStyle w:val="a3"/>
      <w:tabs>
        <w:tab w:val="clear" w:pos="8306"/>
      </w:tabs>
      <w:jc w:val="center"/>
    </w:pPr>
  </w:p>
  <w:p w:rsidR="00EB1D9D" w:rsidRDefault="004473FE">
    <w:pPr>
      <w:pStyle w:val="a3"/>
      <w:tabs>
        <w:tab w:val="clear" w:pos="8306"/>
      </w:tabs>
      <w:jc w:val="center"/>
      <w:rPr>
        <w:rtl/>
      </w:rPr>
    </w:pPr>
    <w:r>
      <w:rPr>
        <w:noProof/>
      </w:rPr>
      <w:drawing>
        <wp:inline distT="0" distB="0" distL="0" distR="0" wp14:anchorId="114622EF" wp14:editId="4AB6D7EE">
          <wp:extent cx="516890" cy="572770"/>
          <wp:effectExtent l="0" t="0" r="0" b="0"/>
          <wp:docPr id="1" name="Picture 1" descr="Me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572770"/>
                  </a:xfrm>
                  <a:prstGeom prst="rect">
                    <a:avLst/>
                  </a:prstGeom>
                  <a:noFill/>
                  <a:ln>
                    <a:noFill/>
                  </a:ln>
                </pic:spPr>
              </pic:pic>
            </a:graphicData>
          </a:graphic>
        </wp:inline>
      </w:drawing>
    </w:r>
  </w:p>
  <w:tbl>
    <w:tblPr>
      <w:bidiVisual/>
      <w:tblW w:w="0" w:type="auto"/>
      <w:jc w:val="center"/>
      <w:tblLook w:val="0000" w:firstRow="0" w:lastRow="0" w:firstColumn="0" w:lastColumn="0" w:noHBand="0" w:noVBand="0"/>
    </w:tblPr>
    <w:tblGrid>
      <w:gridCol w:w="6218"/>
      <w:gridCol w:w="236"/>
      <w:gridCol w:w="2050"/>
    </w:tblGrid>
    <w:tr w:rsidR="00EB1D9D">
      <w:trPr>
        <w:trHeight w:hRule="exact" w:val="418"/>
        <w:jc w:val="center"/>
      </w:trPr>
      <w:sdt>
        <w:sdtPr>
          <w:rPr>
            <w:rtl/>
          </w:rPr>
          <w:alias w:val="162"/>
          <w:tag w:val="162"/>
          <w:id w:val="1282998781"/>
          <w:text w:multiLine="1"/>
        </w:sdtPr>
        <w:sdtEndPr/>
        <w:sdtContent>
          <w:tc>
            <w:tcPr>
              <w:tcW w:w="8720" w:type="dxa"/>
              <w:gridSpan w:val="3"/>
            </w:tcPr>
            <w:p w:rsidR="00EB1D9D" w:rsidRDefault="00E679BB">
              <w:pPr>
                <w:pStyle w:val="a3"/>
                <w:tabs>
                  <w:tab w:val="clear" w:pos="8306"/>
                </w:tabs>
                <w:jc w:val="center"/>
                <w:rPr>
                  <w:rFonts w:ascii="Tahoma" w:hAnsi="Tahoma" w:cs="Tahoma"/>
                  <w:b/>
                  <w:bCs/>
                  <w:color w:val="000080"/>
                  <w:sz w:val="20"/>
                  <w:szCs w:val="20"/>
                  <w:rtl/>
                </w:rPr>
              </w:pPr>
              <w:r>
                <w:rPr>
                  <w:rFonts w:ascii="Tahoma" w:hAnsi="Tahoma" w:cs="Tahoma"/>
                  <w:b/>
                  <w:bCs/>
                  <w:color w:val="000080"/>
                  <w:sz w:val="20"/>
                  <w:szCs w:val="20"/>
                  <w:rtl/>
                </w:rPr>
                <w:t>בית משפט לתביעות קטנות בתל אביב - יפו</w:t>
              </w:r>
            </w:p>
          </w:tc>
        </w:sdtContent>
      </w:sdt>
    </w:tr>
    <w:tr w:rsidR="00EB1D9D" w:rsidTr="00A04531">
      <w:trPr>
        <w:trHeight w:val="337"/>
        <w:jc w:val="center"/>
      </w:trPr>
      <w:tc>
        <w:tcPr>
          <w:tcW w:w="6396" w:type="dxa"/>
        </w:tcPr>
        <w:p w:rsidR="00EB1D9D" w:rsidRDefault="00FF7803">
          <w:pPr>
            <w:rPr>
              <w:b/>
              <w:bCs/>
              <w:sz w:val="26"/>
              <w:szCs w:val="26"/>
              <w:rtl/>
            </w:rPr>
          </w:pPr>
          <w:sdt>
            <w:sdtPr>
              <w:rPr>
                <w:rtl/>
              </w:rPr>
              <w:alias w:val="849"/>
              <w:tag w:val="849"/>
              <w:id w:val="-1617746001"/>
              <w:text w:multiLine="1"/>
            </w:sdtPr>
            <w:sdtEndPr/>
            <w:sdtContent>
              <w:r w:rsidR="00F941D7">
                <w:rPr>
                  <w:b/>
                  <w:bCs/>
                  <w:sz w:val="26"/>
                  <w:szCs w:val="26"/>
                  <w:rtl/>
                </w:rPr>
                <w:t>ת"ק</w:t>
              </w:r>
            </w:sdtContent>
          </w:sdt>
          <w:r w:rsidR="00E679BB">
            <w:rPr>
              <w:rFonts w:hint="cs"/>
              <w:b/>
              <w:bCs/>
              <w:sz w:val="26"/>
              <w:szCs w:val="26"/>
              <w:rtl/>
            </w:rPr>
            <w:t xml:space="preserve"> </w:t>
          </w:r>
          <w:sdt>
            <w:sdtPr>
              <w:rPr>
                <w:rtl/>
              </w:rPr>
              <w:alias w:val="158"/>
              <w:tag w:val="158"/>
              <w:id w:val="-1470517263"/>
              <w:text w:multiLine="1"/>
            </w:sdtPr>
            <w:sdtEndPr/>
            <w:sdtContent>
              <w:r w:rsidR="00F941D7">
                <w:rPr>
                  <w:b/>
                  <w:bCs/>
                  <w:sz w:val="26"/>
                  <w:szCs w:val="26"/>
                  <w:rtl/>
                </w:rPr>
                <w:t>20113-05-15</w:t>
              </w:r>
            </w:sdtContent>
          </w:sdt>
          <w:r w:rsidR="00E679BB">
            <w:rPr>
              <w:rFonts w:hint="cs"/>
              <w:b/>
              <w:bCs/>
              <w:sz w:val="26"/>
              <w:szCs w:val="26"/>
              <w:rtl/>
            </w:rPr>
            <w:t xml:space="preserve"> </w:t>
          </w:r>
          <w:sdt>
            <w:sdtPr>
              <w:rPr>
                <w:rtl/>
              </w:rPr>
              <w:alias w:val="293"/>
              <w:tag w:val="293"/>
              <w:id w:val="60302884"/>
              <w:text w:multiLine="1"/>
            </w:sdtPr>
            <w:sdtEndPr/>
            <w:sdtContent>
              <w:r w:rsidR="00F941D7">
                <w:rPr>
                  <w:b/>
                  <w:bCs/>
                  <w:sz w:val="26"/>
                  <w:szCs w:val="26"/>
                  <w:rtl/>
                </w:rPr>
                <w:t>חליפה נ' קווים תחבורה ציבורית בע"מ</w:t>
              </w:r>
            </w:sdtContent>
          </w:sdt>
        </w:p>
        <w:p w:rsidR="0063423D" w:rsidRDefault="0063423D">
          <w:pPr>
            <w:rPr>
              <w:b/>
              <w:bCs/>
              <w:sz w:val="26"/>
              <w:szCs w:val="26"/>
              <w:rtl/>
            </w:rPr>
          </w:pPr>
        </w:p>
      </w:tc>
      <w:tc>
        <w:tcPr>
          <w:tcW w:w="236" w:type="dxa"/>
        </w:tcPr>
        <w:p w:rsidR="00EB1D9D" w:rsidRDefault="00EB1D9D">
          <w:pPr>
            <w:pStyle w:val="a3"/>
            <w:jc w:val="right"/>
            <w:rPr>
              <w:b/>
              <w:bCs/>
              <w:sz w:val="26"/>
              <w:szCs w:val="26"/>
              <w:rtl/>
            </w:rPr>
          </w:pPr>
        </w:p>
      </w:tc>
      <w:sdt>
        <w:sdtPr>
          <w:rPr>
            <w:b/>
            <w:bCs/>
            <w:sz w:val="26"/>
            <w:szCs w:val="26"/>
            <w:rtl/>
          </w:rPr>
          <w:alias w:val="2633"/>
          <w:tag w:val="2633"/>
          <w:id w:val="991297748"/>
          <w:text w:multiLine="1"/>
        </w:sdtPr>
        <w:sdtEndPr/>
        <w:sdtContent>
          <w:tc>
            <w:tcPr>
              <w:tcW w:w="2088" w:type="dxa"/>
            </w:tcPr>
            <w:p w:rsidR="00EB1D9D" w:rsidRDefault="00B24CA7" w:rsidP="00B24CA7">
              <w:pPr>
                <w:pStyle w:val="a3"/>
                <w:tabs>
                  <w:tab w:val="clear" w:pos="4153"/>
                </w:tabs>
                <w:jc w:val="right"/>
                <w:rPr>
                  <w:b/>
                  <w:bCs/>
                  <w:sz w:val="26"/>
                  <w:szCs w:val="26"/>
                  <w:rtl/>
                </w:rPr>
              </w:pPr>
              <w:r>
                <w:rPr>
                  <w:b/>
                  <w:bCs/>
                  <w:sz w:val="26"/>
                  <w:szCs w:val="26"/>
                  <w:rtl/>
                </w:rPr>
                <w:t>26 אוגוסט 2015</w:t>
              </w:r>
            </w:p>
          </w:tc>
        </w:sdtContent>
      </w:sdt>
    </w:tr>
  </w:tbl>
  <w:p w:rsidR="00EB1D9D" w:rsidRDefault="00EB1D9D">
    <w:pPr>
      <w:pStyle w:val="a3"/>
      <w:jc w:val="center"/>
      <w:rPr>
        <w:rFonts w:ascii="Tahoma" w:hAnsi="Tahoma" w:cs="Tahoma"/>
        <w:b/>
        <w:bCs/>
        <w:color w:val="000080"/>
        <w:sz w:val="20"/>
        <w:szCs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B22529"/>
    <w:multiLevelType w:val="multilevel"/>
    <w:tmpl w:val="2ACAF33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29F42B19"/>
    <w:multiLevelType w:val="hybridMultilevel"/>
    <w:tmpl w:val="3ADA069A"/>
    <w:lvl w:ilvl="0" w:tplc="0409000F">
      <w:start w:val="1"/>
      <w:numFmt w:val="decimal"/>
      <w:lvlText w:val="%1."/>
      <w:lvlJc w:val="left"/>
      <w:pPr>
        <w:tabs>
          <w:tab w:val="num" w:pos="792"/>
        </w:tabs>
        <w:ind w:left="792" w:hanging="360"/>
      </w:p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2">
    <w:nsid w:val="3254057F"/>
    <w:multiLevelType w:val="hybridMultilevel"/>
    <w:tmpl w:val="25F6A2AA"/>
    <w:lvl w:ilvl="0" w:tplc="0409000F">
      <w:start w:val="1"/>
      <w:numFmt w:val="decimal"/>
      <w:lvlText w:val="%1."/>
      <w:lvlJc w:val="left"/>
      <w:pPr>
        <w:tabs>
          <w:tab w:val="num" w:pos="855"/>
        </w:tabs>
        <w:ind w:left="855" w:hanging="360"/>
      </w:pPr>
    </w:lvl>
    <w:lvl w:ilvl="1" w:tplc="04090019" w:tentative="1">
      <w:start w:val="1"/>
      <w:numFmt w:val="lowerLetter"/>
      <w:lvlText w:val="%2."/>
      <w:lvlJc w:val="left"/>
      <w:pPr>
        <w:tabs>
          <w:tab w:val="num" w:pos="1575"/>
        </w:tabs>
        <w:ind w:left="1575" w:hanging="360"/>
      </w:p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3">
    <w:nsid w:val="38567A26"/>
    <w:multiLevelType w:val="hybridMultilevel"/>
    <w:tmpl w:val="CBCA913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3D535BAF"/>
    <w:multiLevelType w:val="multilevel"/>
    <w:tmpl w:val="E266EED6"/>
    <w:lvl w:ilvl="0">
      <w:start w:val="9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4E0A2E0A"/>
    <w:multiLevelType w:val="hybridMultilevel"/>
    <w:tmpl w:val="65AE1BC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06B5A10"/>
    <w:multiLevelType w:val="multilevel"/>
    <w:tmpl w:val="2A36C96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56497828"/>
    <w:multiLevelType w:val="hybridMultilevel"/>
    <w:tmpl w:val="C3564EA4"/>
    <w:lvl w:ilvl="0" w:tplc="0409000F">
      <w:start w:val="1"/>
      <w:numFmt w:val="decimal"/>
      <w:lvlText w:val="%1."/>
      <w:lvlJc w:val="left"/>
      <w:pPr>
        <w:tabs>
          <w:tab w:val="num" w:pos="1215"/>
        </w:tabs>
        <w:ind w:left="1215" w:hanging="360"/>
      </w:pPr>
    </w:lvl>
    <w:lvl w:ilvl="1" w:tplc="04090019" w:tentative="1">
      <w:start w:val="1"/>
      <w:numFmt w:val="lowerLetter"/>
      <w:lvlText w:val="%2."/>
      <w:lvlJc w:val="left"/>
      <w:pPr>
        <w:tabs>
          <w:tab w:val="num" w:pos="1935"/>
        </w:tabs>
        <w:ind w:left="1935" w:hanging="360"/>
      </w:pPr>
    </w:lvl>
    <w:lvl w:ilvl="2" w:tplc="0409001B" w:tentative="1">
      <w:start w:val="1"/>
      <w:numFmt w:val="lowerRoman"/>
      <w:lvlText w:val="%3."/>
      <w:lvlJc w:val="right"/>
      <w:pPr>
        <w:tabs>
          <w:tab w:val="num" w:pos="2655"/>
        </w:tabs>
        <w:ind w:left="2655" w:hanging="180"/>
      </w:pPr>
    </w:lvl>
    <w:lvl w:ilvl="3" w:tplc="0409000F" w:tentative="1">
      <w:start w:val="1"/>
      <w:numFmt w:val="decimal"/>
      <w:lvlText w:val="%4."/>
      <w:lvlJc w:val="left"/>
      <w:pPr>
        <w:tabs>
          <w:tab w:val="num" w:pos="3375"/>
        </w:tabs>
        <w:ind w:left="3375" w:hanging="360"/>
      </w:pPr>
    </w:lvl>
    <w:lvl w:ilvl="4" w:tplc="04090019" w:tentative="1">
      <w:start w:val="1"/>
      <w:numFmt w:val="lowerLetter"/>
      <w:lvlText w:val="%5."/>
      <w:lvlJc w:val="left"/>
      <w:pPr>
        <w:tabs>
          <w:tab w:val="num" w:pos="4095"/>
        </w:tabs>
        <w:ind w:left="4095" w:hanging="360"/>
      </w:pPr>
    </w:lvl>
    <w:lvl w:ilvl="5" w:tplc="0409001B" w:tentative="1">
      <w:start w:val="1"/>
      <w:numFmt w:val="lowerRoman"/>
      <w:lvlText w:val="%6."/>
      <w:lvlJc w:val="right"/>
      <w:pPr>
        <w:tabs>
          <w:tab w:val="num" w:pos="4815"/>
        </w:tabs>
        <w:ind w:left="4815" w:hanging="180"/>
      </w:pPr>
    </w:lvl>
    <w:lvl w:ilvl="6" w:tplc="0409000F" w:tentative="1">
      <w:start w:val="1"/>
      <w:numFmt w:val="decimal"/>
      <w:lvlText w:val="%7."/>
      <w:lvlJc w:val="left"/>
      <w:pPr>
        <w:tabs>
          <w:tab w:val="num" w:pos="5535"/>
        </w:tabs>
        <w:ind w:left="5535" w:hanging="360"/>
      </w:pPr>
    </w:lvl>
    <w:lvl w:ilvl="7" w:tplc="04090019" w:tentative="1">
      <w:start w:val="1"/>
      <w:numFmt w:val="lowerLetter"/>
      <w:lvlText w:val="%8."/>
      <w:lvlJc w:val="left"/>
      <w:pPr>
        <w:tabs>
          <w:tab w:val="num" w:pos="6255"/>
        </w:tabs>
        <w:ind w:left="6255" w:hanging="360"/>
      </w:pPr>
    </w:lvl>
    <w:lvl w:ilvl="8" w:tplc="0409001B" w:tentative="1">
      <w:start w:val="1"/>
      <w:numFmt w:val="lowerRoman"/>
      <w:lvlText w:val="%9."/>
      <w:lvlJc w:val="right"/>
      <w:pPr>
        <w:tabs>
          <w:tab w:val="num" w:pos="6975"/>
        </w:tabs>
        <w:ind w:left="6975" w:hanging="180"/>
      </w:pPr>
    </w:lvl>
  </w:abstractNum>
  <w:abstractNum w:abstractNumId="8">
    <w:nsid w:val="581261FB"/>
    <w:multiLevelType w:val="multilevel"/>
    <w:tmpl w:val="EAA6961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9">
    <w:nsid w:val="59E3320D"/>
    <w:multiLevelType w:val="hybridMultilevel"/>
    <w:tmpl w:val="C0922748"/>
    <w:lvl w:ilvl="0" w:tplc="0409000F">
      <w:start w:val="1"/>
      <w:numFmt w:val="decimal"/>
      <w:lvlText w:val="%1."/>
      <w:lvlJc w:val="left"/>
      <w:pPr>
        <w:tabs>
          <w:tab w:val="num" w:pos="792"/>
        </w:tabs>
        <w:ind w:left="792" w:hanging="360"/>
      </w:p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0">
    <w:nsid w:val="59F377F1"/>
    <w:multiLevelType w:val="hybridMultilevel"/>
    <w:tmpl w:val="51464388"/>
    <w:lvl w:ilvl="0" w:tplc="974CA20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5AD74143"/>
    <w:multiLevelType w:val="hybridMultilevel"/>
    <w:tmpl w:val="E492690A"/>
    <w:lvl w:ilvl="0" w:tplc="974CA20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E425930"/>
    <w:multiLevelType w:val="multilevel"/>
    <w:tmpl w:val="65AE1B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2633B08"/>
    <w:multiLevelType w:val="hybridMultilevel"/>
    <w:tmpl w:val="D44C08BE"/>
    <w:lvl w:ilvl="0" w:tplc="0409000F">
      <w:start w:val="1"/>
      <w:numFmt w:val="decimal"/>
      <w:lvlText w:val="%1."/>
      <w:lvlJc w:val="left"/>
      <w:pPr>
        <w:tabs>
          <w:tab w:val="num" w:pos="1215"/>
        </w:tabs>
        <w:ind w:left="1215" w:hanging="360"/>
      </w:pPr>
    </w:lvl>
    <w:lvl w:ilvl="1" w:tplc="04090019" w:tentative="1">
      <w:start w:val="1"/>
      <w:numFmt w:val="lowerLetter"/>
      <w:lvlText w:val="%2."/>
      <w:lvlJc w:val="left"/>
      <w:pPr>
        <w:tabs>
          <w:tab w:val="num" w:pos="1935"/>
        </w:tabs>
        <w:ind w:left="1935" w:hanging="360"/>
      </w:pPr>
    </w:lvl>
    <w:lvl w:ilvl="2" w:tplc="0409001B" w:tentative="1">
      <w:start w:val="1"/>
      <w:numFmt w:val="lowerRoman"/>
      <w:lvlText w:val="%3."/>
      <w:lvlJc w:val="right"/>
      <w:pPr>
        <w:tabs>
          <w:tab w:val="num" w:pos="2655"/>
        </w:tabs>
        <w:ind w:left="2655" w:hanging="180"/>
      </w:pPr>
    </w:lvl>
    <w:lvl w:ilvl="3" w:tplc="0409000F" w:tentative="1">
      <w:start w:val="1"/>
      <w:numFmt w:val="decimal"/>
      <w:lvlText w:val="%4."/>
      <w:lvlJc w:val="left"/>
      <w:pPr>
        <w:tabs>
          <w:tab w:val="num" w:pos="3375"/>
        </w:tabs>
        <w:ind w:left="3375" w:hanging="360"/>
      </w:pPr>
    </w:lvl>
    <w:lvl w:ilvl="4" w:tplc="04090019" w:tentative="1">
      <w:start w:val="1"/>
      <w:numFmt w:val="lowerLetter"/>
      <w:lvlText w:val="%5."/>
      <w:lvlJc w:val="left"/>
      <w:pPr>
        <w:tabs>
          <w:tab w:val="num" w:pos="4095"/>
        </w:tabs>
        <w:ind w:left="4095" w:hanging="360"/>
      </w:pPr>
    </w:lvl>
    <w:lvl w:ilvl="5" w:tplc="0409001B" w:tentative="1">
      <w:start w:val="1"/>
      <w:numFmt w:val="lowerRoman"/>
      <w:lvlText w:val="%6."/>
      <w:lvlJc w:val="right"/>
      <w:pPr>
        <w:tabs>
          <w:tab w:val="num" w:pos="4815"/>
        </w:tabs>
        <w:ind w:left="4815" w:hanging="180"/>
      </w:pPr>
    </w:lvl>
    <w:lvl w:ilvl="6" w:tplc="0409000F" w:tentative="1">
      <w:start w:val="1"/>
      <w:numFmt w:val="decimal"/>
      <w:lvlText w:val="%7."/>
      <w:lvlJc w:val="left"/>
      <w:pPr>
        <w:tabs>
          <w:tab w:val="num" w:pos="5535"/>
        </w:tabs>
        <w:ind w:left="5535" w:hanging="360"/>
      </w:pPr>
    </w:lvl>
    <w:lvl w:ilvl="7" w:tplc="04090019" w:tentative="1">
      <w:start w:val="1"/>
      <w:numFmt w:val="lowerLetter"/>
      <w:lvlText w:val="%8."/>
      <w:lvlJc w:val="left"/>
      <w:pPr>
        <w:tabs>
          <w:tab w:val="num" w:pos="6255"/>
        </w:tabs>
        <w:ind w:left="6255" w:hanging="360"/>
      </w:pPr>
    </w:lvl>
    <w:lvl w:ilvl="8" w:tplc="0409001B" w:tentative="1">
      <w:start w:val="1"/>
      <w:numFmt w:val="lowerRoman"/>
      <w:lvlText w:val="%9."/>
      <w:lvlJc w:val="right"/>
      <w:pPr>
        <w:tabs>
          <w:tab w:val="num" w:pos="6975"/>
        </w:tabs>
        <w:ind w:left="6975" w:hanging="180"/>
      </w:pPr>
    </w:lvl>
  </w:abstractNum>
  <w:abstractNum w:abstractNumId="14">
    <w:nsid w:val="63DA7697"/>
    <w:multiLevelType w:val="hybridMultilevel"/>
    <w:tmpl w:val="A12827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D32625F"/>
    <w:multiLevelType w:val="hybridMultilevel"/>
    <w:tmpl w:val="284C7706"/>
    <w:lvl w:ilvl="0" w:tplc="0409000F">
      <w:start w:val="1"/>
      <w:numFmt w:val="decimal"/>
      <w:lvlText w:val="%1."/>
      <w:lvlJc w:val="left"/>
      <w:pPr>
        <w:tabs>
          <w:tab w:val="num" w:pos="792"/>
        </w:tabs>
        <w:ind w:left="792" w:hanging="360"/>
      </w:p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6">
    <w:nsid w:val="771C3C93"/>
    <w:multiLevelType w:val="hybridMultilevel"/>
    <w:tmpl w:val="EAA6961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4"/>
  </w:num>
  <w:num w:numId="2">
    <w:abstractNumId w:val="5"/>
  </w:num>
  <w:num w:numId="3">
    <w:abstractNumId w:val="12"/>
  </w:num>
  <w:num w:numId="4">
    <w:abstractNumId w:val="11"/>
  </w:num>
  <w:num w:numId="5">
    <w:abstractNumId w:val="4"/>
  </w:num>
  <w:num w:numId="6">
    <w:abstractNumId w:val="6"/>
  </w:num>
  <w:num w:numId="7">
    <w:abstractNumId w:val="16"/>
  </w:num>
  <w:num w:numId="8">
    <w:abstractNumId w:val="0"/>
  </w:num>
  <w:num w:numId="9">
    <w:abstractNumId w:val="10"/>
  </w:num>
  <w:num w:numId="10">
    <w:abstractNumId w:val="8"/>
  </w:num>
  <w:num w:numId="11">
    <w:abstractNumId w:val="3"/>
  </w:num>
  <w:num w:numId="12">
    <w:abstractNumId w:val="15"/>
  </w:num>
  <w:num w:numId="13">
    <w:abstractNumId w:val="9"/>
  </w:num>
  <w:num w:numId="14">
    <w:abstractNumId w:val="2"/>
  </w:num>
  <w:num w:numId="15">
    <w:abstractNumId w:val="13"/>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InvalidXml/>
  <w:ignoreMixedContent/>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aseDisplayIdentifier" w:val="20113-05-15"/>
    <w:docVar w:name="caseId" w:val="72724097"/>
    <w:docVar w:name="deriveClass" w:val="NGCS.Protocol.BL.Client.ProtocolBLClientCivil"/>
    <w:docVar w:name="firstPageNumber" w:val="1"/>
    <w:docVar w:name="NGCS.caseInterestID" w:val="-1"/>
    <w:docVar w:name="NGCS.caseTypeID" w:val="-1"/>
    <w:docVar w:name="NGCS.courtID" w:val="-1"/>
    <w:docVar w:name="NGCS.isReservedAddressPlace" w:val="0"/>
    <w:docVar w:name="NGCS.isReservedVoucherPlace" w:val="0"/>
    <w:docVar w:name="NGCS.proceedingID" w:val="-1"/>
    <w:docVar w:name="NGCS.userUPN" w:val="כולם"/>
    <w:docVar w:name="privellegeId" w:val="1"/>
    <w:docVar w:name="protocolId" w:val="5973802"/>
    <w:docVar w:name="releaseSign" w:val="0"/>
    <w:docVar w:name="sittingDateTime" w:val="26/08/2015 09:30     "/>
    <w:docVar w:name="sittingId" w:val="78913236"/>
    <w:docVar w:name="sittingTypeId" w:val="1"/>
    <w:docVar w:name="WordClientAssemblyName" w:val="NGCS.Protocol.BL.Client"/>
    <w:docVar w:name="WordClientClassName" w:val="NGCS.Templates.UIP.TemplateWordClient"/>
  </w:docVars>
  <w:rsids>
    <w:rsidRoot w:val="00EB1D9D"/>
    <w:rsid w:val="0000736A"/>
    <w:rsid w:val="00014F26"/>
    <w:rsid w:val="00016C3B"/>
    <w:rsid w:val="00021EF3"/>
    <w:rsid w:val="00030486"/>
    <w:rsid w:val="000309E2"/>
    <w:rsid w:val="00032A68"/>
    <w:rsid w:val="00053909"/>
    <w:rsid w:val="000555F0"/>
    <w:rsid w:val="000608AB"/>
    <w:rsid w:val="00074BD2"/>
    <w:rsid w:val="000947A7"/>
    <w:rsid w:val="000C3D5F"/>
    <w:rsid w:val="000C7499"/>
    <w:rsid w:val="000E37CD"/>
    <w:rsid w:val="000E3943"/>
    <w:rsid w:val="00100FD9"/>
    <w:rsid w:val="00115104"/>
    <w:rsid w:val="0012285D"/>
    <w:rsid w:val="00131385"/>
    <w:rsid w:val="0014434E"/>
    <w:rsid w:val="001526FC"/>
    <w:rsid w:val="0016231B"/>
    <w:rsid w:val="00163279"/>
    <w:rsid w:val="001666D0"/>
    <w:rsid w:val="001705B8"/>
    <w:rsid w:val="00174C6C"/>
    <w:rsid w:val="0017605E"/>
    <w:rsid w:val="00180246"/>
    <w:rsid w:val="001A63A4"/>
    <w:rsid w:val="001E6DFB"/>
    <w:rsid w:val="00227A15"/>
    <w:rsid w:val="00237F64"/>
    <w:rsid w:val="00245547"/>
    <w:rsid w:val="002803F3"/>
    <w:rsid w:val="00296868"/>
    <w:rsid w:val="002A1C94"/>
    <w:rsid w:val="002C04CA"/>
    <w:rsid w:val="002E24EE"/>
    <w:rsid w:val="002F455E"/>
    <w:rsid w:val="002F5A82"/>
    <w:rsid w:val="00306632"/>
    <w:rsid w:val="0034100C"/>
    <w:rsid w:val="00342D84"/>
    <w:rsid w:val="00347ACF"/>
    <w:rsid w:val="00362900"/>
    <w:rsid w:val="003B7EF1"/>
    <w:rsid w:val="003F6EFC"/>
    <w:rsid w:val="00440118"/>
    <w:rsid w:val="00442655"/>
    <w:rsid w:val="004473FE"/>
    <w:rsid w:val="004752AF"/>
    <w:rsid w:val="00486DEE"/>
    <w:rsid w:val="00494C2F"/>
    <w:rsid w:val="004C0CA7"/>
    <w:rsid w:val="004C0FA1"/>
    <w:rsid w:val="004D2A97"/>
    <w:rsid w:val="004D4B57"/>
    <w:rsid w:val="004F4B4A"/>
    <w:rsid w:val="00503959"/>
    <w:rsid w:val="00532A9F"/>
    <w:rsid w:val="00551705"/>
    <w:rsid w:val="00560CB1"/>
    <w:rsid w:val="00564AAC"/>
    <w:rsid w:val="00577444"/>
    <w:rsid w:val="00594F89"/>
    <w:rsid w:val="005A3B02"/>
    <w:rsid w:val="005D47FD"/>
    <w:rsid w:val="005D68B0"/>
    <w:rsid w:val="005D6FD9"/>
    <w:rsid w:val="00600219"/>
    <w:rsid w:val="006110FD"/>
    <w:rsid w:val="006161E6"/>
    <w:rsid w:val="0061652F"/>
    <w:rsid w:val="00620E3F"/>
    <w:rsid w:val="00623CCF"/>
    <w:rsid w:val="00631222"/>
    <w:rsid w:val="00633BA9"/>
    <w:rsid w:val="0063423D"/>
    <w:rsid w:val="006424C7"/>
    <w:rsid w:val="006A4D3D"/>
    <w:rsid w:val="006B639D"/>
    <w:rsid w:val="006C656A"/>
    <w:rsid w:val="006D72D1"/>
    <w:rsid w:val="006E3A90"/>
    <w:rsid w:val="006E75D4"/>
    <w:rsid w:val="006F0E02"/>
    <w:rsid w:val="00701199"/>
    <w:rsid w:val="007378FE"/>
    <w:rsid w:val="007443AC"/>
    <w:rsid w:val="00770F7C"/>
    <w:rsid w:val="00781736"/>
    <w:rsid w:val="007B6499"/>
    <w:rsid w:val="007C0D02"/>
    <w:rsid w:val="007C3B5D"/>
    <w:rsid w:val="007D71BF"/>
    <w:rsid w:val="007F4959"/>
    <w:rsid w:val="007F77E6"/>
    <w:rsid w:val="008100EF"/>
    <w:rsid w:val="0081212E"/>
    <w:rsid w:val="008138D1"/>
    <w:rsid w:val="0083639D"/>
    <w:rsid w:val="0085535F"/>
    <w:rsid w:val="00864C09"/>
    <w:rsid w:val="0088228B"/>
    <w:rsid w:val="008B1EBB"/>
    <w:rsid w:val="008D15AB"/>
    <w:rsid w:val="008D7896"/>
    <w:rsid w:val="008E7204"/>
    <w:rsid w:val="00934BA1"/>
    <w:rsid w:val="0094049A"/>
    <w:rsid w:val="0094092B"/>
    <w:rsid w:val="00943E5D"/>
    <w:rsid w:val="009474AF"/>
    <w:rsid w:val="009521C7"/>
    <w:rsid w:val="00960036"/>
    <w:rsid w:val="00960E66"/>
    <w:rsid w:val="00966439"/>
    <w:rsid w:val="0098094C"/>
    <w:rsid w:val="009857E4"/>
    <w:rsid w:val="009C08D6"/>
    <w:rsid w:val="009D7934"/>
    <w:rsid w:val="009E3D91"/>
    <w:rsid w:val="009E46EC"/>
    <w:rsid w:val="009E6E0A"/>
    <w:rsid w:val="00A04531"/>
    <w:rsid w:val="00A25356"/>
    <w:rsid w:val="00A638ED"/>
    <w:rsid w:val="00A64302"/>
    <w:rsid w:val="00A64696"/>
    <w:rsid w:val="00A67D1A"/>
    <w:rsid w:val="00A910BF"/>
    <w:rsid w:val="00A9385E"/>
    <w:rsid w:val="00AA3C0A"/>
    <w:rsid w:val="00AB1CE7"/>
    <w:rsid w:val="00AC7677"/>
    <w:rsid w:val="00AD1366"/>
    <w:rsid w:val="00B0108D"/>
    <w:rsid w:val="00B06241"/>
    <w:rsid w:val="00B13684"/>
    <w:rsid w:val="00B24C1E"/>
    <w:rsid w:val="00B24CA7"/>
    <w:rsid w:val="00B30584"/>
    <w:rsid w:val="00B6568E"/>
    <w:rsid w:val="00B66459"/>
    <w:rsid w:val="00BA3141"/>
    <w:rsid w:val="00BC4F92"/>
    <w:rsid w:val="00BD13A0"/>
    <w:rsid w:val="00BF00B0"/>
    <w:rsid w:val="00C471D1"/>
    <w:rsid w:val="00C50277"/>
    <w:rsid w:val="00C518EA"/>
    <w:rsid w:val="00C8613B"/>
    <w:rsid w:val="00CA022A"/>
    <w:rsid w:val="00CB3913"/>
    <w:rsid w:val="00CB6B34"/>
    <w:rsid w:val="00CE114F"/>
    <w:rsid w:val="00D0615F"/>
    <w:rsid w:val="00D2736A"/>
    <w:rsid w:val="00D312DA"/>
    <w:rsid w:val="00D57D9B"/>
    <w:rsid w:val="00D6670A"/>
    <w:rsid w:val="00D86190"/>
    <w:rsid w:val="00DC4526"/>
    <w:rsid w:val="00DC7E11"/>
    <w:rsid w:val="00DD4926"/>
    <w:rsid w:val="00DF567C"/>
    <w:rsid w:val="00DF69AA"/>
    <w:rsid w:val="00E37759"/>
    <w:rsid w:val="00E45281"/>
    <w:rsid w:val="00E4581A"/>
    <w:rsid w:val="00E577A9"/>
    <w:rsid w:val="00E620AB"/>
    <w:rsid w:val="00E679BB"/>
    <w:rsid w:val="00E866B5"/>
    <w:rsid w:val="00EB1D9D"/>
    <w:rsid w:val="00F24B4E"/>
    <w:rsid w:val="00F53B32"/>
    <w:rsid w:val="00F56690"/>
    <w:rsid w:val="00F579C4"/>
    <w:rsid w:val="00F861D3"/>
    <w:rsid w:val="00F91F7D"/>
    <w:rsid w:val="00F941D7"/>
    <w:rsid w:val="00F94E4F"/>
    <w:rsid w:val="00FA2034"/>
    <w:rsid w:val="00FA308E"/>
    <w:rsid w:val="00FA615F"/>
    <w:rsid w:val="00FD12D3"/>
    <w:rsid w:val="00FF139B"/>
    <w:rsid w:val="00FF7803"/>
  </w:rsids>
  <m:mathPr>
    <m:mathFont m:val="Cambria Math"/>
    <m:brkBin m:val="before"/>
    <m:brkBinSub m:val="--"/>
    <m:smallFrac m:val="0"/>
    <m:dispDef/>
    <m:lMargin m:val="0"/>
    <m:rMargin m:val="0"/>
    <m:defJc m:val="centerGroup"/>
    <m:wrapIndent m:val="1440"/>
    <m:intLim m:val="subSup"/>
    <m:naryLim m:val="undOvr"/>
  </m:mathPr>
  <w:attachedSchema w:val="http://schemas.microsoft.com/InformationBridge/2004"/>
  <w:attachedSchema w:val="NGCS.MergeFields.Schema"/>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7C9CC4D-6A77-4347-95C4-D951EFA78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avid" w:eastAsia="David" w:hAnsi="David" w:cs="David"/>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7E40"/>
    <w:pPr>
      <w:bidi/>
    </w:pPr>
    <w:rPr>
      <w:sz w:val="24"/>
      <w:szCs w:val="24"/>
    </w:rPr>
  </w:style>
  <w:style w:type="paragraph" w:styleId="1">
    <w:name w:val="heading 1"/>
    <w:basedOn w:val="a"/>
    <w:next w:val="a"/>
    <w:qFormat/>
    <w:rsid w:val="00A07E40"/>
    <w:pPr>
      <w:keepNext/>
      <w:spacing w:before="240" w:after="60"/>
      <w:outlineLvl w:val="0"/>
    </w:pPr>
    <w:rPr>
      <w:rFonts w:ascii="Arial" w:hAnsi="Arial"/>
      <w:b/>
      <w:bCs/>
      <w:kern w:val="32"/>
      <w:sz w:val="32"/>
      <w:szCs w:val="32"/>
    </w:rPr>
  </w:style>
  <w:style w:type="paragraph" w:styleId="2">
    <w:name w:val="heading 2"/>
    <w:basedOn w:val="a"/>
    <w:next w:val="a"/>
    <w:qFormat/>
    <w:rsid w:val="00A07E40"/>
    <w:pPr>
      <w:keepNext/>
      <w:spacing w:before="240" w:after="60"/>
      <w:outlineLvl w:val="1"/>
    </w:pPr>
    <w:rPr>
      <w:b/>
      <w:bCs/>
      <w:i/>
      <w:iCs/>
    </w:rPr>
  </w:style>
  <w:style w:type="paragraph" w:styleId="3">
    <w:name w:val="heading 3"/>
    <w:basedOn w:val="a"/>
    <w:next w:val="a"/>
    <w:qFormat/>
    <w:rsid w:val="00A07E40"/>
    <w:pPr>
      <w:keepNext/>
      <w:spacing w:before="240" w:after="60"/>
      <w:outlineLvl w:val="2"/>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07E40"/>
    <w:pPr>
      <w:tabs>
        <w:tab w:val="center" w:pos="4153"/>
        <w:tab w:val="right" w:pos="8306"/>
      </w:tabs>
    </w:pPr>
  </w:style>
  <w:style w:type="paragraph" w:styleId="a4">
    <w:name w:val="footer"/>
    <w:basedOn w:val="a"/>
    <w:rsid w:val="00A07E40"/>
    <w:pPr>
      <w:tabs>
        <w:tab w:val="center" w:pos="4153"/>
        <w:tab w:val="right" w:pos="8306"/>
      </w:tabs>
    </w:pPr>
  </w:style>
  <w:style w:type="table" w:styleId="a5">
    <w:name w:val="Table Grid"/>
    <w:basedOn w:val="a1"/>
    <w:rsid w:val="00A07E40"/>
    <w:pPr>
      <w:jc w:val="righ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annotation text"/>
    <w:basedOn w:val="a"/>
    <w:semiHidden/>
    <w:rsid w:val="00A07E40"/>
    <w:rPr>
      <w:rFonts w:ascii="Times New Roman" w:eastAsia="Times New Roman" w:hAnsi="Times New Roman" w:cs="Times New Roman"/>
      <w:sz w:val="20"/>
      <w:szCs w:val="20"/>
    </w:rPr>
  </w:style>
  <w:style w:type="character" w:styleId="a7">
    <w:name w:val="annotation reference"/>
    <w:basedOn w:val="a0"/>
    <w:semiHidden/>
    <w:rsid w:val="00A07E40"/>
    <w:rPr>
      <w:sz w:val="16"/>
      <w:szCs w:val="16"/>
    </w:rPr>
  </w:style>
  <w:style w:type="paragraph" w:styleId="a8">
    <w:name w:val="Balloon Text"/>
    <w:basedOn w:val="a"/>
    <w:semiHidden/>
    <w:rsid w:val="00A07E40"/>
    <w:rPr>
      <w:rFonts w:ascii="Tahoma" w:hAnsi="Tahoma" w:cs="Tahoma"/>
      <w:sz w:val="16"/>
      <w:szCs w:val="16"/>
    </w:rPr>
  </w:style>
  <w:style w:type="character" w:styleId="a9">
    <w:name w:val="page number"/>
    <w:basedOn w:val="a0"/>
    <w:rsid w:val="00A07E40"/>
  </w:style>
  <w:style w:type="character" w:styleId="aa">
    <w:name w:val="line number"/>
    <w:basedOn w:val="a0"/>
    <w:rsid w:val="00A07E40"/>
    <w:rPr>
      <w:rFonts w:cs="Arial"/>
      <w:szCs w:val="20"/>
    </w:rPr>
  </w:style>
  <w:style w:type="character" w:customStyle="1" w:styleId="TimesNewRomanTimesNewRoman">
    <w:name w:val="סגנון (לטיני) Times New Roman (עברית ושפות אחרות) Times New Roman..."/>
    <w:basedOn w:val="a0"/>
    <w:rsid w:val="0000736A"/>
    <w:rPr>
      <w:rFonts w:ascii="Times New Roman" w:hAnsi="Times New Roman" w:cs="David"/>
      <w:b/>
      <w:bCs/>
      <w:sz w:val="26"/>
      <w:szCs w:val="26"/>
    </w:rPr>
  </w:style>
  <w:style w:type="paragraph" w:customStyle="1" w:styleId="Arial">
    <w:name w:val="סגנון (לטיני) Arial מיושר לשני הצדדים מרווח בין שורות:  שורה וחצי"/>
    <w:basedOn w:val="a"/>
    <w:rsid w:val="0000736A"/>
    <w:pPr>
      <w:spacing w:line="360" w:lineRule="auto"/>
      <w:jc w:val="both"/>
    </w:pPr>
    <w:rPr>
      <w:rFonts w:ascii="Arial" w:eastAsia="Times New Roman" w:hAnsi="Arial"/>
    </w:rPr>
  </w:style>
  <w:style w:type="paragraph" w:customStyle="1" w:styleId="Arial0">
    <w:name w:val="סגנון (לטיני) Arial מודגש מיושר לשני הצדדים מרווח בין שורות:  שו..."/>
    <w:basedOn w:val="a"/>
    <w:rsid w:val="00631222"/>
    <w:pPr>
      <w:spacing w:line="360" w:lineRule="auto"/>
      <w:jc w:val="both"/>
    </w:pPr>
    <w:rPr>
      <w:rFonts w:ascii="Arial" w:eastAsia="Times New Roman" w:hAnsi="Arial"/>
      <w:b/>
      <w:bCs/>
    </w:rPr>
  </w:style>
  <w:style w:type="paragraph" w:customStyle="1" w:styleId="TimesNewRoman13">
    <w:name w:val="סגנון (לטיני) Times New Roman ‏13 נק' מודגש מיושר לשני הצדדים מ..."/>
    <w:basedOn w:val="a"/>
    <w:rsid w:val="00163279"/>
    <w:pPr>
      <w:spacing w:line="360" w:lineRule="auto"/>
      <w:jc w:val="both"/>
    </w:pPr>
    <w:rPr>
      <w:rFonts w:ascii="Times New Roman" w:eastAsia="Times New Roman" w:hAnsi="Times New Roman"/>
      <w:b/>
      <w:bCs/>
      <w:sz w:val="26"/>
      <w:szCs w:val="26"/>
    </w:rPr>
  </w:style>
  <w:style w:type="character" w:styleId="ab">
    <w:name w:val="Placeholder Text"/>
    <w:basedOn w:val="a0"/>
    <w:uiPriority w:val="99"/>
    <w:semiHidden/>
    <w:rsid w:val="004D4B57"/>
    <w:rPr>
      <w:color w:val="808080"/>
    </w:rPr>
  </w:style>
  <w:style w:type="paragraph" w:customStyle="1" w:styleId="12">
    <w:name w:val="רגיל + ‏12 נק'"/>
    <w:aliases w:val="מיושר לשני הצדדים,מרווח בין שורות:  שורה וחצי"/>
    <w:basedOn w:val="a"/>
    <w:rsid w:val="006161E6"/>
    <w:rPr>
      <w:rFonts w:ascii="Times New Roman" w:eastAsia="Times New Roman" w:hAnsi="Times New Roman"/>
      <w:b/>
      <w:bCs/>
      <w:u w:val="single"/>
    </w:rPr>
  </w:style>
  <w:style w:type="paragraph" w:customStyle="1" w:styleId="David">
    <w:name w:val="סגנון (עברית ושפות אחרות) David מיושר לשני הצדדים מרווח בין שורות..."/>
    <w:basedOn w:val="a"/>
    <w:rsid w:val="006161E6"/>
    <w:pPr>
      <w:spacing w:line="360" w:lineRule="auto"/>
      <w:jc w:val="both"/>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946109">
      <w:bodyDiv w:val="1"/>
      <w:marLeft w:val="0"/>
      <w:marRight w:val="0"/>
      <w:marTop w:val="0"/>
      <w:marBottom w:val="0"/>
      <w:divBdr>
        <w:top w:val="none" w:sz="0" w:space="0" w:color="auto"/>
        <w:left w:val="none" w:sz="0" w:space="0" w:color="auto"/>
        <w:bottom w:val="none" w:sz="0" w:space="0" w:color="auto"/>
        <w:right w:val="none" w:sz="0" w:space="0" w:color="auto"/>
      </w:divBdr>
    </w:div>
    <w:div w:id="195586677">
      <w:bodyDiv w:val="1"/>
      <w:marLeft w:val="0"/>
      <w:marRight w:val="0"/>
      <w:marTop w:val="0"/>
      <w:marBottom w:val="0"/>
      <w:divBdr>
        <w:top w:val="none" w:sz="0" w:space="0" w:color="auto"/>
        <w:left w:val="none" w:sz="0" w:space="0" w:color="auto"/>
        <w:bottom w:val="none" w:sz="0" w:space="0" w:color="auto"/>
        <w:right w:val="none" w:sz="0" w:space="0" w:color="auto"/>
      </w:divBdr>
    </w:div>
    <w:div w:id="1134061018">
      <w:bodyDiv w:val="1"/>
      <w:marLeft w:val="0"/>
      <w:marRight w:val="0"/>
      <w:marTop w:val="0"/>
      <w:marBottom w:val="0"/>
      <w:divBdr>
        <w:top w:val="none" w:sz="0" w:space="0" w:color="auto"/>
        <w:left w:val="none" w:sz="0" w:space="0" w:color="auto"/>
        <w:bottom w:val="none" w:sz="0" w:space="0" w:color="auto"/>
        <w:right w:val="none" w:sz="0" w:space="0" w:color="auto"/>
      </w:divBdr>
    </w:div>
    <w:div w:id="1204634316">
      <w:bodyDiv w:val="1"/>
      <w:marLeft w:val="0"/>
      <w:marRight w:val="0"/>
      <w:marTop w:val="0"/>
      <w:marBottom w:val="0"/>
      <w:divBdr>
        <w:top w:val="none" w:sz="0" w:space="0" w:color="auto"/>
        <w:left w:val="none" w:sz="0" w:space="0" w:color="auto"/>
        <w:bottom w:val="none" w:sz="0" w:space="0" w:color="auto"/>
        <w:right w:val="none" w:sz="0" w:space="0" w:color="auto"/>
      </w:divBdr>
    </w:div>
    <w:div w:id="1473860950">
      <w:bodyDiv w:val="1"/>
      <w:marLeft w:val="0"/>
      <w:marRight w:val="0"/>
      <w:marTop w:val="0"/>
      <w:marBottom w:val="0"/>
      <w:divBdr>
        <w:top w:val="none" w:sz="0" w:space="0" w:color="auto"/>
        <w:left w:val="none" w:sz="0" w:space="0" w:color="auto"/>
        <w:bottom w:val="none" w:sz="0" w:space="0" w:color="auto"/>
        <w:right w:val="none" w:sz="0" w:space="0" w:color="auto"/>
      </w:divBdr>
    </w:div>
    <w:div w:id="1842620131">
      <w:bodyDiv w:val="1"/>
      <w:marLeft w:val="0"/>
      <w:marRight w:val="0"/>
      <w:marTop w:val="0"/>
      <w:marBottom w:val="0"/>
      <w:divBdr>
        <w:top w:val="none" w:sz="0" w:space="0" w:color="auto"/>
        <w:left w:val="none" w:sz="0" w:space="0" w:color="auto"/>
        <w:bottom w:val="none" w:sz="0" w:space="0" w:color="auto"/>
        <w:right w:val="none" w:sz="0" w:space="0" w:color="auto"/>
      </w:divBdr>
    </w:div>
    <w:div w:id="203627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customXml" Target="../customXml/item7.xml"/><Relationship Id="rId13" Type="http://schemas.openxmlformats.org/officeDocument/2006/relationships/settings" Target="settings.xml"/><Relationship Id="rId18" Type="http://schemas.openxmlformats.org/officeDocument/2006/relationships/header" Target="header1.xml"/><Relationship Id="rId3" Type="http://schemas.openxmlformats.org/officeDocument/2006/relationships/customXml" Target="../customXml/item2.xml"/><Relationship Id="rId21" Type="http://schemas.openxmlformats.org/officeDocument/2006/relationships/fontTable" Target="fontTable.xml"/><Relationship Id="rId7" Type="http://schemas.openxmlformats.org/officeDocument/2006/relationships/customXml" Target="../customXml/item6.xml"/><Relationship Id="rId12" Type="http://schemas.openxmlformats.org/officeDocument/2006/relationships/styles" Target="styles.xml"/><Relationship Id="rId17" Type="http://schemas.openxmlformats.org/officeDocument/2006/relationships/image" Target="media/image1.jpg"/><Relationship Id="rId2" Type="http://schemas.openxmlformats.org/officeDocument/2006/relationships/customXml" Target="../customXml/item1.xml"/><Relationship Id="rId16" Type="http://schemas.openxmlformats.org/officeDocument/2006/relationships/endnotes" Target="endnotes.xml"/><Relationship Id="rId20"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numbering" Target="numbering.xml"/><Relationship Id="rId5" Type="http://schemas.openxmlformats.org/officeDocument/2006/relationships/customXml" Target="../customXml/item4.xml"/><Relationship Id="rId15" Type="http://schemas.openxmlformats.org/officeDocument/2006/relationships/footnotes" Target="footnotes.xml"/><Relationship Id="rId10" Type="http://schemas.openxmlformats.org/officeDocument/2006/relationships/customXml" Target="../customXml/item9.xml"/><Relationship Id="rId19" Type="http://schemas.openxmlformats.org/officeDocument/2006/relationships/footer" Target="footer1.xml"/><Relationship Id="rId4" Type="http://schemas.openxmlformats.org/officeDocument/2006/relationships/customXml" Target="../customXml/item3.xml"/><Relationship Id="rId9" Type="http://schemas.openxmlformats.org/officeDocument/2006/relationships/customXml" Target="../customXml/item8.xml"/><Relationship Id="rId14" Type="http://schemas.openxmlformats.org/officeDocument/2006/relationships/webSettings" Target="webSetting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eetingDS>
  <dt_Meeting>
    <MeetingID>74884536</MeetingID>
    <MeetingDate>2015-08-26T00:00:00+03:00</MeetingDate>
    <StartTime>09:30     </StartTime>
    <FinishTime>10:00     </FinishTime>
    <AllDayEvent>false</AllDayEvent>
    <Label>0</Label>
    <ShowTimeAs>0</ShowTimeAs>
    <Remark/>
    <MeetingTypeID>1</MeetingTypeID>
    <UserID>024165078@GOV.IL</UserID>
    <ChangeDate>2015-05-12T07:55:03.553+03:00</ChangeDate>
    <MeetingMode>1</MeetingMode>
  </dt_Meeting>
  <dt_MeetingUser>
    <MeetingID>74884536</MeetingID>
    <UserID>027767235@GOV.IL</UserID>
    <ExchangeGUID>1fec1703-53c5-455b-9571-565a53e8c789.eml</ExchangeGUID>
    <OrdinalNumberID>0</OrdinalNumberID>
  </dt_MeetingUser>
  <dt_Sitting>
    <SittingID>78913236</SittingID>
    <MeetingID>74884536</MeetingID>
    <SittingTypeID>32</SittingTypeID>
    <CourtID>32</CourtID>
    <ActivatingMethodID>2</ActivatingMethodID>
    <SittingActivityStatusID>1</SittingActivityStatusID>
    <ChangeDate>2015-05-12T07:55:04.013+03:00</ChangeDate>
    <UserID>024165078@GOV.IL</UserID>
    <StartTime>09:30     </StartTime>
    <FinishTime>10:00     </FinishTime>
    <Remark/>
    <OrdinalNumber>2</OrdinalNumber>
    <RemarkSittingType/>
    <CourtDisplayName>בית משפט לתביעות קטנות בתל אביב - יפו</CourtDisplayName>
    <IsProtocolFirst>1</IsProtocolFirst>
    <IsProtocolNotFirst>false</IsProtocolNotFirst>
    <ReadingDate/>
    <ReadingTime/>
    <AccusedAnswerDate/>
    <AccusedAnswerTime/>
    <ProofDate/>
    <ProofTime/>
    <CourtAddress>ויצמן  1 תל אביב - יפו</CourtAddress>
    <IsTitleCaseExists>0</IsTitleCaseExists>
  </dt_Sitting>
  <dt_SittingCase>
    <SittingCaseID>-1</SittingCaseID>
    <SittingID>78913236</SittingID>
    <CaseID>72724097</CaseID>
    <CaseDisplayIdentifier>20113-05-15</CaseDisplayIdentifier>
    <CaseName>חליפה נ' קווים תחבורה ציבורית בע"מ</CaseName>
    <CaseTypeDesc>ת"ק</CaseTypeDesc>
    <CaseLinkType>-1</CaseLinkType>
  </dt_SittingCase>
  <dt_CasePartyA>
    <CasePartyID>136644056</CasePartyID>
    <GroupPartyAlias>תובעים</GroupPartyAlias>
    <PartyAliasID>1</PartyAliasID>
    <OrdinalNumber/>
    <FullName>קרן חליפה</FullName>
    <FullNameAndRoleName>קרן חליפה</FullNameAndRoleName>
    <FirstName>קרן</FirstName>
    <LastName>חליפה</LastName>
    <RoleName>תובע 1</RoleName>
    <TypeIdentifier>ת.ז.</TypeIdentifier>
    <AuthenticationNumber>049173321</AuthenticationNumber>
  </dt_CasePartyA>
  <dt_CasePartyB>
    <CasePartyID>136644057</CasePartyID>
    <GroupPartyAlias>נתבעים</GroupPartyAlias>
    <PartyAliasID>2</PartyAliasID>
    <OrdinalNumber/>
    <FullName>קווים תחבורה ציבורית בע"מ</FullName>
    <FullNameAndRoleName>קווים תחבורה ציבורית בע"מ</FullNameAndRoleName>
    <FirstName/>
    <LastName>קווים תחבורה ציבורית בע"מ</LastName>
    <RoleName>נתבע 1</RoleName>
    <TypeIdentifier>חברות</TypeIdentifier>
    <AuthenticationNumber>513000877</AuthenticationNumber>
  </dt_CasePartyB>
  <UserMetaData>
    <UserPrincipalName/>
    <DisplayName>שופט שי מזרחי</DisplayName>
    <UserIdentity>1</UserIdentity>
    <JudgeRoleName>שופט</JudgeRoleName>
  </UserMetaData>
</MeetingDS>
</file>

<file path=customXml/item2.xml><?xml version="1.0" encoding="utf-8"?>
<NewDataSet/>
</file>

<file path=customXml/item3.xml><?xml version="1.0" encoding="utf-8"?>
<SignatureDS>
  <dt_Signature>
    <UserUPN>027767235@GOV.IL</UserUPN>
    <FirstName>שי</FirstName>
    <LastName>מזרחי</LastName>
    <DisplayName>שי מזרחי</DisplayName>
    <SignatureGrafic>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</SignatureGrafic>
    <RoleID>11</RoleID>
    <TitleOrRoleName>שופט</TitleOrRoleName>
    <OrdinalNumber>1</OrdinalNumber>
  </dt_Signature>
</SignatureDS>
</file>

<file path=customXml/item4.xml><?xml version="1.0" encoding="utf-8"?>
<SignatureDS>
  <dt_Signature>
    <UserUPN>027767235@GOV.IL</UserUPN>
    <FirstName>שי</FirstName>
    <LastName>מזרחי</LastName>
    <DisplayName>שי מזרחי</DisplayName>
    <SignatureGrafic>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</SignatureGrafic>
    <RoleID>11</RoleID>
    <TitleOrRoleName>שופט</TitleOrRoleName>
    <OrdinalNumber>1</OrdinalNumber>
  </dt_Signature>
</SignatureDS>
</file>

<file path=customXml/item5.xml><?xml version="1.0" encoding="utf-8"?>
<NewDataSet/>
</file>

<file path=customXml/item6.xml><?xml version="1.0" encoding="utf-8"?>
<NewDataSet/>
</file>

<file path=customXml/item7.xml><?xml version="1.0" encoding="utf-8"?>
<SignatureDS>
  <dt_Signature>
    <UserUPN>027767235@GOV.IL</UserUPN>
    <FirstName>שי</FirstName>
    <LastName>מזרחי</LastName>
    <DisplayName>שי מזרחי</DisplayName>
    <SignatureGrafic>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</SignatureGrafic>
    <RoleID>11</RoleID>
    <TitleOrRoleName>שופט</TitleOrRoleName>
    <OrdinalNumber>1</OrdinalNumber>
  </dt_Signature>
</SignatureDS>
</file>

<file path=customXml/item8.xml><?xml version="1.0" encoding="utf-8"?>
<AttendeesDS/>
</file>

<file path=customXml/item9.xml><?xml version="1.0" encoding="utf-8"?>
<NewDataSet/>
</file>

<file path=customXml/itemProps1.xml><?xml version="1.0" encoding="utf-8"?>
<ds:datastoreItem xmlns:ds="http://schemas.openxmlformats.org/officeDocument/2006/customXml" ds:itemID="{E29953F4-B92A-4102-AA22-F34B20DC50DA}">
  <ds:schemaRefs/>
</ds:datastoreItem>
</file>

<file path=customXml/itemProps2.xml><?xml version="1.0" encoding="utf-8"?>
<ds:datastoreItem xmlns:ds="http://schemas.openxmlformats.org/officeDocument/2006/customXml" ds:itemID="{D5B93309-28FA-4924-943E-C808F1DD51AE}">
  <ds:schemaRefs/>
</ds:datastoreItem>
</file>

<file path=customXml/itemProps3.xml><?xml version="1.0" encoding="utf-8"?>
<ds:datastoreItem xmlns:ds="http://schemas.openxmlformats.org/officeDocument/2006/customXml" ds:itemID="{7D20EE23-EE51-403C-934C-AC766253DD66}">
  <ds:schemaRefs/>
</ds:datastoreItem>
</file>

<file path=customXml/itemProps4.xml><?xml version="1.0" encoding="utf-8"?>
<ds:datastoreItem xmlns:ds="http://schemas.openxmlformats.org/officeDocument/2006/customXml" ds:itemID="{974C4170-2182-47E7-96E2-F2D93FBFDDEE}">
  <ds:schemaRefs/>
</ds:datastoreItem>
</file>

<file path=customXml/itemProps5.xml><?xml version="1.0" encoding="utf-8"?>
<ds:datastoreItem xmlns:ds="http://schemas.openxmlformats.org/officeDocument/2006/customXml" ds:itemID="{D212AF67-E6B7-460B-BBF8-451B34458C9B}">
  <ds:schemaRefs/>
</ds:datastoreItem>
</file>

<file path=customXml/itemProps6.xml><?xml version="1.0" encoding="utf-8"?>
<ds:datastoreItem xmlns:ds="http://schemas.openxmlformats.org/officeDocument/2006/customXml" ds:itemID="{A75917CF-777D-4692-A784-8F257F0DD238}">
  <ds:schemaRefs/>
</ds:datastoreItem>
</file>

<file path=customXml/itemProps7.xml><?xml version="1.0" encoding="utf-8"?>
<ds:datastoreItem xmlns:ds="http://schemas.openxmlformats.org/officeDocument/2006/customXml" ds:itemID="{6A255807-672E-4F5A-9FAB-F9BBABDE3FDF}">
  <ds:schemaRefs/>
</ds:datastoreItem>
</file>

<file path=customXml/itemProps8.xml><?xml version="1.0" encoding="utf-8"?>
<ds:datastoreItem xmlns:ds="http://schemas.openxmlformats.org/officeDocument/2006/customXml" ds:itemID="{48270C03-66F7-4640-B145-67F0A2848C6D}">
  <ds:schemaRefs/>
</ds:datastoreItem>
</file>

<file path=customXml/itemProps9.xml><?xml version="1.0" encoding="utf-8"?>
<ds:datastoreItem xmlns:ds="http://schemas.openxmlformats.org/officeDocument/2006/customXml" ds:itemID="{442B0117-C9DB-40D5-BCC8-7D333F65E96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1639</Words>
  <Characters>8195</Characters>
  <Application>Microsoft Office Word</Application>
  <DocSecurity>0</DocSecurity>
  <Lines>68</Lines>
  <Paragraphs>19</Paragraphs>
  <ScaleCrop>false</ScaleCrop>
  <HeadingPairs>
    <vt:vector size="2" baseType="variant">
      <vt:variant>
        <vt:lpstr>שם</vt:lpstr>
      </vt:variant>
      <vt:variant>
        <vt:i4>1</vt:i4>
      </vt:variant>
    </vt:vector>
  </HeadingPairs>
  <TitlesOfParts>
    <vt:vector size="1" baseType="lpstr">
      <vt:lpstr>לך</vt:lpstr>
    </vt:vector>
  </TitlesOfParts>
  <Company>Ness ESG</Company>
  <LinksUpToDate>false</LinksUpToDate>
  <CharactersWithSpaces>9815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לך</dc:title>
  <dc:subject/>
  <dc:creator>NGCS</dc:creator>
  <cp:keywords/>
  <dc:description/>
  <cp:lastModifiedBy>אגודת ישראל ערד</cp:lastModifiedBy>
  <cp:revision>2</cp:revision>
  <cp:lastPrinted>2015-08-26T08:10:00Z</cp:lastPrinted>
  <dcterms:created xsi:type="dcterms:W3CDTF">2016-05-03T10:26:00Z</dcterms:created>
  <dcterms:modified xsi:type="dcterms:W3CDTF">2016-05-03T10:26:00Z</dcterms:modified>
</cp:coreProperties>
</file>