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57AC8" w14:textId="4F9F96E2" w:rsidR="00560797" w:rsidRPr="00D1462C" w:rsidRDefault="004D204E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קלמר-בית הלורדים.</w:t>
      </w:r>
    </w:p>
    <w:p w14:paraId="386C3378" w14:textId="7C879309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חופשה יהודית-אידישקייט.</w:t>
      </w:r>
    </w:p>
    <w:p w14:paraId="7820B933" w14:textId="3576F738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חלה-כיכר השבת.</w:t>
      </w:r>
    </w:p>
    <w:p w14:paraId="2FF6E780" w14:textId="7113656F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שעון מעורר-קומקום חשמלי.</w:t>
      </w:r>
    </w:p>
    <w:p w14:paraId="1027424C" w14:textId="28404D63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מקפיא-מפריז.</w:t>
      </w:r>
    </w:p>
    <w:p w14:paraId="45E59878" w14:textId="5BBC5170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ארוחת ערב-ארוחה דשנה.</w:t>
      </w:r>
    </w:p>
    <w:p w14:paraId="628D29D3" w14:textId="1C7A4904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פיליפינים-עבודה זרה.</w:t>
      </w:r>
    </w:p>
    <w:p w14:paraId="3273B883" w14:textId="1633D1FC" w:rsidR="004D204E" w:rsidRPr="00D1462C" w:rsidRDefault="004D204E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מעדיף-מחזיר את השאר.</w:t>
      </w:r>
    </w:p>
    <w:p w14:paraId="5D0B618C" w14:textId="60FBD386" w:rsidR="004D204E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גביע-בית הלבן.</w:t>
      </w:r>
    </w:p>
    <w:p w14:paraId="37EEB49D" w14:textId="25FE2CF5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נייר טואלט-הועדה לפיתוח הנגב והגליל.</w:t>
      </w:r>
    </w:p>
    <w:p w14:paraId="230F734B" w14:textId="189DE1BD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זלזול בחקלאי-כופר בעיקר.</w:t>
      </w:r>
    </w:p>
    <w:p w14:paraId="7BE9BF63" w14:textId="656795E3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דליקה באישון לילה-הצתה מאוחרת.</w:t>
      </w:r>
    </w:p>
    <w:p w14:paraId="51EE00CD" w14:textId="37C193D1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כושי עם הברקות-פלפל שחור.</w:t>
      </w:r>
    </w:p>
    <w:p w14:paraId="1850850E" w14:textId="3481EA2D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יראת שמים-פחד גבהים.</w:t>
      </w:r>
    </w:p>
    <w:p w14:paraId="77019D71" w14:textId="46B067D9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שמן-ממלא מקום.</w:t>
      </w:r>
    </w:p>
    <w:p w14:paraId="788CDD86" w14:textId="66CC8CCA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מסוכסך עם כולם-הרב הראשי.</w:t>
      </w:r>
    </w:p>
    <w:p w14:paraId="50421BBD" w14:textId="33B8FC21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תפילה לזיווג הגון-תפילת שמונה עשרה.</w:t>
      </w:r>
    </w:p>
    <w:p w14:paraId="0ED4D150" w14:textId="376233F3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העכבר מחפש לו דירה-מבקש מחילה.</w:t>
      </w:r>
    </w:p>
    <w:p w14:paraId="4D6FC785" w14:textId="1859F2C7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יושבת ראש-מטפחת.</w:t>
      </w:r>
    </w:p>
    <w:p w14:paraId="4DC38BB7" w14:textId="65BA59F2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הזמין ארנבת לארוחה-קרא אותו</w:t>
      </w:r>
      <w:r w:rsidR="008C6A87" w:rsidRPr="00D1462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לגזרים.</w:t>
      </w:r>
    </w:p>
    <w:p w14:paraId="0881BB45" w14:textId="63F40BF1" w:rsidR="00A564E2" w:rsidRPr="00D1462C" w:rsidRDefault="00A564E2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גננת-</w:t>
      </w:r>
      <w:r w:rsidR="00A72CE5" w:rsidRPr="00D1462C">
        <w:rPr>
          <w:rFonts w:asciiTheme="majorBidi" w:hAnsiTheme="majorBidi" w:cstheme="majorBidi"/>
          <w:b/>
          <w:bCs/>
          <w:sz w:val="24"/>
          <w:szCs w:val="24"/>
          <w:rtl/>
        </w:rPr>
        <w:t>המסביר לצרכן.</w:t>
      </w:r>
    </w:p>
    <w:p w14:paraId="247B0620" w14:textId="0ECEB167" w:rsidR="00A72CE5" w:rsidRPr="00D1462C" w:rsidRDefault="00A72CE5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דיג-נדרש לחכות.</w:t>
      </w:r>
    </w:p>
    <w:p w14:paraId="2A786DDF" w14:textId="37A2DC30" w:rsidR="00A72CE5" w:rsidRPr="00D1462C" w:rsidRDefault="00A72CE5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מיקסר-התנועה לסחרור העיסה.</w:t>
      </w:r>
    </w:p>
    <w:p w14:paraId="7DE5FBEB" w14:textId="5CBA1AF7" w:rsidR="00A72CE5" w:rsidRPr="00D1462C" w:rsidRDefault="00A72CE5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יועץ טלפוני בענייני דת-רב </w:t>
      </w:r>
      <w:proofErr w:type="spellStart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קוי</w:t>
      </w:r>
      <w:proofErr w:type="spellEnd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.</w:t>
      </w:r>
    </w:p>
    <w:p w14:paraId="6AA95E67" w14:textId="5461FD1F" w:rsidR="00A72CE5" w:rsidRPr="00D1462C" w:rsidRDefault="00A72CE5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הטלפון מנותק-חסר עונים.</w:t>
      </w:r>
    </w:p>
    <w:p w14:paraId="4E388120" w14:textId="011606CE" w:rsidR="00A72CE5" w:rsidRPr="00D1462C" w:rsidRDefault="00A72CE5" w:rsidP="004D204E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משוגע שלא דובר אמת-קוקו שקר.</w:t>
      </w:r>
    </w:p>
    <w:p w14:paraId="067B5279" w14:textId="741B7E17" w:rsidR="00C66FF3" w:rsidRPr="00D1462C" w:rsidRDefault="00A72CE5" w:rsidP="008C6A87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חמור-זברה שירדה מהפסים.</w:t>
      </w:r>
    </w:p>
    <w:p w14:paraId="2F19A938" w14:textId="26BFC138" w:rsidR="00C66FF3" w:rsidRPr="00D1462C" w:rsidRDefault="00A72CE5" w:rsidP="00C66FF3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רשת-</w:t>
      </w:r>
      <w:proofErr w:type="spellStart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אסיפת</w:t>
      </w:r>
      <w:proofErr w:type="spellEnd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חורים</w:t>
      </w:r>
      <w:r w:rsidR="00C66FF3" w:rsidRPr="00D1462C">
        <w:rPr>
          <w:rFonts w:asciiTheme="majorBidi" w:hAnsiTheme="majorBidi" w:cstheme="majorBidi"/>
          <w:b/>
          <w:bCs/>
          <w:sz w:val="24"/>
          <w:szCs w:val="24"/>
          <w:rtl/>
        </w:rPr>
        <w:t>.</w:t>
      </w:r>
    </w:p>
    <w:p w14:paraId="09D370CE" w14:textId="6A504563" w:rsidR="008C6A87" w:rsidRPr="00D1462C" w:rsidRDefault="00A72CE5" w:rsidP="00D1462C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כינים-השק</w:t>
      </w:r>
      <w:r w:rsidR="0072337F" w:rsidRPr="00D1462C">
        <w:rPr>
          <w:rFonts w:asciiTheme="majorBidi" w:hAnsiTheme="majorBidi" w:cstheme="majorBidi" w:hint="cs"/>
          <w:b/>
          <w:bCs/>
          <w:sz w:val="24"/>
          <w:szCs w:val="24"/>
          <w:rtl/>
        </w:rPr>
        <w:t>ץ</w:t>
      </w: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שלפני השערה.</w:t>
      </w:r>
    </w:p>
    <w:p w14:paraId="5065FE97" w14:textId="73E4C629" w:rsidR="008C6A87" w:rsidRPr="00D1462C" w:rsidRDefault="008C6A87" w:rsidP="008C6A87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7E70B3B" w14:textId="00E6F144" w:rsidR="008C6A87" w:rsidRPr="00D1462C" w:rsidRDefault="0072337F" w:rsidP="0080203A">
      <w:pPr>
        <w:rPr>
          <w:b/>
          <w:bCs/>
          <w:sz w:val="24"/>
          <w:szCs w:val="24"/>
        </w:rPr>
      </w:pPr>
      <w:r w:rsidRPr="00D1462C">
        <w:rPr>
          <w:rFonts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 </w:t>
      </w:r>
      <w:r w:rsidRPr="00D1462C">
        <w:rPr>
          <w:b/>
          <w:bCs/>
          <w:sz w:val="24"/>
          <w:szCs w:val="24"/>
          <w:rtl/>
        </w:rPr>
        <w:t xml:space="preserve">  </w:t>
      </w:r>
      <w:proofErr w:type="spellStart"/>
      <w:r w:rsidRPr="00D1462C">
        <w:rPr>
          <w:b/>
          <w:bCs/>
          <w:sz w:val="24"/>
          <w:szCs w:val="24"/>
          <w:rtl/>
        </w:rPr>
        <w:t>י.ה.ב</w:t>
      </w:r>
      <w:proofErr w:type="spellEnd"/>
      <w:r w:rsidRPr="00D1462C">
        <w:rPr>
          <w:b/>
          <w:bCs/>
          <w:sz w:val="24"/>
          <w:szCs w:val="24"/>
          <w:rtl/>
        </w:rPr>
        <w:t>.</w:t>
      </w:r>
    </w:p>
    <w:p w14:paraId="25D5799A" w14:textId="2D78A4EC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ברכת הרעל-ברכה אחרונה.</w:t>
      </w:r>
    </w:p>
    <w:p w14:paraId="085BB613" w14:textId="61AF3D41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בית הספר-</w:t>
      </w:r>
      <w:proofErr w:type="spellStart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עמודון</w:t>
      </w:r>
      <w:proofErr w:type="spellEnd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.</w:t>
      </w:r>
    </w:p>
    <w:p w14:paraId="1ACDBFEE" w14:textId="3D6FD577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ישיבה קטנה-שפרף.</w:t>
      </w:r>
    </w:p>
    <w:p w14:paraId="065D0C1A" w14:textId="47F1CA9B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עזרת נשים-בייביסיטר.</w:t>
      </w:r>
    </w:p>
    <w:p w14:paraId="65734249" w14:textId="6B689586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מברשת שיניים-מסרק.</w:t>
      </w:r>
    </w:p>
    <w:p w14:paraId="263D37AF" w14:textId="0689978A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שקע-תא מטען.</w:t>
      </w:r>
    </w:p>
    <w:p w14:paraId="67874FA3" w14:textId="123472BD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עט דיו-זמן רכיבה.</w:t>
      </w:r>
    </w:p>
    <w:p w14:paraId="01227B3B" w14:textId="4A135E4B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חנות לחליפות-</w:t>
      </w:r>
      <w:proofErr w:type="spellStart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צ'יינג</w:t>
      </w:r>
      <w:proofErr w:type="spellEnd"/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'.</w:t>
      </w:r>
    </w:p>
    <w:p w14:paraId="64154447" w14:textId="703BF7F5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טיפות עיניים-דמעות.</w:t>
      </w:r>
    </w:p>
    <w:p w14:paraId="47A4689E" w14:textId="6DA40191" w:rsidR="00A72CE5" w:rsidRPr="00D1462C" w:rsidRDefault="00A72CE5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משובצ</w:t>
      </w:r>
      <w:r w:rsidR="00C66FF3" w:rsidRPr="00D1462C">
        <w:rPr>
          <w:rFonts w:asciiTheme="majorBidi" w:hAnsiTheme="majorBidi" w:cstheme="majorBidi"/>
          <w:b/>
          <w:bCs/>
          <w:sz w:val="24"/>
          <w:szCs w:val="24"/>
          <w:rtl/>
        </w:rPr>
        <w:t>ות בפריסה ארצית-בל</w:t>
      </w:r>
      <w:r w:rsidR="009223B1">
        <w:rPr>
          <w:rFonts w:asciiTheme="majorBidi" w:hAnsiTheme="majorBidi" w:cstheme="majorBidi" w:hint="cs"/>
          <w:b/>
          <w:bCs/>
          <w:sz w:val="24"/>
          <w:szCs w:val="24"/>
          <w:rtl/>
        </w:rPr>
        <w:t>טות</w:t>
      </w:r>
      <w:r w:rsidR="00C66FF3" w:rsidRPr="00D1462C">
        <w:rPr>
          <w:rFonts w:asciiTheme="majorBidi" w:hAnsiTheme="majorBidi" w:cstheme="majorBidi"/>
          <w:b/>
          <w:bCs/>
          <w:sz w:val="24"/>
          <w:szCs w:val="24"/>
          <w:rtl/>
        </w:rPr>
        <w:t>.</w:t>
      </w:r>
    </w:p>
    <w:p w14:paraId="2875229F" w14:textId="0547F6B1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כיבוד קל-טאטוא.</w:t>
      </w:r>
    </w:p>
    <w:p w14:paraId="34CF88A4" w14:textId="76C74709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ארנק-</w:t>
      </w:r>
      <w:r w:rsidR="00367232">
        <w:rPr>
          <w:rFonts w:asciiTheme="majorBidi" w:hAnsiTheme="majorBidi" w:cstheme="majorBidi" w:hint="cs"/>
          <w:b/>
          <w:bCs/>
          <w:sz w:val="24"/>
          <w:szCs w:val="24"/>
          <w:rtl/>
        </w:rPr>
        <w:t>ציפוי</w:t>
      </w: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כסף.</w:t>
      </w:r>
    </w:p>
    <w:p w14:paraId="648C5DF1" w14:textId="4420C61B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מחזיר עודף-משיב הרוח.</w:t>
      </w:r>
    </w:p>
    <w:p w14:paraId="385CC9C2" w14:textId="66C188D9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גרם-עולה לרגל.</w:t>
      </w:r>
    </w:p>
    <w:p w14:paraId="29ABED56" w14:textId="2D3B670A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מחוג-מורה לספרות.</w:t>
      </w:r>
    </w:p>
    <w:p w14:paraId="5AECBF4D" w14:textId="50BC8413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חדר כושר-בד"ץ</w:t>
      </w:r>
    </w:p>
    <w:p w14:paraId="6B23A1B8" w14:textId="56626039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משקל-מגיד שיעור.</w:t>
      </w:r>
    </w:p>
    <w:p w14:paraId="171256C2" w14:textId="5AED6F4E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גולם-ישוב במרכז.</w:t>
      </w:r>
    </w:p>
    <w:p w14:paraId="61D3F66D" w14:textId="2710F022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אופה-לוחם.</w:t>
      </w:r>
    </w:p>
    <w:p w14:paraId="2CBB4348" w14:textId="0582C232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ברית-מילת שמחה.</w:t>
      </w:r>
    </w:p>
    <w:p w14:paraId="0460BE13" w14:textId="7189A5A0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בית הארחה-חוטם.</w:t>
      </w:r>
    </w:p>
    <w:p w14:paraId="48A3CEC8" w14:textId="71280512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הולך לאיבוד-עור.</w:t>
      </w:r>
    </w:p>
    <w:p w14:paraId="1A740D1E" w14:textId="54725829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ראש התקרה-כותרת.</w:t>
      </w:r>
    </w:p>
    <w:p w14:paraId="41ACFB3B" w14:textId="49C5D298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פינת החי-חתונה ירושלמית.</w:t>
      </w:r>
    </w:p>
    <w:p w14:paraId="452CE450" w14:textId="1687C5B8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קידוש לבנה-חופה אשכנזית.</w:t>
      </w:r>
    </w:p>
    <w:p w14:paraId="71B8D8D1" w14:textId="1AF804FF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על אף-נזם.</w:t>
      </w:r>
    </w:p>
    <w:p w14:paraId="37E46DC6" w14:textId="14E876C8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דילגו על תורו במרפאה-קופ"ח.</w:t>
      </w:r>
    </w:p>
    <w:p w14:paraId="3521972C" w14:textId="130B307D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ספונג'ה-פעילות שוטפת.</w:t>
      </w:r>
    </w:p>
    <w:p w14:paraId="2F4FD8E5" w14:textId="54DE45D2" w:rsidR="00C66FF3" w:rsidRPr="00D1462C" w:rsidRDefault="00C66FF3" w:rsidP="00A72CE5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1462C">
        <w:rPr>
          <w:rFonts w:asciiTheme="majorBidi" w:hAnsiTheme="majorBidi" w:cstheme="majorBidi"/>
          <w:b/>
          <w:bCs/>
          <w:sz w:val="24"/>
          <w:szCs w:val="24"/>
          <w:rtl/>
        </w:rPr>
        <w:t>השקעה לטווח ארוך-ממטרה.</w:t>
      </w:r>
    </w:p>
    <w:sectPr w:rsidR="00C66FF3" w:rsidRPr="00D1462C" w:rsidSect="0080203A">
      <w:headerReference w:type="default" r:id="rId8"/>
      <w:pgSz w:w="16838" w:h="11906" w:orient="landscape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2BBB8" w14:textId="77777777" w:rsidR="000E6A17" w:rsidRDefault="000E6A17" w:rsidP="008C6A87">
      <w:pPr>
        <w:spacing w:after="0" w:line="240" w:lineRule="auto"/>
      </w:pPr>
      <w:r>
        <w:separator/>
      </w:r>
    </w:p>
  </w:endnote>
  <w:endnote w:type="continuationSeparator" w:id="0">
    <w:p w14:paraId="20DE161C" w14:textId="77777777" w:rsidR="000E6A17" w:rsidRDefault="000E6A17" w:rsidP="008C6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D578D" w14:textId="77777777" w:rsidR="000E6A17" w:rsidRDefault="000E6A17" w:rsidP="008C6A87">
      <w:pPr>
        <w:spacing w:after="0" w:line="240" w:lineRule="auto"/>
      </w:pPr>
      <w:r>
        <w:separator/>
      </w:r>
    </w:p>
  </w:footnote>
  <w:footnote w:type="continuationSeparator" w:id="0">
    <w:p w14:paraId="2E547E8A" w14:textId="77777777" w:rsidR="000E6A17" w:rsidRDefault="000E6A17" w:rsidP="008C6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E2BF1" w14:textId="7E643F52" w:rsidR="008C6A87" w:rsidRDefault="008C6A87">
    <w:pPr>
      <w:pStyle w:val="a4"/>
    </w:pPr>
    <w:r>
      <w:rPr>
        <w:rFonts w:hint="cs"/>
        <w:rtl/>
      </w:rPr>
      <w:t xml:space="preserve">בס"ד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66405"/>
    <w:multiLevelType w:val="hybridMultilevel"/>
    <w:tmpl w:val="FC0037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04E"/>
    <w:rsid w:val="00070D19"/>
    <w:rsid w:val="000E6A17"/>
    <w:rsid w:val="00241104"/>
    <w:rsid w:val="00367232"/>
    <w:rsid w:val="004D204E"/>
    <w:rsid w:val="00560797"/>
    <w:rsid w:val="0072337F"/>
    <w:rsid w:val="0080203A"/>
    <w:rsid w:val="008B241A"/>
    <w:rsid w:val="008C6A87"/>
    <w:rsid w:val="009223B1"/>
    <w:rsid w:val="00A564E2"/>
    <w:rsid w:val="00A72CE5"/>
    <w:rsid w:val="00C66FF3"/>
    <w:rsid w:val="00D1462C"/>
    <w:rsid w:val="00D1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140CF"/>
  <w15:chartTrackingRefBased/>
  <w15:docId w15:val="{C6D860AB-07C1-48C3-90F3-2D8B82D4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04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C6A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C6A87"/>
  </w:style>
  <w:style w:type="paragraph" w:styleId="a6">
    <w:name w:val="footer"/>
    <w:basedOn w:val="a"/>
    <w:link w:val="a7"/>
    <w:uiPriority w:val="99"/>
    <w:unhideWhenUsed/>
    <w:rsid w:val="008C6A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C6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5C4BB-DC32-4508-B120-90150358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יהושע ברקוביץ</dc:creator>
  <cp:keywords/>
  <dc:description/>
  <cp:lastModifiedBy>יהושע ברקוביץ</cp:lastModifiedBy>
  <cp:revision>2</cp:revision>
  <cp:lastPrinted>2021-11-27T23:49:00Z</cp:lastPrinted>
  <dcterms:created xsi:type="dcterms:W3CDTF">2021-12-02T15:28:00Z</dcterms:created>
  <dcterms:modified xsi:type="dcterms:W3CDTF">2021-12-02T15:28:00Z</dcterms:modified>
</cp:coreProperties>
</file>