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84DECD" w14:textId="77777777" w:rsidR="00E23331" w:rsidRPr="00E23331" w:rsidRDefault="00E23331" w:rsidP="00E23331">
      <w:pPr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NarkisClassicMF Bold" w:hAnsi="WinSoft Pro Medium" w:cs="NarkisClassicMF Bold"/>
          <w:b/>
          <w:bCs/>
          <w:color w:val="000000"/>
          <w:sz w:val="20"/>
          <w:szCs w:val="20"/>
          <w:u w:val="thick"/>
          <w:rtl/>
        </w:rPr>
      </w:pPr>
      <w:r w:rsidRPr="00E23331">
        <w:rPr>
          <w:rFonts w:ascii="NarkisClassicMF Bold" w:hAnsi="WinSoft Pro Medium" w:cs="NarkisClassicMF Bold" w:hint="eastAsia"/>
          <w:b/>
          <w:bCs/>
          <w:color w:val="000000"/>
          <w:sz w:val="20"/>
          <w:szCs w:val="20"/>
          <w:u w:val="thick"/>
          <w:rtl/>
        </w:rPr>
        <w:t>שטר</w:t>
      </w:r>
      <w:r w:rsidRPr="00E23331">
        <w:rPr>
          <w:rFonts w:ascii="NarkisClassicMF Bold" w:hAnsi="WinSoft Pro Medium" w:cs="NarkisClassicMF Bold"/>
          <w:b/>
          <w:bCs/>
          <w:color w:val="000000"/>
          <w:sz w:val="20"/>
          <w:szCs w:val="20"/>
          <w:u w:val="thick"/>
          <w:rtl/>
        </w:rPr>
        <w:t xml:space="preserve"> </w:t>
      </w:r>
      <w:r w:rsidRPr="00E23331">
        <w:rPr>
          <w:rFonts w:ascii="NarkisClassicMF Bold" w:hAnsi="WinSoft Pro Medium" w:cs="NarkisClassicMF Bold" w:hint="eastAsia"/>
          <w:b/>
          <w:bCs/>
          <w:color w:val="000000"/>
          <w:sz w:val="20"/>
          <w:szCs w:val="20"/>
          <w:u w:val="thick"/>
          <w:rtl/>
        </w:rPr>
        <w:t>הרשאה</w:t>
      </w:r>
      <w:r w:rsidRPr="00E23331">
        <w:rPr>
          <w:rFonts w:ascii="NarkisClassicMF Bold" w:hAnsi="WinSoft Pro Medium" w:cs="NarkisClassicMF Bold"/>
          <w:b/>
          <w:bCs/>
          <w:color w:val="000000"/>
          <w:sz w:val="20"/>
          <w:szCs w:val="20"/>
          <w:u w:val="thick"/>
          <w:rtl/>
        </w:rPr>
        <w:t xml:space="preserve"> (</w:t>
      </w:r>
      <w:r w:rsidRPr="00E23331">
        <w:rPr>
          <w:rFonts w:ascii="NarkisClassicMF Bold" w:hAnsi="WinSoft Pro Medium" w:cs="NarkisClassicMF Bold" w:hint="eastAsia"/>
          <w:b/>
          <w:bCs/>
          <w:color w:val="000000"/>
          <w:sz w:val="20"/>
          <w:szCs w:val="20"/>
          <w:u w:val="thick"/>
          <w:rtl/>
        </w:rPr>
        <w:t>למכירת</w:t>
      </w:r>
      <w:r w:rsidRPr="00E23331">
        <w:rPr>
          <w:rFonts w:ascii="NarkisClassicMF Bold" w:hAnsi="WinSoft Pro Medium" w:cs="NarkisClassicMF Bold"/>
          <w:b/>
          <w:bCs/>
          <w:color w:val="000000"/>
          <w:sz w:val="20"/>
          <w:szCs w:val="20"/>
          <w:u w:val="thick"/>
          <w:rtl/>
        </w:rPr>
        <w:t xml:space="preserve"> </w:t>
      </w:r>
      <w:r w:rsidRPr="00E23331">
        <w:rPr>
          <w:rFonts w:ascii="NarkisClassicMF Bold" w:hAnsi="WinSoft Pro Medium" w:cs="NarkisClassicMF Bold" w:hint="eastAsia"/>
          <w:b/>
          <w:bCs/>
          <w:color w:val="000000"/>
          <w:sz w:val="20"/>
          <w:szCs w:val="20"/>
          <w:u w:val="thick"/>
          <w:rtl/>
        </w:rPr>
        <w:t>חמץ</w:t>
      </w:r>
      <w:r w:rsidRPr="00E23331">
        <w:rPr>
          <w:rFonts w:ascii="NarkisClassicMF Bold" w:hAnsi="WinSoft Pro Medium" w:cs="NarkisClassicMF Bold"/>
          <w:b/>
          <w:bCs/>
          <w:color w:val="000000"/>
          <w:sz w:val="20"/>
          <w:szCs w:val="20"/>
          <w:u w:val="thick"/>
          <w:rtl/>
        </w:rPr>
        <w:t xml:space="preserve"> </w:t>
      </w:r>
      <w:r w:rsidRPr="00E23331">
        <w:rPr>
          <w:rFonts w:ascii="NarkisClassicMF Bold" w:hAnsi="WinSoft Pro Medium" w:cs="NarkisClassicMF Bold" w:hint="eastAsia"/>
          <w:b/>
          <w:bCs/>
          <w:color w:val="000000"/>
          <w:sz w:val="20"/>
          <w:szCs w:val="20"/>
          <w:u w:val="thick"/>
          <w:rtl/>
        </w:rPr>
        <w:t>של</w:t>
      </w:r>
      <w:r w:rsidRPr="00E23331">
        <w:rPr>
          <w:rFonts w:ascii="NarkisClassicMF Bold" w:hAnsi="WinSoft Pro Medium" w:cs="NarkisClassicMF Bold"/>
          <w:b/>
          <w:bCs/>
          <w:color w:val="000000"/>
          <w:sz w:val="20"/>
          <w:szCs w:val="20"/>
          <w:u w:val="thick"/>
          <w:rtl/>
        </w:rPr>
        <w:t xml:space="preserve"> </w:t>
      </w:r>
      <w:r w:rsidRPr="00E23331">
        <w:rPr>
          <w:rFonts w:ascii="NarkisClassicMF Bold" w:hAnsi="WinSoft Pro Medium" w:cs="NarkisClassicMF Bold" w:hint="eastAsia"/>
          <w:b/>
          <w:bCs/>
          <w:color w:val="000000"/>
          <w:sz w:val="20"/>
          <w:szCs w:val="20"/>
          <w:u w:val="thick"/>
          <w:rtl/>
        </w:rPr>
        <w:t>עצמו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u w:val="thick"/>
          <w:rtl/>
        </w:rPr>
        <w:t>)</w:t>
      </w:r>
    </w:p>
    <w:p w14:paraId="7E6431A4" w14:textId="3B5E27B5" w:rsidR="00E23331" w:rsidRPr="00E23331" w:rsidRDefault="00E23331" w:rsidP="00E23331">
      <w:pPr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NarkisClassicMF Regular" w:hAnsi="WinSoft Pro Medium" w:cs="NarkisClassicMF Regular"/>
          <w:color w:val="000000"/>
          <w:sz w:val="20"/>
          <w:szCs w:val="20"/>
          <w:rtl/>
        </w:rPr>
      </w:pP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אני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="00B2761C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                              </w:t>
      </w:r>
      <w:r w:rsidR="00B2761C">
        <w:rPr>
          <w:rFonts w:ascii="NarkisClassicMF Regular" w:hAnsi="WinSoft Pro Medium" w:cs="NarkisClassicMF Regular" w:hint="cs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                            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הח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>"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מ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נותן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proofErr w:type="spellStart"/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כח</w:t>
      </w:r>
      <w:proofErr w:type="spellEnd"/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ורשות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proofErr w:type="spellStart"/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להרב</w:t>
      </w:r>
      <w:proofErr w:type="spellEnd"/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Bold" w:hAnsi="WinSoft Pro Medium" w:cs="NarkisClassicMF Bold" w:hint="eastAsia"/>
          <w:b/>
          <w:bCs/>
          <w:color w:val="000000"/>
          <w:sz w:val="20"/>
          <w:szCs w:val="20"/>
          <w:rtl/>
        </w:rPr>
        <w:t>שריאל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בן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הרב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יצחק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יעקב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ז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>"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ל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Bold" w:hAnsi="WinSoft Pro Medium" w:cs="NarkisClassicMF Bold" w:hint="eastAsia"/>
          <w:b/>
          <w:bCs/>
          <w:color w:val="000000"/>
          <w:sz w:val="20"/>
          <w:szCs w:val="20"/>
          <w:rtl/>
        </w:rPr>
        <w:t>רוזנברג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proofErr w:type="spellStart"/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שליט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>"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א</w:t>
      </w:r>
      <w:proofErr w:type="spellEnd"/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,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לעשות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בימים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י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>"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ג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וי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>"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ד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ניסן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תש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>"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פ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עם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כל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מיני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Bold" w:hAnsi="WinSoft Pro Medium" w:cs="NarkisClassicMF Bold" w:hint="eastAsia"/>
          <w:b/>
          <w:bCs/>
          <w:color w:val="000000"/>
          <w:sz w:val="20"/>
          <w:szCs w:val="20"/>
          <w:rtl/>
        </w:rPr>
        <w:t>חמץ</w:t>
      </w:r>
      <w:r w:rsidRPr="00E23331">
        <w:rPr>
          <w:rFonts w:ascii="NarkisClassicMF Bold" w:hAnsi="WinSoft Pro Medium" w:cs="NarkisClassicMF Bold"/>
          <w:b/>
          <w:bCs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Bold" w:hAnsi="WinSoft Pro Medium" w:cs="NarkisClassicMF Bold" w:hint="eastAsia"/>
          <w:b/>
          <w:bCs/>
          <w:color w:val="000000"/>
          <w:sz w:val="20"/>
          <w:szCs w:val="20"/>
          <w:rtl/>
        </w:rPr>
        <w:t>ותערובת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חמץ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שלי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וגם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של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אחרים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שבידי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ושאני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רשאי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למכרו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קודם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זמן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איסור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הנאה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וכן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עם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Bold" w:hAnsi="WinSoft Pro Medium" w:cs="NarkisClassicMF Bold" w:hint="eastAsia"/>
          <w:b/>
          <w:bCs/>
          <w:color w:val="000000"/>
          <w:sz w:val="20"/>
          <w:szCs w:val="20"/>
          <w:rtl/>
        </w:rPr>
        <w:t>המקומות</w:t>
      </w:r>
      <w:r w:rsidRPr="00E23331">
        <w:rPr>
          <w:rFonts w:ascii="NarkisClassicMF Bold" w:hAnsi="WinSoft Pro Medium" w:cs="NarkisClassicMF Bold"/>
          <w:b/>
          <w:bCs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Bold" w:hAnsi="WinSoft Pro Medium" w:cs="NarkisClassicMF Bold" w:hint="eastAsia"/>
          <w:b/>
          <w:bCs/>
          <w:color w:val="000000"/>
          <w:sz w:val="20"/>
          <w:szCs w:val="20"/>
          <w:rtl/>
        </w:rPr>
        <w:t>שמונחים</w:t>
      </w:r>
      <w:r w:rsidRPr="00E23331">
        <w:rPr>
          <w:rFonts w:ascii="NarkisClassicMF Bold" w:hAnsi="WinSoft Pro Medium" w:cs="NarkisClassicMF Bold"/>
          <w:b/>
          <w:bCs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Bold" w:hAnsi="WinSoft Pro Medium" w:cs="NarkisClassicMF Bold" w:hint="eastAsia"/>
          <w:b/>
          <w:bCs/>
          <w:color w:val="000000"/>
          <w:sz w:val="20"/>
          <w:szCs w:val="20"/>
          <w:rtl/>
        </w:rPr>
        <w:t>בהם</w:t>
      </w:r>
      <w:r w:rsidRPr="00E23331">
        <w:rPr>
          <w:rFonts w:ascii="NarkisClassicMF Bold" w:hAnsi="WinSoft Pro Medium" w:cs="NarkisClassicMF Bold"/>
          <w:b/>
          <w:bCs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Bold" w:hAnsi="WinSoft Pro Medium" w:cs="NarkisClassicMF Bold" w:hint="eastAsia"/>
          <w:b/>
          <w:bCs/>
          <w:color w:val="000000"/>
          <w:sz w:val="20"/>
          <w:szCs w:val="20"/>
          <w:rtl/>
        </w:rPr>
        <w:t>החמץ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כאדם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העושה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בתוך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שלו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.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היינו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Bold" w:hAnsi="WinSoft Pro Medium" w:cs="NarkisClassicMF Bold" w:hint="eastAsia"/>
          <w:b/>
          <w:bCs/>
          <w:color w:val="000000"/>
          <w:sz w:val="20"/>
          <w:szCs w:val="20"/>
          <w:rtl/>
        </w:rPr>
        <w:t>למכור</w:t>
      </w:r>
      <w:r w:rsidRPr="00E23331">
        <w:rPr>
          <w:rFonts w:ascii="NarkisClassicMF Bold" w:hAnsi="WinSoft Pro Medium" w:cs="NarkisClassicMF Bold"/>
          <w:b/>
          <w:bCs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Bold" w:hAnsi="WinSoft Pro Medium" w:cs="NarkisClassicMF Bold" w:hint="eastAsia"/>
          <w:b/>
          <w:bCs/>
          <w:color w:val="000000"/>
          <w:sz w:val="20"/>
          <w:szCs w:val="20"/>
          <w:rtl/>
        </w:rPr>
        <w:t>כל</w:t>
      </w:r>
      <w:r w:rsidRPr="00E23331">
        <w:rPr>
          <w:rFonts w:ascii="NarkisClassicMF Bold" w:hAnsi="WinSoft Pro Medium" w:cs="NarkisClassicMF Bold"/>
          <w:b/>
          <w:bCs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Bold" w:hAnsi="WinSoft Pro Medium" w:cs="NarkisClassicMF Bold" w:hint="eastAsia"/>
          <w:b/>
          <w:bCs/>
          <w:color w:val="000000"/>
          <w:sz w:val="20"/>
          <w:szCs w:val="20"/>
          <w:rtl/>
        </w:rPr>
        <w:t>דברי</w:t>
      </w:r>
      <w:r w:rsidRPr="00E23331">
        <w:rPr>
          <w:rFonts w:ascii="NarkisClassicMF Bold" w:hAnsi="WinSoft Pro Medium" w:cs="NarkisClassicMF Bold"/>
          <w:b/>
          <w:bCs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Bold" w:hAnsi="WinSoft Pro Medium" w:cs="NarkisClassicMF Bold" w:hint="eastAsia"/>
          <w:b/>
          <w:bCs/>
          <w:color w:val="000000"/>
          <w:sz w:val="20"/>
          <w:szCs w:val="20"/>
          <w:rtl/>
        </w:rPr>
        <w:t>חמץ</w:t>
      </w:r>
      <w:r w:rsidRPr="00E23331">
        <w:rPr>
          <w:rFonts w:ascii="NarkisClassicMF Bold" w:hAnsi="WinSoft Pro Medium" w:cs="NarkisClassicMF Bold"/>
          <w:b/>
          <w:bCs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Bold" w:hAnsi="WinSoft Pro Medium" w:cs="NarkisClassicMF Bold" w:hint="eastAsia"/>
          <w:b/>
          <w:bCs/>
          <w:color w:val="000000"/>
          <w:sz w:val="20"/>
          <w:szCs w:val="20"/>
          <w:rtl/>
        </w:rPr>
        <w:t>וחשש</w:t>
      </w:r>
      <w:r w:rsidRPr="00E23331">
        <w:rPr>
          <w:rFonts w:ascii="NarkisClassicMF Bold" w:hAnsi="WinSoft Pro Medium" w:cs="NarkisClassicMF Bold"/>
          <w:b/>
          <w:bCs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Bold" w:hAnsi="WinSoft Pro Medium" w:cs="NarkisClassicMF Bold" w:hint="eastAsia"/>
          <w:b/>
          <w:bCs/>
          <w:color w:val="000000"/>
          <w:sz w:val="20"/>
          <w:szCs w:val="20"/>
          <w:rtl/>
        </w:rPr>
        <w:t>חמץ</w:t>
      </w:r>
      <w:r w:rsidRPr="00E23331">
        <w:rPr>
          <w:rFonts w:ascii="NarkisClassicMF Bold" w:hAnsi="WinSoft Pro Medium" w:cs="NarkisClassicMF Bold"/>
          <w:b/>
          <w:bCs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Bold" w:hAnsi="WinSoft Pro Medium" w:cs="NarkisClassicMF Bold" w:hint="eastAsia"/>
          <w:b/>
          <w:bCs/>
          <w:color w:val="000000"/>
          <w:sz w:val="20"/>
          <w:szCs w:val="20"/>
          <w:rtl/>
        </w:rPr>
        <w:t>בעין</w:t>
      </w:r>
      <w:r w:rsidRPr="00E23331">
        <w:rPr>
          <w:rFonts w:ascii="NarkisClassicMF Bold" w:hAnsi="WinSoft Pro Medium" w:cs="NarkisClassicMF Bold"/>
          <w:b/>
          <w:bCs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Bold" w:hAnsi="WinSoft Pro Medium" w:cs="NarkisClassicMF Bold" w:hint="eastAsia"/>
          <w:b/>
          <w:bCs/>
          <w:color w:val="000000"/>
          <w:sz w:val="20"/>
          <w:szCs w:val="20"/>
          <w:rtl/>
        </w:rPr>
        <w:t>או</w:t>
      </w:r>
      <w:r w:rsidRPr="00E23331">
        <w:rPr>
          <w:rFonts w:ascii="NarkisClassicMF Bold" w:hAnsi="WinSoft Pro Medium" w:cs="NarkisClassicMF Bold"/>
          <w:b/>
          <w:bCs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Bold" w:hAnsi="WinSoft Pro Medium" w:cs="NarkisClassicMF Bold" w:hint="eastAsia"/>
          <w:b/>
          <w:bCs/>
          <w:color w:val="000000"/>
          <w:sz w:val="20"/>
          <w:szCs w:val="20"/>
          <w:rtl/>
        </w:rPr>
        <w:t>על</w:t>
      </w:r>
      <w:r w:rsidRPr="00E23331">
        <w:rPr>
          <w:rFonts w:ascii="NarkisClassicMF Bold" w:hAnsi="WinSoft Pro Medium" w:cs="NarkisClassicMF Bold"/>
          <w:b/>
          <w:bCs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Bold" w:hAnsi="WinSoft Pro Medium" w:cs="NarkisClassicMF Bold" w:hint="eastAsia"/>
          <w:b/>
          <w:bCs/>
          <w:color w:val="000000"/>
          <w:sz w:val="20"/>
          <w:szCs w:val="20"/>
          <w:rtl/>
        </w:rPr>
        <w:t>ידי</w:t>
      </w:r>
      <w:r w:rsidRPr="00E23331">
        <w:rPr>
          <w:rFonts w:ascii="NarkisClassicMF Bold" w:hAnsi="WinSoft Pro Medium" w:cs="NarkisClassicMF Bold"/>
          <w:b/>
          <w:bCs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Bold" w:hAnsi="WinSoft Pro Medium" w:cs="NarkisClassicMF Bold" w:hint="eastAsia"/>
          <w:b/>
          <w:bCs/>
          <w:color w:val="000000"/>
          <w:sz w:val="20"/>
          <w:szCs w:val="20"/>
          <w:rtl/>
        </w:rPr>
        <w:t>תערובת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,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קמח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שאינו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מיועד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לשימוש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בפסח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,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שימורים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שיש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בהם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תערובת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חמץ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,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בירה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,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תרופות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                                                                                                           </w:t>
      </w:r>
    </w:p>
    <w:p w14:paraId="64D1523E" w14:textId="77777777" w:rsidR="00E23331" w:rsidRPr="00E23331" w:rsidRDefault="00E23331" w:rsidP="00E23331">
      <w:pPr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NarkisClassicMF Regular" w:hAnsi="WinSoft Pro Medium" w:cs="NarkisClassicMF Regular"/>
          <w:color w:val="000000"/>
          <w:sz w:val="20"/>
          <w:szCs w:val="20"/>
          <w:rtl/>
        </w:rPr>
      </w:pP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                                                                                                                          </w:t>
      </w:r>
    </w:p>
    <w:p w14:paraId="4D4D037E" w14:textId="77777777" w:rsidR="00E23331" w:rsidRPr="00E23331" w:rsidRDefault="00E23331" w:rsidP="00E23331">
      <w:pPr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NarkisClassicMF Regular" w:hAnsi="WinSoft Pro Medium" w:cs="NarkisClassicMF Regular"/>
          <w:color w:val="000000"/>
          <w:sz w:val="20"/>
          <w:szCs w:val="20"/>
          <w:rtl/>
        </w:rPr>
      </w:pP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ושאר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דברים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שיש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בהם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חשש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חמץ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,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גרעיני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תבואה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proofErr w:type="spellStart"/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מחומצים</w:t>
      </w:r>
      <w:proofErr w:type="spellEnd"/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ושאר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מיני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חמץ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ותערובת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חמץ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וחמץ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נוקשה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,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גם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חמץ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הדבוק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בכלים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וגם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שקים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ושאר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כלים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שאין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proofErr w:type="spellStart"/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צריכין</w:t>
      </w:r>
      <w:proofErr w:type="spellEnd"/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טבילה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proofErr w:type="spellStart"/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כשניקנין</w:t>
      </w:r>
      <w:proofErr w:type="spellEnd"/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מן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proofErr w:type="spellStart"/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העכו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>"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ם</w:t>
      </w:r>
      <w:proofErr w:type="spellEnd"/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שדבוק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בהם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חמץ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,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וכן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בהמות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ועופות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ושאר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בעלי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חיים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הניזונים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גם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היום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ממיני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דגן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,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ואת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הדגן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המיועד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להאכיל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ממנו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את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הבעלי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חיים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,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המונחים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בעיר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                                   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רח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'                                                                               </w:t>
      </w:r>
    </w:p>
    <w:p w14:paraId="1E8BD2FD" w14:textId="77777777" w:rsidR="00E23331" w:rsidRPr="00E23331" w:rsidRDefault="00E23331" w:rsidP="00E23331">
      <w:pPr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NarkisClassicMF Regular" w:hAnsi="WinSoft Pro Medium" w:cs="NarkisClassicMF Regular"/>
          <w:color w:val="000000"/>
          <w:sz w:val="20"/>
          <w:szCs w:val="20"/>
          <w:rtl/>
        </w:rPr>
      </w:pPr>
    </w:p>
    <w:p w14:paraId="752A020F" w14:textId="77777777" w:rsidR="00E23331" w:rsidRPr="00E23331" w:rsidRDefault="00E23331" w:rsidP="00E23331">
      <w:pPr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NarkisClassicMF Regular" w:hAnsi="WinSoft Pro Medium" w:cs="NarkisClassicMF Regular"/>
          <w:color w:val="000000"/>
          <w:sz w:val="20"/>
          <w:szCs w:val="20"/>
          <w:rtl/>
        </w:rPr>
      </w:pP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                                                                                                                       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ובכל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מקום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שנמצא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>,</w:t>
      </w:r>
    </w:p>
    <w:p w14:paraId="679DE498" w14:textId="77777777" w:rsidR="00E23331" w:rsidRPr="00E23331" w:rsidRDefault="00E23331" w:rsidP="00E23331">
      <w:pPr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NarkisClassicMF Regular" w:hAnsi="WinSoft Pro Medium" w:cs="NarkisClassicMF Regular"/>
          <w:color w:val="000000"/>
          <w:sz w:val="20"/>
          <w:szCs w:val="20"/>
          <w:rtl/>
        </w:rPr>
      </w:pP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ולהשכיר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מיום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י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>"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ג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ניסן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(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עד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יום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כ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>"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ה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ניסן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)                                                                             </w:t>
      </w:r>
    </w:p>
    <w:p w14:paraId="2F5791D5" w14:textId="77777777" w:rsidR="00E23331" w:rsidRPr="00E23331" w:rsidRDefault="00E23331" w:rsidP="00E23331">
      <w:pPr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NarkisClassicMF Regular" w:hAnsi="WinSoft Pro Medium" w:cs="NarkisClassicMF Regular"/>
          <w:color w:val="000000"/>
          <w:sz w:val="20"/>
          <w:szCs w:val="20"/>
          <w:rtl/>
        </w:rPr>
      </w:pP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D826076" w14:textId="77777777" w:rsidR="00E23331" w:rsidRPr="00E23331" w:rsidRDefault="00E23331" w:rsidP="00E23331">
      <w:pPr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NarkisClassicMF Regular" w:hAnsi="WinSoft Pro Medium" w:cs="NarkisClassicMF Regular"/>
          <w:color w:val="000000"/>
          <w:sz w:val="20"/>
          <w:szCs w:val="20"/>
          <w:rtl/>
        </w:rPr>
      </w:pP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וחוץ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מזה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להשכיר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בי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>"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ד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ניסן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(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עד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יום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כ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>"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ה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ניסן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)                                                                     </w:t>
      </w:r>
    </w:p>
    <w:p w14:paraId="1DBB5EAB" w14:textId="77777777" w:rsidR="00E23331" w:rsidRPr="00E23331" w:rsidRDefault="00E23331" w:rsidP="00E23331">
      <w:pPr>
        <w:autoSpaceDE w:val="0"/>
        <w:autoSpaceDN w:val="0"/>
        <w:adjustRightInd w:val="0"/>
        <w:spacing w:after="0" w:line="288" w:lineRule="auto"/>
        <w:jc w:val="distribute"/>
        <w:textAlignment w:val="center"/>
        <w:rPr>
          <w:rFonts w:ascii="NarkisClassicMF Regular" w:hAnsi="WinSoft Pro Medium" w:cs="NarkisClassicMF Regular"/>
          <w:color w:val="000000"/>
          <w:sz w:val="20"/>
          <w:szCs w:val="20"/>
          <w:rtl/>
        </w:rPr>
      </w:pPr>
      <w:r w:rsidRPr="00E23331">
        <w:rPr>
          <w:rFonts w:ascii="NarkisClassicMF Bold" w:hAnsi="WinSoft Pro Medium" w:cs="NarkisClassicMF Bold" w:hint="eastAsia"/>
          <w:b/>
          <w:bCs/>
          <w:color w:val="000000"/>
          <w:sz w:val="20"/>
          <w:szCs w:val="20"/>
          <w:rtl/>
        </w:rPr>
        <w:t>וכל</w:t>
      </w:r>
      <w:r w:rsidRPr="00E23331">
        <w:rPr>
          <w:rFonts w:ascii="NarkisClassicMF Bold" w:hAnsi="WinSoft Pro Medium" w:cs="NarkisClassicMF Bold"/>
          <w:b/>
          <w:bCs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Bold" w:hAnsi="WinSoft Pro Medium" w:cs="NarkisClassicMF Bold" w:hint="eastAsia"/>
          <w:b/>
          <w:bCs/>
          <w:color w:val="000000"/>
          <w:sz w:val="20"/>
          <w:szCs w:val="20"/>
          <w:rtl/>
        </w:rPr>
        <w:t>שאר</w:t>
      </w:r>
      <w:r w:rsidRPr="00E23331">
        <w:rPr>
          <w:rFonts w:ascii="NarkisClassicMF Bold" w:hAnsi="WinSoft Pro Medium" w:cs="NarkisClassicMF Bold"/>
          <w:b/>
          <w:bCs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Bold" w:hAnsi="WinSoft Pro Medium" w:cs="NarkisClassicMF Bold" w:hint="eastAsia"/>
          <w:b/>
          <w:bCs/>
          <w:color w:val="000000"/>
          <w:sz w:val="20"/>
          <w:szCs w:val="20"/>
          <w:rtl/>
        </w:rPr>
        <w:t>המקומות</w:t>
      </w:r>
      <w:r w:rsidRPr="00E23331">
        <w:rPr>
          <w:rFonts w:ascii="NarkisClassicMF Bold" w:hAnsi="WinSoft Pro Medium" w:cs="NarkisClassicMF Bold"/>
          <w:b/>
          <w:bCs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Bold" w:hAnsi="WinSoft Pro Medium" w:cs="NarkisClassicMF Bold" w:hint="eastAsia"/>
          <w:b/>
          <w:bCs/>
          <w:color w:val="000000"/>
          <w:sz w:val="20"/>
          <w:szCs w:val="20"/>
          <w:rtl/>
        </w:rPr>
        <w:t>והחפצים</w:t>
      </w:r>
      <w:r w:rsidRPr="00E23331">
        <w:rPr>
          <w:rFonts w:ascii="NarkisClassicMF Bold" w:hAnsi="WinSoft Pro Medium" w:cs="NarkisClassicMF Bold"/>
          <w:b/>
          <w:bCs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Bold" w:hAnsi="WinSoft Pro Medium" w:cs="NarkisClassicMF Bold" w:hint="eastAsia"/>
          <w:b/>
          <w:bCs/>
          <w:color w:val="000000"/>
          <w:sz w:val="20"/>
          <w:szCs w:val="20"/>
          <w:rtl/>
        </w:rPr>
        <w:t>שברשותי</w:t>
      </w:r>
      <w:r w:rsidRPr="00E23331">
        <w:rPr>
          <w:rFonts w:ascii="NarkisClassicMF Bold" w:hAnsi="WinSoft Pro Medium" w:cs="NarkisClassicMF Bold"/>
          <w:b/>
          <w:bCs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Bold" w:hAnsi="WinSoft Pro Medium" w:cs="NarkisClassicMF Bold" w:hint="eastAsia"/>
          <w:b/>
          <w:bCs/>
          <w:color w:val="000000"/>
          <w:sz w:val="20"/>
          <w:szCs w:val="20"/>
          <w:rtl/>
        </w:rPr>
        <w:t>להשכיר</w:t>
      </w:r>
      <w:r w:rsidRPr="00E23331">
        <w:rPr>
          <w:rFonts w:ascii="NarkisClassicMF Bold" w:hAnsi="WinSoft Pro Medium" w:cs="NarkisClassicMF Bold"/>
          <w:b/>
          <w:bCs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Bold" w:hAnsi="WinSoft Pro Medium" w:cs="NarkisClassicMF Bold" w:hint="eastAsia"/>
          <w:b/>
          <w:bCs/>
          <w:color w:val="000000"/>
          <w:sz w:val="20"/>
          <w:szCs w:val="20"/>
          <w:rtl/>
        </w:rPr>
        <w:t>שנמצא</w:t>
      </w:r>
      <w:r w:rsidRPr="00E23331">
        <w:rPr>
          <w:rFonts w:ascii="NarkisClassicMF Bold" w:hAnsi="WinSoft Pro Medium" w:cs="NarkisClassicMF Bold"/>
          <w:b/>
          <w:bCs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Bold" w:hAnsi="WinSoft Pro Medium" w:cs="NarkisClassicMF Bold" w:hint="eastAsia"/>
          <w:b/>
          <w:bCs/>
          <w:color w:val="000000"/>
          <w:sz w:val="20"/>
          <w:szCs w:val="20"/>
          <w:rtl/>
        </w:rPr>
        <w:t>בהם</w:t>
      </w:r>
      <w:r w:rsidRPr="00E23331">
        <w:rPr>
          <w:rFonts w:ascii="NarkisClassicMF Bold" w:hAnsi="WinSoft Pro Medium" w:cs="NarkisClassicMF Bold"/>
          <w:b/>
          <w:bCs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Bold" w:hAnsi="WinSoft Pro Medium" w:cs="NarkisClassicMF Bold" w:hint="eastAsia"/>
          <w:b/>
          <w:bCs/>
          <w:color w:val="000000"/>
          <w:sz w:val="20"/>
          <w:szCs w:val="20"/>
          <w:rtl/>
        </w:rPr>
        <w:t>חמץ</w:t>
      </w:r>
      <w:r w:rsidRPr="00E23331">
        <w:rPr>
          <w:rFonts w:ascii="NarkisClassicMF Bold" w:hAnsi="WinSoft Pro Medium" w:cs="NarkisClassicMF Bold"/>
          <w:b/>
          <w:bCs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Bold" w:hAnsi="WinSoft Pro Medium" w:cs="NarkisClassicMF Bold" w:hint="eastAsia"/>
          <w:b/>
          <w:bCs/>
          <w:color w:val="000000"/>
          <w:sz w:val="20"/>
          <w:szCs w:val="20"/>
          <w:rtl/>
        </w:rPr>
        <w:t>או</w:t>
      </w:r>
      <w:r w:rsidRPr="00E23331">
        <w:rPr>
          <w:rFonts w:ascii="NarkisClassicMF Bold" w:hAnsi="WinSoft Pro Medium" w:cs="NarkisClassicMF Bold"/>
          <w:b/>
          <w:bCs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Bold" w:hAnsi="WinSoft Pro Medium" w:cs="NarkisClassicMF Bold" w:hint="eastAsia"/>
          <w:b/>
          <w:bCs/>
          <w:color w:val="000000"/>
          <w:sz w:val="20"/>
          <w:szCs w:val="20"/>
          <w:rtl/>
        </w:rPr>
        <w:t>חשש</w:t>
      </w:r>
      <w:r w:rsidRPr="00E23331">
        <w:rPr>
          <w:rFonts w:ascii="NarkisClassicMF Bold" w:hAnsi="WinSoft Pro Medium" w:cs="NarkisClassicMF Bold"/>
          <w:b/>
          <w:bCs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Bold" w:hAnsi="WinSoft Pro Medium" w:cs="NarkisClassicMF Bold" w:hint="eastAsia"/>
          <w:b/>
          <w:bCs/>
          <w:color w:val="000000"/>
          <w:sz w:val="20"/>
          <w:szCs w:val="20"/>
          <w:rtl/>
        </w:rPr>
        <w:t>חמץ</w:t>
      </w:r>
      <w:r w:rsidRPr="00E23331">
        <w:rPr>
          <w:rFonts w:ascii="NarkisClassicMF Bold" w:hAnsi="WinSoft Pro Medium" w:cs="NarkisClassicMF Bold"/>
          <w:b/>
          <w:bCs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Bold" w:hAnsi="WinSoft Pro Medium" w:cs="NarkisClassicMF Bold" w:hint="eastAsia"/>
          <w:b/>
          <w:bCs/>
          <w:color w:val="000000"/>
          <w:sz w:val="20"/>
          <w:szCs w:val="20"/>
          <w:rtl/>
        </w:rPr>
        <w:t>או</w:t>
      </w:r>
      <w:r w:rsidRPr="00E23331">
        <w:rPr>
          <w:rFonts w:ascii="NarkisClassicMF Bold" w:hAnsi="WinSoft Pro Medium" w:cs="NarkisClassicMF Bold"/>
          <w:b/>
          <w:bCs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Bold" w:hAnsi="WinSoft Pro Medium" w:cs="NarkisClassicMF Bold" w:hint="eastAsia"/>
          <w:b/>
          <w:bCs/>
          <w:color w:val="000000"/>
          <w:sz w:val="20"/>
          <w:szCs w:val="20"/>
          <w:rtl/>
        </w:rPr>
        <w:t>תערובת</w:t>
      </w:r>
      <w:r w:rsidRPr="00E23331">
        <w:rPr>
          <w:rFonts w:ascii="NarkisClassicMF Bold" w:hAnsi="WinSoft Pro Medium" w:cs="NarkisClassicMF Bold"/>
          <w:b/>
          <w:bCs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Bold" w:hAnsi="WinSoft Pro Medium" w:cs="NarkisClassicMF Bold" w:hint="eastAsia"/>
          <w:b/>
          <w:bCs/>
          <w:color w:val="000000"/>
          <w:sz w:val="20"/>
          <w:szCs w:val="20"/>
          <w:rtl/>
        </w:rPr>
        <w:t>חמץ</w:t>
      </w:r>
      <w:r w:rsidRPr="00E23331">
        <w:rPr>
          <w:rFonts w:ascii="NarkisClassicMF Bold" w:hAnsi="WinSoft Pro Medium" w:cs="NarkisClassicMF Bold"/>
          <w:b/>
          <w:bCs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Bold" w:hAnsi="WinSoft Pro Medium" w:cs="NarkisClassicMF Bold" w:hint="eastAsia"/>
          <w:b/>
          <w:bCs/>
          <w:color w:val="000000"/>
          <w:sz w:val="20"/>
          <w:szCs w:val="20"/>
          <w:rtl/>
        </w:rPr>
        <w:t>שלי</w:t>
      </w:r>
      <w:r w:rsidRPr="00E23331">
        <w:rPr>
          <w:rFonts w:ascii="NarkisClassicMF Bold" w:hAnsi="WinSoft Pro Medium" w:cs="NarkisClassicMF Bold"/>
          <w:b/>
          <w:bCs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Bold" w:hAnsi="WinSoft Pro Medium" w:cs="NarkisClassicMF Bold" w:hint="eastAsia"/>
          <w:b/>
          <w:bCs/>
          <w:color w:val="000000"/>
          <w:sz w:val="20"/>
          <w:szCs w:val="20"/>
          <w:rtl/>
        </w:rPr>
        <w:t>או</w:t>
      </w:r>
      <w:r w:rsidRPr="00E23331">
        <w:rPr>
          <w:rFonts w:ascii="NarkisClassicMF Bold" w:hAnsi="WinSoft Pro Medium" w:cs="NarkisClassicMF Bold"/>
          <w:b/>
          <w:bCs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Bold" w:hAnsi="WinSoft Pro Medium" w:cs="NarkisClassicMF Bold" w:hint="eastAsia"/>
          <w:b/>
          <w:bCs/>
          <w:color w:val="000000"/>
          <w:sz w:val="20"/>
          <w:szCs w:val="20"/>
          <w:rtl/>
        </w:rPr>
        <w:t>של</w:t>
      </w:r>
      <w:r w:rsidRPr="00E23331">
        <w:rPr>
          <w:rFonts w:ascii="NarkisClassicMF Bold" w:hAnsi="WinSoft Pro Medium" w:cs="NarkisClassicMF Bold"/>
          <w:b/>
          <w:bCs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Bold" w:hAnsi="WinSoft Pro Medium" w:cs="NarkisClassicMF Bold" w:hint="eastAsia"/>
          <w:b/>
          <w:bCs/>
          <w:color w:val="000000"/>
          <w:sz w:val="20"/>
          <w:szCs w:val="20"/>
          <w:rtl/>
        </w:rPr>
        <w:t>אחרים</w:t>
      </w:r>
      <w:r w:rsidRPr="00E23331">
        <w:rPr>
          <w:rFonts w:ascii="NarkisClassicMF Bold" w:hAnsi="WinSoft Pro Medium" w:cs="NarkisClassicMF Bold"/>
          <w:b/>
          <w:bCs/>
          <w:color w:val="000000"/>
          <w:sz w:val="20"/>
          <w:szCs w:val="20"/>
          <w:rtl/>
        </w:rPr>
        <w:t xml:space="preserve">.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על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proofErr w:type="spellStart"/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הכל</w:t>
      </w:r>
      <w:proofErr w:type="spellEnd"/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אני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עושה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שליח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את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הרב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Bold" w:hAnsi="WinSoft Pro Medium" w:cs="NarkisClassicMF Bold" w:hint="eastAsia"/>
          <w:b/>
          <w:bCs/>
          <w:color w:val="000000"/>
          <w:sz w:val="20"/>
          <w:szCs w:val="20"/>
          <w:rtl/>
        </w:rPr>
        <w:t>שריאל</w:t>
      </w:r>
      <w:r w:rsidRPr="00E23331">
        <w:rPr>
          <w:rFonts w:ascii="NarkisClassicMF Bold" w:hAnsi="WinSoft Pro Medium" w:cs="NarkisClassicMF Bold"/>
          <w:b/>
          <w:bCs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Bold" w:hAnsi="WinSoft Pro Medium" w:cs="NarkisClassicMF Bold" w:hint="eastAsia"/>
          <w:b/>
          <w:bCs/>
          <w:color w:val="000000"/>
          <w:sz w:val="20"/>
          <w:szCs w:val="20"/>
          <w:rtl/>
        </w:rPr>
        <w:t>רוזנברג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proofErr w:type="spellStart"/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שליט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>"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א</w:t>
      </w:r>
      <w:proofErr w:type="spellEnd"/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Bold" w:hAnsi="WinSoft Pro Medium" w:cs="NarkisClassicMF Bold" w:hint="eastAsia"/>
          <w:b/>
          <w:bCs/>
          <w:color w:val="000000"/>
          <w:sz w:val="20"/>
          <w:szCs w:val="20"/>
          <w:rtl/>
        </w:rPr>
        <w:t>למכור</w:t>
      </w:r>
      <w:r w:rsidRPr="00E23331">
        <w:rPr>
          <w:rFonts w:ascii="NarkisClassicMF Bold" w:hAnsi="WinSoft Pro Medium" w:cs="NarkisClassicMF Bold"/>
          <w:b/>
          <w:bCs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Bold" w:hAnsi="WinSoft Pro Medium" w:cs="NarkisClassicMF Bold" w:hint="eastAsia"/>
          <w:b/>
          <w:bCs/>
          <w:color w:val="000000"/>
          <w:sz w:val="20"/>
          <w:szCs w:val="20"/>
          <w:rtl/>
        </w:rPr>
        <w:t>את</w:t>
      </w:r>
      <w:r w:rsidRPr="00E23331">
        <w:rPr>
          <w:rFonts w:ascii="NarkisClassicMF Bold" w:hAnsi="WinSoft Pro Medium" w:cs="NarkisClassicMF Bold"/>
          <w:b/>
          <w:bCs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Bold" w:hAnsi="WinSoft Pro Medium" w:cs="NarkisClassicMF Bold" w:hint="eastAsia"/>
          <w:b/>
          <w:bCs/>
          <w:color w:val="000000"/>
          <w:sz w:val="20"/>
          <w:szCs w:val="20"/>
          <w:rtl/>
        </w:rPr>
        <w:t>החמץ</w:t>
      </w:r>
      <w:r w:rsidRPr="00E23331">
        <w:rPr>
          <w:rFonts w:ascii="NarkisClassicMF Bold" w:hAnsi="WinSoft Pro Medium" w:cs="NarkisClassicMF Bold"/>
          <w:b/>
          <w:bCs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Bold" w:hAnsi="WinSoft Pro Medium" w:cs="NarkisClassicMF Bold" w:hint="eastAsia"/>
          <w:b/>
          <w:bCs/>
          <w:color w:val="000000"/>
          <w:sz w:val="20"/>
          <w:szCs w:val="20"/>
          <w:rtl/>
        </w:rPr>
        <w:t>וחשש</w:t>
      </w:r>
      <w:r w:rsidRPr="00E23331">
        <w:rPr>
          <w:rFonts w:ascii="NarkisClassicMF Bold" w:hAnsi="WinSoft Pro Medium" w:cs="NarkisClassicMF Bold"/>
          <w:b/>
          <w:bCs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Bold" w:hAnsi="WinSoft Pro Medium" w:cs="NarkisClassicMF Bold" w:hint="eastAsia"/>
          <w:b/>
          <w:bCs/>
          <w:color w:val="000000"/>
          <w:sz w:val="20"/>
          <w:szCs w:val="20"/>
          <w:rtl/>
        </w:rPr>
        <w:t>חמץ</w:t>
      </w:r>
      <w:r w:rsidRPr="00E23331">
        <w:rPr>
          <w:rFonts w:ascii="NarkisClassicMF Bold" w:hAnsi="WinSoft Pro Medium" w:cs="NarkisClassicMF Bold"/>
          <w:b/>
          <w:bCs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Bold" w:hAnsi="WinSoft Pro Medium" w:cs="NarkisClassicMF Bold" w:hint="eastAsia"/>
          <w:b/>
          <w:bCs/>
          <w:color w:val="000000"/>
          <w:sz w:val="20"/>
          <w:szCs w:val="20"/>
          <w:rtl/>
        </w:rPr>
        <w:t>ותערובת</w:t>
      </w:r>
      <w:r w:rsidRPr="00E23331">
        <w:rPr>
          <w:rFonts w:ascii="NarkisClassicMF Bold" w:hAnsi="WinSoft Pro Medium" w:cs="NarkisClassicMF Bold"/>
          <w:b/>
          <w:bCs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Bold" w:hAnsi="WinSoft Pro Medium" w:cs="NarkisClassicMF Bold" w:hint="eastAsia"/>
          <w:b/>
          <w:bCs/>
          <w:color w:val="000000"/>
          <w:sz w:val="20"/>
          <w:szCs w:val="20"/>
          <w:rtl/>
        </w:rPr>
        <w:t>חמץ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הנ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>"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ל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או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חלק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מהם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Bold" w:hAnsi="WinSoft Pro Medium" w:cs="NarkisClassicMF Bold" w:hint="eastAsia"/>
          <w:b/>
          <w:bCs/>
          <w:color w:val="000000"/>
          <w:sz w:val="20"/>
          <w:szCs w:val="20"/>
          <w:rtl/>
        </w:rPr>
        <w:t>ולהשכיר</w:t>
      </w:r>
      <w:r w:rsidRPr="00E23331">
        <w:rPr>
          <w:rFonts w:ascii="NarkisClassicMF Bold" w:hAnsi="WinSoft Pro Medium" w:cs="NarkisClassicMF Bold"/>
          <w:b/>
          <w:bCs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Bold" w:hAnsi="WinSoft Pro Medium" w:cs="NarkisClassicMF Bold" w:hint="eastAsia"/>
          <w:b/>
          <w:bCs/>
          <w:color w:val="000000"/>
          <w:sz w:val="20"/>
          <w:szCs w:val="20"/>
          <w:rtl/>
        </w:rPr>
        <w:t>את</w:t>
      </w:r>
      <w:r w:rsidRPr="00E23331">
        <w:rPr>
          <w:rFonts w:ascii="NarkisClassicMF Bold" w:hAnsi="WinSoft Pro Medium" w:cs="NarkisClassicMF Bold"/>
          <w:b/>
          <w:bCs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Bold" w:hAnsi="WinSoft Pro Medium" w:cs="NarkisClassicMF Bold" w:hint="eastAsia"/>
          <w:b/>
          <w:bCs/>
          <w:color w:val="000000"/>
          <w:sz w:val="20"/>
          <w:szCs w:val="20"/>
          <w:rtl/>
        </w:rPr>
        <w:t>המקומות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הנ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>"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ל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או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חלק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מהם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.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ורשות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בידו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למכור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ולהשכיר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הן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ע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>"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י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עצמו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הן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ע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>"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י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שלוחו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לכל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מי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שירצה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ובאיזה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מחיר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שירצה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וגם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בהקפה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ובאיזה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קנין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שירצה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,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ואם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ירצה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יוכל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proofErr w:type="spellStart"/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ליקח</w:t>
      </w:r>
      <w:proofErr w:type="spellEnd"/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לעצמו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מכסף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המכירה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והשכירות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עד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סך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שקל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חדש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א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'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ויוכל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להקנות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החמץ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והשכירות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proofErr w:type="spellStart"/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עי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>"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ז</w:t>
      </w:r>
      <w:proofErr w:type="spellEnd"/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,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ותהא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ידו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כידי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פיו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כפי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והודאתו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כהודאתי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וגם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אני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נותן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לו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רשות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ביום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י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>"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ד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ניסן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Bold" w:hAnsi="WinSoft Pro Medium" w:cs="NarkisClassicMF Bold" w:hint="eastAsia"/>
          <w:b/>
          <w:bCs/>
          <w:color w:val="000000"/>
          <w:sz w:val="20"/>
          <w:szCs w:val="20"/>
          <w:rtl/>
        </w:rPr>
        <w:t>להפקיר</w:t>
      </w:r>
      <w:r w:rsidRPr="00E23331">
        <w:rPr>
          <w:rFonts w:ascii="NarkisClassicMF Bold" w:hAnsi="WinSoft Pro Medium" w:cs="NarkisClassicMF Bold"/>
          <w:b/>
          <w:bCs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Bold" w:hAnsi="WinSoft Pro Medium" w:cs="NarkisClassicMF Bold" w:hint="eastAsia"/>
          <w:b/>
          <w:bCs/>
          <w:color w:val="000000"/>
          <w:sz w:val="20"/>
          <w:szCs w:val="20"/>
          <w:rtl/>
        </w:rPr>
        <w:t>את</w:t>
      </w:r>
      <w:r w:rsidRPr="00E23331">
        <w:rPr>
          <w:rFonts w:ascii="NarkisClassicMF Bold" w:hAnsi="WinSoft Pro Medium" w:cs="NarkisClassicMF Bold"/>
          <w:b/>
          <w:bCs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Bold" w:hAnsi="WinSoft Pro Medium" w:cs="NarkisClassicMF Bold" w:hint="eastAsia"/>
          <w:b/>
          <w:bCs/>
          <w:color w:val="000000"/>
          <w:sz w:val="20"/>
          <w:szCs w:val="20"/>
          <w:rtl/>
        </w:rPr>
        <w:t>החמץ</w:t>
      </w:r>
      <w:r w:rsidRPr="00E23331">
        <w:rPr>
          <w:rFonts w:ascii="NarkisClassicMF Bold" w:hAnsi="WinSoft Pro Medium" w:cs="NarkisClassicMF Bold"/>
          <w:b/>
          <w:bCs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Bold" w:hAnsi="WinSoft Pro Medium" w:cs="NarkisClassicMF Bold" w:hint="eastAsia"/>
          <w:b/>
          <w:bCs/>
          <w:color w:val="000000"/>
          <w:sz w:val="20"/>
          <w:szCs w:val="20"/>
          <w:rtl/>
        </w:rPr>
        <w:t>הנ</w:t>
      </w:r>
      <w:r w:rsidRPr="00E23331">
        <w:rPr>
          <w:rFonts w:ascii="NarkisClassicMF Bold" w:hAnsi="WinSoft Pro Medium" w:cs="NarkisClassicMF Bold"/>
          <w:b/>
          <w:bCs/>
          <w:color w:val="000000"/>
          <w:sz w:val="20"/>
          <w:szCs w:val="20"/>
          <w:rtl/>
        </w:rPr>
        <w:t>"</w:t>
      </w:r>
      <w:r w:rsidRPr="00E23331">
        <w:rPr>
          <w:rFonts w:ascii="NarkisClassicMF Bold" w:hAnsi="WinSoft Pro Medium" w:cs="NarkisClassicMF Bold" w:hint="eastAsia"/>
          <w:b/>
          <w:bCs/>
          <w:color w:val="000000"/>
          <w:sz w:val="20"/>
          <w:szCs w:val="20"/>
          <w:rtl/>
        </w:rPr>
        <w:t>ל</w:t>
      </w:r>
      <w:r w:rsidRPr="00E23331">
        <w:rPr>
          <w:rFonts w:ascii="NarkisClassicMF Bold" w:hAnsi="WinSoft Pro Medium" w:cs="NarkisClassicMF Bold"/>
          <w:b/>
          <w:bCs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Bold" w:hAnsi="WinSoft Pro Medium" w:cs="NarkisClassicMF Bold" w:hint="eastAsia"/>
          <w:b/>
          <w:bCs/>
          <w:color w:val="000000"/>
          <w:sz w:val="20"/>
          <w:szCs w:val="20"/>
          <w:rtl/>
        </w:rPr>
        <w:t>ולבטלו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.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ורשות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בידו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לתת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לקונה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ממנו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דריסת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רגל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דרך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רשותי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ורשויות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המושכרות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או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שאולות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לי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למקומות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המושכרים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הנ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>"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ל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. </w:t>
      </w:r>
      <w:proofErr w:type="spellStart"/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ומחוייב</w:t>
      </w:r>
      <w:proofErr w:type="spellEnd"/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אני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למסור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לקונה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ממנו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את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מפתחות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החדרים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והמקומות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הנ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>"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ל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בכל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עת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שירצה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.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וכל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מה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שיתנה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או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שיכתוב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בשטר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מכירה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לקונה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ממנו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עלי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לקיים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בלי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טענות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וערעור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ולא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אוכל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לומר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proofErr w:type="spellStart"/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לתקוני</w:t>
      </w:r>
      <w:proofErr w:type="spellEnd"/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proofErr w:type="spellStart"/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שדרתיך</w:t>
      </w:r>
      <w:proofErr w:type="spellEnd"/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וכו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'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והרשאה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זו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נעשית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גלויה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ומפורסמת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ולא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תיפסל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לא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proofErr w:type="spellStart"/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בחסיר</w:t>
      </w:r>
      <w:proofErr w:type="spellEnd"/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ויתיר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ולא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proofErr w:type="spellStart"/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בטישטוש</w:t>
      </w:r>
      <w:proofErr w:type="spellEnd"/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ומחק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ויהיה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תקפה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ככל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שטרי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הרשאה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הנעשים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ע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>"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פ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proofErr w:type="spellStart"/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תקחז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>"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ל</w:t>
      </w:r>
      <w:proofErr w:type="spellEnd"/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דלא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כאסמכתא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proofErr w:type="spellStart"/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ודלא</w:t>
      </w:r>
      <w:proofErr w:type="spellEnd"/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כטופסי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proofErr w:type="spellStart"/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דשטרא</w:t>
      </w:r>
      <w:proofErr w:type="spellEnd"/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ורשות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נתונה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לאשר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הרשאה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זו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ע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>"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פ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חוקי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הממשלה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להיות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תקפה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כתוקף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proofErr w:type="spellStart"/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יפוי</w:t>
      </w:r>
      <w:proofErr w:type="spellEnd"/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proofErr w:type="spellStart"/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כח</w:t>
      </w:r>
      <w:proofErr w:type="spellEnd"/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בלתי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חוזר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.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ואני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מצהיר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בזה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כי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טענת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שטר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למראית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עין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או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טענת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שטר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לצרכים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דתיים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לגבי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הרשאה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זו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תהיה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בלתי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קבילה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>.</w:t>
      </w:r>
    </w:p>
    <w:p w14:paraId="382B8AC2" w14:textId="77777777" w:rsidR="00E23331" w:rsidRPr="00E23331" w:rsidRDefault="00E23331" w:rsidP="00E23331">
      <w:pPr>
        <w:autoSpaceDE w:val="0"/>
        <w:autoSpaceDN w:val="0"/>
        <w:adjustRightInd w:val="0"/>
        <w:spacing w:after="0" w:line="288" w:lineRule="auto"/>
        <w:jc w:val="both"/>
        <w:textAlignment w:val="center"/>
        <w:rPr>
          <w:rFonts w:ascii="NarkisClassicMF Regular" w:hAnsi="WinSoft Pro Medium" w:cs="NarkisClassicMF Regular"/>
          <w:color w:val="000000"/>
          <w:sz w:val="20"/>
          <w:szCs w:val="20"/>
          <w:rtl/>
        </w:rPr>
      </w:pPr>
      <w:proofErr w:type="spellStart"/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הכל</w:t>
      </w:r>
      <w:proofErr w:type="spellEnd"/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שריר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וקיים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>.</w:t>
      </w:r>
    </w:p>
    <w:p w14:paraId="162242C3" w14:textId="7976F6A3" w:rsidR="00E23331" w:rsidRDefault="00E23331" w:rsidP="00E23331">
      <w:pPr>
        <w:rPr>
          <w:rFonts w:ascii="NarkisClassicMF Regular" w:cs="NarkisClassicMF Regular"/>
          <w:sz w:val="20"/>
          <w:szCs w:val="20"/>
          <w:rtl/>
        </w:rPr>
      </w:pP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על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זה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באתי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על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</w:t>
      </w:r>
      <w:r w:rsidRPr="00E23331">
        <w:rPr>
          <w:rFonts w:ascii="NarkisClassicMF Regular" w:hAnsi="WinSoft Pro Medium" w:cs="NarkisClassicMF Regular" w:hint="eastAsia"/>
          <w:color w:val="000000"/>
          <w:sz w:val="20"/>
          <w:szCs w:val="20"/>
          <w:rtl/>
        </w:rPr>
        <w:t>החתום</w:t>
      </w:r>
      <w:r w:rsidRPr="00E23331">
        <w:rPr>
          <w:rFonts w:ascii="NarkisClassicMF Regular" w:hAnsi="WinSoft Pro Medium" w:cs="NarkisClassicMF Regular"/>
          <w:color w:val="000000"/>
          <w:sz w:val="20"/>
          <w:szCs w:val="20"/>
          <w:rtl/>
        </w:rPr>
        <w:t xml:space="preserve">                                                                             .</w:t>
      </w:r>
    </w:p>
    <w:p w14:paraId="7B9D657C" w14:textId="77777777" w:rsidR="00CD031C" w:rsidRDefault="00CD031C" w:rsidP="00CD031C">
      <w:pPr>
        <w:rPr>
          <w:rFonts w:ascii="NarkisClassicMF Regular" w:cs="NarkisClassicMF Regular"/>
          <w:sz w:val="20"/>
          <w:szCs w:val="20"/>
          <w:rtl/>
        </w:rPr>
      </w:pPr>
      <w:bookmarkStart w:id="0" w:name="_GoBack"/>
      <w:bookmarkEnd w:id="0"/>
    </w:p>
    <w:p w14:paraId="44BE60F5" w14:textId="77777777" w:rsidR="00CD031C" w:rsidRDefault="00CD031C" w:rsidP="00CD031C">
      <w:pPr>
        <w:rPr>
          <w:rFonts w:ascii="NarkisClassicMF Regular" w:cs="NarkisClassicMF Regular"/>
          <w:sz w:val="20"/>
          <w:szCs w:val="20"/>
          <w:rtl/>
        </w:rPr>
      </w:pPr>
    </w:p>
    <w:p w14:paraId="7DCE014D" w14:textId="77777777" w:rsidR="00CD031C" w:rsidRDefault="00CD031C" w:rsidP="00CD031C">
      <w:pPr>
        <w:rPr>
          <w:rFonts w:ascii="NarkisClassicMF Regular" w:cs="NarkisClassicMF Regular"/>
          <w:sz w:val="20"/>
          <w:szCs w:val="20"/>
          <w:rtl/>
        </w:rPr>
      </w:pPr>
    </w:p>
    <w:p w14:paraId="33B35DFF" w14:textId="77777777" w:rsidR="00CD031C" w:rsidRDefault="00CD031C" w:rsidP="00CD031C">
      <w:pPr>
        <w:rPr>
          <w:rFonts w:ascii="NarkisClassicMF Regular" w:cs="NarkisClassicMF Regular"/>
          <w:sz w:val="20"/>
          <w:szCs w:val="20"/>
          <w:rtl/>
        </w:rPr>
      </w:pPr>
    </w:p>
    <w:p w14:paraId="746CB2D0" w14:textId="77777777" w:rsidR="00CD031C" w:rsidRDefault="00CD031C" w:rsidP="00CD031C">
      <w:pPr>
        <w:rPr>
          <w:rFonts w:ascii="NarkisClassicMF Regular" w:cs="NarkisClassicMF Regular"/>
          <w:sz w:val="20"/>
          <w:szCs w:val="20"/>
          <w:rtl/>
        </w:rPr>
      </w:pPr>
    </w:p>
    <w:p w14:paraId="7DE119E4" w14:textId="77777777" w:rsidR="00CD031C" w:rsidRDefault="00CD031C" w:rsidP="00CD031C">
      <w:pPr>
        <w:rPr>
          <w:rFonts w:ascii="NarkisClassicMF Regular" w:cs="NarkisClassicMF Regular"/>
          <w:sz w:val="20"/>
          <w:szCs w:val="20"/>
          <w:rtl/>
        </w:rPr>
      </w:pPr>
    </w:p>
    <w:p w14:paraId="27CCE457" w14:textId="77777777" w:rsidR="00CD031C" w:rsidRDefault="00CD031C" w:rsidP="00CD031C">
      <w:pPr>
        <w:rPr>
          <w:rFonts w:ascii="NarkisClassicMF Regular" w:cs="NarkisClassicMF Regular"/>
          <w:sz w:val="20"/>
          <w:szCs w:val="20"/>
          <w:rtl/>
        </w:rPr>
      </w:pPr>
    </w:p>
    <w:p w14:paraId="5B463209" w14:textId="6161F3D1" w:rsidR="00CD031C" w:rsidRDefault="00CD031C" w:rsidP="00CD031C">
      <w:r>
        <w:rPr>
          <w:rFonts w:ascii="NarkisClassicMF Regular" w:cs="NarkisClassicMF Regular"/>
          <w:sz w:val="20"/>
          <w:szCs w:val="20"/>
          <w:rtl/>
        </w:rPr>
        <w:t xml:space="preserve">                                                                                                       </w:t>
      </w:r>
    </w:p>
    <w:sectPr w:rsidR="00CD031C" w:rsidSect="00C66D88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Soft Pro Medium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NarkisClassicMF Bold">
    <w:altName w:val="Arial"/>
    <w:panose1 w:val="00000000000000000000"/>
    <w:charset w:val="B1"/>
    <w:family w:val="auto"/>
    <w:notTrueType/>
    <w:pitch w:val="default"/>
    <w:sig w:usb0="00000801" w:usb1="00000000" w:usb2="00000000" w:usb3="00000000" w:csb0="00000020" w:csb1="00000000"/>
  </w:font>
  <w:font w:name="NarkisClassicMF Regular">
    <w:altName w:val="Arial"/>
    <w:panose1 w:val="00000000000000000000"/>
    <w:charset w:val="B1"/>
    <w:family w:val="auto"/>
    <w:notTrueType/>
    <w:pitch w:val="default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031C"/>
    <w:rsid w:val="00980636"/>
    <w:rsid w:val="00B2761C"/>
    <w:rsid w:val="00C66D88"/>
    <w:rsid w:val="00CD031C"/>
    <w:rsid w:val="00E23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2493F4"/>
  <w15:chartTrackingRefBased/>
  <w15:docId w15:val="{D9DB9B47-B475-486A-890E-3824CCCC1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asicParagraph">
    <w:name w:val="[Basic Paragraph]"/>
    <w:basedOn w:val="a"/>
    <w:uiPriority w:val="99"/>
    <w:rsid w:val="00CD031C"/>
    <w:pPr>
      <w:autoSpaceDE w:val="0"/>
      <w:autoSpaceDN w:val="0"/>
      <w:adjustRightInd w:val="0"/>
      <w:spacing w:after="0" w:line="288" w:lineRule="auto"/>
      <w:textAlignment w:val="center"/>
    </w:pPr>
    <w:rPr>
      <w:rFonts w:ascii="WinSoft Pro Medium" w:hAnsi="WinSoft Pro Medium" w:cs="WinSoft Pro Medium"/>
      <w:color w:val="000000"/>
      <w:sz w:val="24"/>
      <w:szCs w:val="24"/>
      <w:lang w:bidi="ar-Y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722</Words>
  <Characters>3612</Characters>
  <Application>Microsoft Office Word</Application>
  <DocSecurity>0</DocSecurity>
  <Lines>30</Lines>
  <Paragraphs>8</Paragraphs>
  <ScaleCrop>false</ScaleCrop>
  <Company/>
  <LinksUpToDate>false</LinksUpToDate>
  <CharactersWithSpaces>4326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user1</cp:lastModifiedBy>
  <cp:revision>3</cp:revision>
  <dcterms:created xsi:type="dcterms:W3CDTF">2020-03-26T20:28:00Z</dcterms:created>
  <dcterms:modified xsi:type="dcterms:W3CDTF">2020-03-29T19:41:00Z</dcterms:modified>
</cp:coreProperties>
</file>