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A49" w:rsidRDefault="00BC03BB" w:rsidP="00BC03BB">
      <w:pPr>
        <w:spacing w:after="0" w:line="360" w:lineRule="auto"/>
        <w:ind w:left="-1"/>
        <w:jc w:val="right"/>
        <w:rPr>
          <w:rFonts w:cs="David"/>
          <w:b/>
          <w:bCs/>
          <w:sz w:val="26"/>
          <w:szCs w:val="26"/>
          <w:rtl/>
        </w:rPr>
      </w:pPr>
      <w:r>
        <w:rPr>
          <w:rFonts w:cs="David" w:hint="eastAsia"/>
          <w:b/>
          <w:bCs/>
          <w:sz w:val="26"/>
          <w:szCs w:val="26"/>
          <w:rtl/>
        </w:rPr>
        <w:t>‏</w:t>
      </w:r>
      <w:r>
        <w:rPr>
          <w:rFonts w:cs="David"/>
          <w:b/>
          <w:bCs/>
          <w:sz w:val="26"/>
          <w:szCs w:val="26"/>
          <w:rtl/>
        </w:rPr>
        <w:t>26 אוגוסט 2025</w:t>
      </w:r>
    </w:p>
    <w:p w:rsidR="00BC03BB" w:rsidRDefault="00BC03BB" w:rsidP="00A769F2">
      <w:pPr>
        <w:spacing w:after="0" w:line="360" w:lineRule="auto"/>
        <w:ind w:left="-1"/>
        <w:jc w:val="center"/>
        <w:rPr>
          <w:rFonts w:cs="David"/>
          <w:b/>
          <w:bCs/>
          <w:sz w:val="26"/>
          <w:szCs w:val="26"/>
          <w:rtl/>
        </w:rPr>
      </w:pPr>
      <w:r>
        <w:rPr>
          <w:rFonts w:cs="David" w:hint="cs"/>
          <w:b/>
          <w:bCs/>
          <w:sz w:val="26"/>
          <w:szCs w:val="26"/>
          <w:rtl/>
        </w:rPr>
        <w:t>ד</w:t>
      </w:r>
      <w:r>
        <w:rPr>
          <w:rFonts w:cs="David" w:hint="cs"/>
          <w:b/>
          <w:bCs/>
          <w:sz w:val="26"/>
          <w:szCs w:val="26"/>
          <w:rtl/>
        </w:rPr>
        <w:t>ברי הסבר</w:t>
      </w:r>
    </w:p>
    <w:p w:rsidR="00BC03BB" w:rsidRDefault="00BC03BB" w:rsidP="00A769F2">
      <w:pPr>
        <w:spacing w:after="0" w:line="360" w:lineRule="auto"/>
        <w:ind w:left="-1"/>
        <w:jc w:val="center"/>
        <w:rPr>
          <w:rFonts w:cs="David"/>
          <w:b/>
          <w:bCs/>
          <w:sz w:val="26"/>
          <w:szCs w:val="26"/>
          <w:rtl/>
        </w:rPr>
      </w:pPr>
    </w:p>
    <w:p w:rsidR="00A769F2" w:rsidRPr="00A769F2" w:rsidRDefault="00BC03BB" w:rsidP="00A769F2">
      <w:pPr>
        <w:spacing w:after="0" w:line="360" w:lineRule="auto"/>
        <w:ind w:left="-1"/>
        <w:jc w:val="center"/>
        <w:rPr>
          <w:rFonts w:cs="David"/>
          <w:b/>
          <w:bCs/>
          <w:sz w:val="26"/>
          <w:szCs w:val="26"/>
          <w:rtl/>
        </w:rPr>
      </w:pPr>
      <w:r w:rsidRPr="00A769F2">
        <w:rPr>
          <w:rFonts w:cs="David" w:hint="cs"/>
          <w:b/>
          <w:bCs/>
          <w:sz w:val="26"/>
          <w:szCs w:val="26"/>
          <w:rtl/>
        </w:rPr>
        <w:t xml:space="preserve"> </w:t>
      </w:r>
      <w:r w:rsidR="00A769F2" w:rsidRPr="00A769F2">
        <w:rPr>
          <w:rFonts w:cs="David" w:hint="cs"/>
          <w:b/>
          <w:bCs/>
          <w:sz w:val="26"/>
          <w:szCs w:val="26"/>
          <w:rtl/>
        </w:rPr>
        <w:t xml:space="preserve">תמ"א 24/ 6 </w:t>
      </w:r>
      <w:r w:rsidR="00A769F2" w:rsidRPr="00A769F2">
        <w:rPr>
          <w:rFonts w:cs="David"/>
          <w:b/>
          <w:bCs/>
          <w:sz w:val="26"/>
          <w:szCs w:val="26"/>
          <w:rtl/>
        </w:rPr>
        <w:t>–</w:t>
      </w:r>
      <w:r w:rsidR="00A769F2" w:rsidRPr="00A769F2">
        <w:rPr>
          <w:rFonts w:cs="David" w:hint="cs"/>
          <w:b/>
          <w:bCs/>
          <w:sz w:val="26"/>
          <w:szCs w:val="26"/>
          <w:rtl/>
        </w:rPr>
        <w:t xml:space="preserve"> תמ"א מפורטת לאשכול כליאה חרוב</w:t>
      </w:r>
    </w:p>
    <w:p w:rsidR="009A30EC" w:rsidRDefault="00243450" w:rsidP="009A30EC">
      <w:pPr>
        <w:spacing w:after="0" w:line="360" w:lineRule="auto"/>
        <w:ind w:left="-1"/>
        <w:jc w:val="center"/>
        <w:rPr>
          <w:rFonts w:cs="David"/>
          <w:b/>
          <w:bCs/>
          <w:sz w:val="26"/>
          <w:szCs w:val="26"/>
          <w:rtl/>
        </w:rPr>
      </w:pPr>
      <w:r w:rsidRPr="00243450">
        <w:rPr>
          <w:rFonts w:cs="David" w:hint="cs"/>
          <w:b/>
          <w:bCs/>
          <w:sz w:val="26"/>
          <w:szCs w:val="26"/>
          <w:rtl/>
        </w:rPr>
        <w:t xml:space="preserve">דיון במועצה הארצית </w:t>
      </w:r>
      <w:r w:rsidR="00BC03BB">
        <w:rPr>
          <w:rFonts w:cs="David" w:hint="cs"/>
          <w:b/>
          <w:bCs/>
          <w:sz w:val="26"/>
          <w:szCs w:val="26"/>
          <w:rtl/>
        </w:rPr>
        <w:t>2.9.25</w:t>
      </w:r>
    </w:p>
    <w:p w:rsidR="00A769F2" w:rsidRDefault="00A769F2" w:rsidP="00A769F2">
      <w:pPr>
        <w:spacing w:after="0" w:line="360" w:lineRule="auto"/>
        <w:ind w:left="-1"/>
        <w:rPr>
          <w:rFonts w:cs="David"/>
          <w:b/>
          <w:bCs/>
          <w:sz w:val="26"/>
          <w:szCs w:val="26"/>
          <w:rtl/>
        </w:rPr>
      </w:pPr>
    </w:p>
    <w:p w:rsidR="00147966" w:rsidRPr="00243450" w:rsidRDefault="00A769F2" w:rsidP="00A769F2">
      <w:pPr>
        <w:spacing w:after="0" w:line="360" w:lineRule="auto"/>
        <w:ind w:left="-1"/>
        <w:rPr>
          <w:rFonts w:cs="David"/>
          <w:b/>
          <w:bCs/>
          <w:sz w:val="26"/>
          <w:szCs w:val="26"/>
          <w:rtl/>
        </w:rPr>
      </w:pPr>
      <w:r>
        <w:rPr>
          <w:rFonts w:cs="David" w:hint="cs"/>
          <w:b/>
          <w:bCs/>
          <w:sz w:val="26"/>
          <w:szCs w:val="26"/>
          <w:rtl/>
        </w:rPr>
        <w:t xml:space="preserve">מטרת הדיון: </w:t>
      </w:r>
      <w:r w:rsidR="00243450" w:rsidRPr="00243450">
        <w:rPr>
          <w:rFonts w:cs="David" w:hint="cs"/>
          <w:b/>
          <w:bCs/>
          <w:sz w:val="26"/>
          <w:szCs w:val="26"/>
          <w:rtl/>
        </w:rPr>
        <w:t xml:space="preserve">מתן הוראה להכנת </w:t>
      </w:r>
      <w:r w:rsidR="00147966" w:rsidRPr="00243450">
        <w:rPr>
          <w:rFonts w:cs="David" w:hint="cs"/>
          <w:b/>
          <w:bCs/>
          <w:sz w:val="26"/>
          <w:szCs w:val="26"/>
          <w:rtl/>
        </w:rPr>
        <w:t xml:space="preserve">תמ"א 24/ 6 </w:t>
      </w:r>
      <w:r w:rsidR="00147966" w:rsidRPr="00243450">
        <w:rPr>
          <w:rFonts w:cs="David"/>
          <w:b/>
          <w:bCs/>
          <w:sz w:val="26"/>
          <w:szCs w:val="26"/>
          <w:rtl/>
        </w:rPr>
        <w:t>–</w:t>
      </w:r>
      <w:r w:rsidR="00147966" w:rsidRPr="00243450">
        <w:rPr>
          <w:rFonts w:cs="David" w:hint="cs"/>
          <w:b/>
          <w:bCs/>
          <w:sz w:val="26"/>
          <w:szCs w:val="26"/>
          <w:rtl/>
        </w:rPr>
        <w:t xml:space="preserve"> תמ"א מפורטת ל</w:t>
      </w:r>
      <w:r w:rsidR="00243450" w:rsidRPr="00243450">
        <w:rPr>
          <w:rFonts w:cs="David" w:hint="cs"/>
          <w:b/>
          <w:bCs/>
          <w:sz w:val="26"/>
          <w:szCs w:val="26"/>
          <w:rtl/>
        </w:rPr>
        <w:t xml:space="preserve">אשכול </w:t>
      </w:r>
      <w:r w:rsidR="00147966" w:rsidRPr="00243450">
        <w:rPr>
          <w:rFonts w:cs="David" w:hint="cs"/>
          <w:b/>
          <w:bCs/>
          <w:sz w:val="26"/>
          <w:szCs w:val="26"/>
          <w:rtl/>
        </w:rPr>
        <w:t>מתק</w:t>
      </w:r>
      <w:r w:rsidR="00243450" w:rsidRPr="00243450">
        <w:rPr>
          <w:rFonts w:cs="David" w:hint="cs"/>
          <w:b/>
          <w:bCs/>
          <w:sz w:val="26"/>
          <w:szCs w:val="26"/>
          <w:rtl/>
        </w:rPr>
        <w:t>ני</w:t>
      </w:r>
      <w:r w:rsidR="00147966" w:rsidRPr="00243450">
        <w:rPr>
          <w:rFonts w:cs="David" w:hint="cs"/>
          <w:b/>
          <w:bCs/>
          <w:sz w:val="26"/>
          <w:szCs w:val="26"/>
          <w:rtl/>
        </w:rPr>
        <w:t xml:space="preserve"> כליאה חרוב</w:t>
      </w:r>
    </w:p>
    <w:p w:rsidR="00F13811" w:rsidRDefault="00F13811" w:rsidP="00A769F2">
      <w:pPr>
        <w:spacing w:after="0" w:line="360" w:lineRule="auto"/>
        <w:ind w:left="-1"/>
        <w:rPr>
          <w:rFonts w:cs="David"/>
          <w:sz w:val="26"/>
          <w:szCs w:val="26"/>
          <w:rtl/>
        </w:rPr>
      </w:pPr>
    </w:p>
    <w:p w:rsidR="00364993" w:rsidRDefault="009A30EC" w:rsidP="009A30EC">
      <w:pPr>
        <w:spacing w:after="0" w:line="360" w:lineRule="auto"/>
        <w:ind w:left="-1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תמ"א 24/ 4 , </w:t>
      </w:r>
      <w:r w:rsidR="00364993" w:rsidRPr="00BC4809">
        <w:rPr>
          <w:rFonts w:cs="David"/>
          <w:sz w:val="26"/>
          <w:szCs w:val="26"/>
          <w:rtl/>
        </w:rPr>
        <w:t xml:space="preserve">תכנית מתאר ארצית למתקני כליאה </w:t>
      </w:r>
      <w:r w:rsidR="00364993">
        <w:rPr>
          <w:rFonts w:cs="David" w:hint="cs"/>
          <w:sz w:val="26"/>
          <w:szCs w:val="26"/>
          <w:rtl/>
        </w:rPr>
        <w:t xml:space="preserve">(תמ"א 24 </w:t>
      </w:r>
      <w:r w:rsidR="004F2F55">
        <w:rPr>
          <w:rFonts w:cs="David" w:hint="cs"/>
          <w:sz w:val="26"/>
          <w:szCs w:val="26"/>
          <w:rtl/>
        </w:rPr>
        <w:t>/</w:t>
      </w:r>
      <w:r w:rsidR="00364993">
        <w:rPr>
          <w:rFonts w:cs="David" w:hint="cs"/>
          <w:sz w:val="26"/>
          <w:szCs w:val="26"/>
          <w:rtl/>
        </w:rPr>
        <w:t xml:space="preserve"> 4) אושרה</w:t>
      </w:r>
      <w:r w:rsidR="00364993" w:rsidRPr="00BC4809">
        <w:rPr>
          <w:rFonts w:cs="David"/>
          <w:sz w:val="26"/>
          <w:szCs w:val="26"/>
          <w:rtl/>
        </w:rPr>
        <w:t xml:space="preserve"> </w:t>
      </w:r>
      <w:r w:rsidR="00364993">
        <w:rPr>
          <w:rFonts w:cs="David" w:hint="cs"/>
          <w:sz w:val="26"/>
          <w:szCs w:val="26"/>
          <w:rtl/>
        </w:rPr>
        <w:t>ב</w:t>
      </w:r>
      <w:r>
        <w:rPr>
          <w:rFonts w:cs="David" w:hint="cs"/>
          <w:sz w:val="26"/>
          <w:szCs w:val="26"/>
          <w:rtl/>
        </w:rPr>
        <w:t>ינואר</w:t>
      </w:r>
      <w:r w:rsidR="00364993">
        <w:rPr>
          <w:rFonts w:cs="David" w:hint="cs"/>
          <w:sz w:val="26"/>
          <w:szCs w:val="26"/>
          <w:rtl/>
        </w:rPr>
        <w:t xml:space="preserve"> 2020 </w:t>
      </w:r>
      <w:r w:rsidR="00364993" w:rsidRPr="00BC4809">
        <w:rPr>
          <w:rFonts w:cs="David"/>
          <w:sz w:val="26"/>
          <w:szCs w:val="26"/>
          <w:rtl/>
        </w:rPr>
        <w:t xml:space="preserve">במטרה לתת מענה לצרכי הכליאה </w:t>
      </w:r>
      <w:r w:rsidR="00184000">
        <w:rPr>
          <w:rFonts w:cs="David" w:hint="cs"/>
          <w:sz w:val="26"/>
          <w:szCs w:val="26"/>
          <w:rtl/>
        </w:rPr>
        <w:t xml:space="preserve">של אסירים פליליים </w:t>
      </w:r>
      <w:r w:rsidR="00364993" w:rsidRPr="00BC4809">
        <w:rPr>
          <w:rFonts w:cs="David"/>
          <w:sz w:val="26"/>
          <w:szCs w:val="26"/>
          <w:rtl/>
        </w:rPr>
        <w:t>בישראל לשנת 2040</w:t>
      </w:r>
      <w:r w:rsidR="00364993">
        <w:rPr>
          <w:rFonts w:cs="David" w:hint="cs"/>
          <w:sz w:val="26"/>
          <w:szCs w:val="26"/>
          <w:rtl/>
        </w:rPr>
        <w:t xml:space="preserve"> והוטמעה </w:t>
      </w:r>
      <w:r>
        <w:rPr>
          <w:rFonts w:cs="David" w:hint="cs"/>
          <w:sz w:val="26"/>
          <w:szCs w:val="26"/>
          <w:rtl/>
        </w:rPr>
        <w:t xml:space="preserve">במרץ 2021 </w:t>
      </w:r>
      <w:r w:rsidR="00364993">
        <w:rPr>
          <w:rFonts w:cs="David" w:hint="cs"/>
          <w:sz w:val="26"/>
          <w:szCs w:val="26"/>
          <w:rtl/>
        </w:rPr>
        <w:t xml:space="preserve">בתמ"א 1 כפרק הכליאה </w:t>
      </w:r>
      <w:r>
        <w:rPr>
          <w:rFonts w:cs="David" w:hint="cs"/>
          <w:sz w:val="26"/>
          <w:szCs w:val="26"/>
          <w:rtl/>
        </w:rPr>
        <w:t>בחטיבת מוסדות ציבור</w:t>
      </w:r>
      <w:r w:rsidR="00B26AA9">
        <w:rPr>
          <w:rFonts w:cs="David" w:hint="cs"/>
          <w:sz w:val="26"/>
          <w:szCs w:val="26"/>
          <w:rtl/>
        </w:rPr>
        <w:t xml:space="preserve"> -</w:t>
      </w:r>
      <w:r w:rsidR="00364993">
        <w:rPr>
          <w:rFonts w:cs="David" w:hint="cs"/>
          <w:sz w:val="26"/>
          <w:szCs w:val="26"/>
          <w:rtl/>
        </w:rPr>
        <w:t>תמ"א 1/ 5</w:t>
      </w:r>
      <w:r w:rsidR="00364993" w:rsidRPr="00BC4809">
        <w:rPr>
          <w:rFonts w:cs="David"/>
          <w:sz w:val="26"/>
          <w:szCs w:val="26"/>
          <w:rtl/>
        </w:rPr>
        <w:t xml:space="preserve">.  </w:t>
      </w:r>
    </w:p>
    <w:p w:rsidR="005104C0" w:rsidRDefault="005104C0" w:rsidP="009A30EC">
      <w:pPr>
        <w:spacing w:after="0" w:line="360" w:lineRule="auto"/>
        <w:ind w:left="-1"/>
        <w:rPr>
          <w:rFonts w:cs="David"/>
          <w:sz w:val="26"/>
          <w:szCs w:val="26"/>
          <w:rtl/>
        </w:rPr>
      </w:pPr>
    </w:p>
    <w:p w:rsidR="00364993" w:rsidRPr="003A36A7" w:rsidRDefault="00364993" w:rsidP="009A30EC">
      <w:pPr>
        <w:spacing w:after="0" w:line="360" w:lineRule="auto"/>
        <w:ind w:left="-1"/>
        <w:rPr>
          <w:rFonts w:cs="David"/>
          <w:sz w:val="26"/>
          <w:szCs w:val="26"/>
          <w:rtl/>
        </w:rPr>
      </w:pPr>
      <w:r w:rsidRPr="003A36A7">
        <w:rPr>
          <w:rFonts w:cs="David"/>
          <w:sz w:val="26"/>
          <w:szCs w:val="26"/>
          <w:rtl/>
        </w:rPr>
        <w:t>הת</w:t>
      </w:r>
      <w:r w:rsidRPr="003A36A7">
        <w:rPr>
          <w:rFonts w:cs="David" w:hint="cs"/>
          <w:sz w:val="26"/>
          <w:szCs w:val="26"/>
          <w:rtl/>
        </w:rPr>
        <w:t>מ"א</w:t>
      </w:r>
      <w:r w:rsidRPr="003A36A7">
        <w:rPr>
          <w:rFonts w:cs="David"/>
          <w:sz w:val="26"/>
          <w:szCs w:val="26"/>
          <w:rtl/>
        </w:rPr>
        <w:t xml:space="preserve"> </w:t>
      </w:r>
      <w:r w:rsidRPr="003A36A7">
        <w:rPr>
          <w:rFonts w:cs="David" w:hint="cs"/>
          <w:sz w:val="26"/>
          <w:szCs w:val="26"/>
          <w:rtl/>
        </w:rPr>
        <w:t>איתרה</w:t>
      </w:r>
      <w:r w:rsidRPr="003A36A7">
        <w:rPr>
          <w:rFonts w:cs="David"/>
          <w:sz w:val="26"/>
          <w:szCs w:val="26"/>
          <w:rtl/>
        </w:rPr>
        <w:t xml:space="preserve"> שטחים לא</w:t>
      </w:r>
      <w:r w:rsidRPr="003A36A7">
        <w:rPr>
          <w:rFonts w:cs="David" w:hint="cs"/>
          <w:sz w:val="26"/>
          <w:szCs w:val="26"/>
          <w:rtl/>
        </w:rPr>
        <w:t>שכולות</w:t>
      </w:r>
      <w:r w:rsidRPr="003A36A7">
        <w:rPr>
          <w:rFonts w:cs="David"/>
          <w:sz w:val="26"/>
          <w:szCs w:val="26"/>
          <w:rtl/>
        </w:rPr>
        <w:t xml:space="preserve"> כליאה חדשים</w:t>
      </w:r>
      <w:r w:rsidR="001C66F9" w:rsidRPr="003A36A7">
        <w:rPr>
          <w:rFonts w:cs="David" w:hint="cs"/>
          <w:sz w:val="26"/>
          <w:szCs w:val="26"/>
          <w:rtl/>
        </w:rPr>
        <w:t xml:space="preserve"> וה</w:t>
      </w:r>
      <w:r w:rsidR="00184B38">
        <w:rPr>
          <w:rFonts w:cs="David" w:hint="cs"/>
          <w:sz w:val="26"/>
          <w:szCs w:val="26"/>
          <w:rtl/>
        </w:rPr>
        <w:t>וסיפה פוליגונים ל</w:t>
      </w:r>
      <w:r w:rsidR="001C66F9" w:rsidRPr="003A36A7">
        <w:rPr>
          <w:rFonts w:cs="David" w:hint="cs"/>
          <w:sz w:val="26"/>
          <w:szCs w:val="26"/>
          <w:rtl/>
        </w:rPr>
        <w:t>אתרים שאושרו בתמ"א 24</w:t>
      </w:r>
      <w:r w:rsidR="003A36A7" w:rsidRPr="003A36A7">
        <w:rPr>
          <w:rFonts w:cs="David" w:hint="cs"/>
          <w:sz w:val="26"/>
          <w:szCs w:val="26"/>
          <w:rtl/>
        </w:rPr>
        <w:t xml:space="preserve"> (1982)</w:t>
      </w:r>
      <w:r w:rsidR="00184B38">
        <w:rPr>
          <w:rFonts w:cs="David" w:hint="cs"/>
          <w:sz w:val="26"/>
          <w:szCs w:val="26"/>
          <w:rtl/>
        </w:rPr>
        <w:t xml:space="preserve"> כסימבולים</w:t>
      </w:r>
      <w:r w:rsidR="003A36A7" w:rsidRPr="003A36A7">
        <w:rPr>
          <w:rFonts w:cs="David" w:hint="cs"/>
          <w:sz w:val="26"/>
          <w:szCs w:val="26"/>
          <w:rtl/>
        </w:rPr>
        <w:t xml:space="preserve">. </w:t>
      </w:r>
      <w:r w:rsidRPr="003A36A7">
        <w:rPr>
          <w:rFonts w:cs="David" w:hint="cs"/>
          <w:sz w:val="26"/>
          <w:szCs w:val="26"/>
          <w:rtl/>
        </w:rPr>
        <w:t>הקמת אשכול</w:t>
      </w:r>
      <w:r w:rsidR="001C66F9" w:rsidRPr="003A36A7">
        <w:rPr>
          <w:rFonts w:cs="David" w:hint="cs"/>
          <w:sz w:val="26"/>
          <w:szCs w:val="26"/>
          <w:rtl/>
        </w:rPr>
        <w:t>ות</w:t>
      </w:r>
      <w:r w:rsidRPr="003A36A7">
        <w:rPr>
          <w:rFonts w:cs="David" w:hint="cs"/>
          <w:sz w:val="26"/>
          <w:szCs w:val="26"/>
          <w:rtl/>
        </w:rPr>
        <w:t xml:space="preserve"> </w:t>
      </w:r>
      <w:r w:rsidR="001C66F9" w:rsidRPr="003A36A7">
        <w:rPr>
          <w:rFonts w:cs="David" w:hint="cs"/>
          <w:sz w:val="26"/>
          <w:szCs w:val="26"/>
          <w:rtl/>
        </w:rPr>
        <w:t xml:space="preserve">של </w:t>
      </w:r>
      <w:r w:rsidRPr="003A36A7">
        <w:rPr>
          <w:rFonts w:cs="David" w:hint="cs"/>
          <w:sz w:val="26"/>
          <w:szCs w:val="26"/>
          <w:rtl/>
        </w:rPr>
        <w:t>מתקני כליאה חדש</w:t>
      </w:r>
      <w:r w:rsidR="001C66F9" w:rsidRPr="003A36A7">
        <w:rPr>
          <w:rFonts w:cs="David" w:hint="cs"/>
          <w:sz w:val="26"/>
          <w:szCs w:val="26"/>
          <w:rtl/>
        </w:rPr>
        <w:t>ים</w:t>
      </w:r>
      <w:r w:rsidRPr="003A36A7">
        <w:rPr>
          <w:rFonts w:cs="David" w:hint="cs"/>
          <w:sz w:val="26"/>
          <w:szCs w:val="26"/>
          <w:rtl/>
        </w:rPr>
        <w:t xml:space="preserve"> מאפשרת מענה לאתגרי מערכת הכליאה בישראל</w:t>
      </w:r>
      <w:r w:rsidR="003A36A7" w:rsidRPr="003A36A7">
        <w:rPr>
          <w:rFonts w:cs="David" w:hint="cs"/>
          <w:sz w:val="26"/>
          <w:szCs w:val="26"/>
          <w:rtl/>
        </w:rPr>
        <w:t>, וביניהם</w:t>
      </w:r>
      <w:r w:rsidRPr="003A36A7">
        <w:rPr>
          <w:rFonts w:cs="David" w:hint="cs"/>
          <w:sz w:val="26"/>
          <w:szCs w:val="26"/>
          <w:rtl/>
        </w:rPr>
        <w:t>:</w:t>
      </w:r>
      <w:r w:rsidR="003A36A7" w:rsidRPr="003A36A7">
        <w:rPr>
          <w:rFonts w:cs="David" w:hint="cs"/>
          <w:sz w:val="26"/>
          <w:szCs w:val="26"/>
          <w:rtl/>
        </w:rPr>
        <w:t xml:space="preserve"> </w:t>
      </w:r>
      <w:r w:rsidRPr="003A36A7">
        <w:rPr>
          <w:rFonts w:cs="David"/>
          <w:sz w:val="26"/>
          <w:szCs w:val="26"/>
          <w:rtl/>
        </w:rPr>
        <w:t>מצוקת מקומות כליאה</w:t>
      </w:r>
      <w:r w:rsidR="003A36A7" w:rsidRPr="003A36A7">
        <w:rPr>
          <w:rFonts w:cs="David" w:hint="cs"/>
          <w:sz w:val="26"/>
          <w:szCs w:val="26"/>
          <w:rtl/>
        </w:rPr>
        <w:t xml:space="preserve">, איכות הירודה של מערך הכליאה והצורך לשפר את תנאי המחיה בהתאם לפס"ד </w:t>
      </w:r>
      <w:r w:rsidRPr="003A36A7">
        <w:rPr>
          <w:rFonts w:cs="David"/>
          <w:sz w:val="26"/>
          <w:szCs w:val="26"/>
          <w:rtl/>
        </w:rPr>
        <w:t xml:space="preserve"> </w:t>
      </w:r>
      <w:r w:rsidR="003A36A7" w:rsidRPr="003A36A7">
        <w:rPr>
          <w:rFonts w:cs="David" w:hint="cs"/>
          <w:sz w:val="26"/>
          <w:szCs w:val="26"/>
          <w:rtl/>
        </w:rPr>
        <w:t xml:space="preserve"> </w:t>
      </w:r>
      <w:r w:rsidRPr="003A36A7">
        <w:rPr>
          <w:rFonts w:cs="David"/>
          <w:sz w:val="26"/>
          <w:szCs w:val="26"/>
          <w:rtl/>
        </w:rPr>
        <w:t>1892/14- הקובע מרחב מחיה מינימלי של 4.5 מ"ר ברוטו בתוך התא לכל כלוא.</w:t>
      </w:r>
      <w:r w:rsidRPr="003A36A7">
        <w:rPr>
          <w:rFonts w:cs="David" w:hint="cs"/>
          <w:sz w:val="26"/>
          <w:szCs w:val="26"/>
          <w:rtl/>
        </w:rPr>
        <w:t xml:space="preserve"> </w:t>
      </w:r>
    </w:p>
    <w:p w:rsidR="005104C0" w:rsidRDefault="005104C0" w:rsidP="00B25FA1">
      <w:pPr>
        <w:spacing w:after="0" w:line="360" w:lineRule="auto"/>
        <w:ind w:left="-1"/>
        <w:rPr>
          <w:rFonts w:cs="David"/>
          <w:sz w:val="26"/>
          <w:szCs w:val="26"/>
          <w:rtl/>
        </w:rPr>
      </w:pPr>
    </w:p>
    <w:p w:rsidR="00B25FA1" w:rsidRDefault="003A36A7" w:rsidP="00B25FA1">
      <w:pPr>
        <w:spacing w:after="0" w:line="360" w:lineRule="auto"/>
        <w:ind w:left="-1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בהתאם </w:t>
      </w:r>
      <w:proofErr w:type="spellStart"/>
      <w:r>
        <w:rPr>
          <w:rFonts w:cs="David" w:hint="cs"/>
          <w:sz w:val="26"/>
          <w:szCs w:val="26"/>
          <w:rtl/>
        </w:rPr>
        <w:t>לתמ"א</w:t>
      </w:r>
      <w:proofErr w:type="spellEnd"/>
      <w:r>
        <w:rPr>
          <w:rFonts w:cs="David" w:hint="cs"/>
          <w:sz w:val="26"/>
          <w:szCs w:val="26"/>
          <w:rtl/>
        </w:rPr>
        <w:t xml:space="preserve"> המאושרת, </w:t>
      </w:r>
      <w:r w:rsidR="00243450" w:rsidRPr="00BC4809">
        <w:rPr>
          <w:rFonts w:cs="David"/>
          <w:sz w:val="26"/>
          <w:szCs w:val="26"/>
          <w:rtl/>
        </w:rPr>
        <w:t xml:space="preserve">אתר חרוב </w:t>
      </w:r>
      <w:r w:rsidR="001C66F9">
        <w:rPr>
          <w:rFonts w:cs="David" w:hint="cs"/>
          <w:sz w:val="26"/>
          <w:szCs w:val="26"/>
          <w:rtl/>
        </w:rPr>
        <w:t>ו</w:t>
      </w:r>
      <w:r w:rsidR="001C66F9" w:rsidRPr="00BC4809">
        <w:rPr>
          <w:rFonts w:cs="David"/>
          <w:sz w:val="26"/>
          <w:szCs w:val="26"/>
          <w:rtl/>
        </w:rPr>
        <w:t xml:space="preserve">אתר פלוגות </w:t>
      </w:r>
      <w:r w:rsidRPr="00BC4809">
        <w:rPr>
          <w:rFonts w:cs="David"/>
          <w:sz w:val="26"/>
          <w:szCs w:val="26"/>
          <w:rtl/>
        </w:rPr>
        <w:t xml:space="preserve">משמשים כאתרים חלופיים </w:t>
      </w:r>
      <w:r w:rsidR="00243450" w:rsidRPr="00BC4809">
        <w:rPr>
          <w:rFonts w:cs="David"/>
          <w:sz w:val="26"/>
          <w:szCs w:val="26"/>
          <w:rtl/>
        </w:rPr>
        <w:t>במרחב דרום</w:t>
      </w:r>
      <w:r>
        <w:rPr>
          <w:rFonts w:cs="David" w:hint="cs"/>
          <w:sz w:val="26"/>
          <w:szCs w:val="26"/>
          <w:rtl/>
        </w:rPr>
        <w:t xml:space="preserve">. </w:t>
      </w:r>
      <w:r w:rsidR="007103E0">
        <w:rPr>
          <w:rFonts w:cs="David" w:hint="cs"/>
          <w:sz w:val="26"/>
          <w:szCs w:val="26"/>
          <w:rtl/>
        </w:rPr>
        <w:t>התמ"א</w:t>
      </w:r>
      <w:r w:rsidR="00243450">
        <w:rPr>
          <w:rFonts w:cs="David" w:hint="cs"/>
          <w:sz w:val="26"/>
          <w:szCs w:val="26"/>
          <w:rtl/>
        </w:rPr>
        <w:t xml:space="preserve">  קובעת ש</w:t>
      </w:r>
      <w:r w:rsidR="00243450" w:rsidRPr="00BC4809">
        <w:rPr>
          <w:rFonts w:cs="David"/>
          <w:sz w:val="26"/>
          <w:szCs w:val="26"/>
          <w:rtl/>
        </w:rPr>
        <w:t>עם אישור תכנית מפורטת לאחד האתרים מבין שניהם, יתבטל האתר החלופי לו.</w:t>
      </w:r>
      <w:r w:rsidR="00243450">
        <w:rPr>
          <w:rFonts w:cs="David" w:hint="cs"/>
          <w:sz w:val="26"/>
          <w:szCs w:val="26"/>
          <w:rtl/>
        </w:rPr>
        <w:t xml:space="preserve"> </w:t>
      </w:r>
      <w:r w:rsidRPr="00B25FA1">
        <w:rPr>
          <w:rFonts w:cs="David" w:hint="cs"/>
          <w:sz w:val="26"/>
          <w:szCs w:val="26"/>
          <w:rtl/>
        </w:rPr>
        <w:t xml:space="preserve">השב"ס </w:t>
      </w:r>
      <w:r w:rsidR="00B25FA1">
        <w:rPr>
          <w:rFonts w:cs="David" w:hint="cs"/>
          <w:sz w:val="26"/>
          <w:szCs w:val="26"/>
          <w:rtl/>
        </w:rPr>
        <w:t>החליט</w:t>
      </w:r>
      <w:r w:rsidRPr="00B25FA1">
        <w:rPr>
          <w:rFonts w:cs="David" w:hint="cs"/>
          <w:sz w:val="26"/>
          <w:szCs w:val="26"/>
          <w:rtl/>
        </w:rPr>
        <w:t xml:space="preserve"> כי אתר חרוב הינו המועדף ולכן מבקש לקדם עבורו תכנית מפורטת.</w:t>
      </w:r>
    </w:p>
    <w:p w:rsidR="00482352" w:rsidRPr="00B25FA1" w:rsidRDefault="00B25FA1" w:rsidP="00B25FA1">
      <w:pPr>
        <w:spacing w:after="0" w:line="360" w:lineRule="auto"/>
        <w:ind w:left="-1"/>
        <w:rPr>
          <w:rFonts w:cs="David"/>
          <w:sz w:val="26"/>
          <w:szCs w:val="26"/>
        </w:rPr>
      </w:pPr>
      <w:r w:rsidRPr="00B25FA1">
        <w:rPr>
          <w:rFonts w:cs="David"/>
          <w:sz w:val="26"/>
          <w:szCs w:val="26"/>
          <w:rtl/>
        </w:rPr>
        <w:t xml:space="preserve">הקמת אשכול כליאה חרוב </w:t>
      </w:r>
      <w:r w:rsidR="00010D33">
        <w:rPr>
          <w:rFonts w:cs="David" w:hint="cs"/>
          <w:sz w:val="26"/>
          <w:szCs w:val="26"/>
          <w:rtl/>
        </w:rPr>
        <w:t>י</w:t>
      </w:r>
      <w:r w:rsidR="005104C0">
        <w:rPr>
          <w:rFonts w:cs="David" w:hint="cs"/>
          <w:sz w:val="26"/>
          <w:szCs w:val="26"/>
          <w:rtl/>
        </w:rPr>
        <w:t xml:space="preserve">יתן מענה </w:t>
      </w:r>
      <w:r w:rsidRPr="00B25FA1">
        <w:rPr>
          <w:rFonts w:cs="David"/>
          <w:sz w:val="26"/>
          <w:szCs w:val="26"/>
          <w:rtl/>
        </w:rPr>
        <w:t xml:space="preserve">לצורכי </w:t>
      </w:r>
      <w:r w:rsidR="005104C0">
        <w:rPr>
          <w:rFonts w:cs="David" w:hint="cs"/>
          <w:sz w:val="26"/>
          <w:szCs w:val="26"/>
          <w:rtl/>
        </w:rPr>
        <w:t>הכליאה</w:t>
      </w:r>
      <w:r w:rsidRPr="00B25FA1">
        <w:rPr>
          <w:rFonts w:cs="David"/>
          <w:sz w:val="26"/>
          <w:szCs w:val="26"/>
          <w:rtl/>
        </w:rPr>
        <w:t xml:space="preserve"> במחוז הדרום לשנת 2040 ו</w:t>
      </w:r>
      <w:r w:rsidR="005104C0">
        <w:rPr>
          <w:rFonts w:cs="David" w:hint="cs"/>
          <w:sz w:val="26"/>
          <w:szCs w:val="26"/>
          <w:rtl/>
        </w:rPr>
        <w:t xml:space="preserve">כן </w:t>
      </w:r>
      <w:r w:rsidRPr="00B25FA1">
        <w:rPr>
          <w:rFonts w:cs="David"/>
          <w:sz w:val="26"/>
          <w:szCs w:val="26"/>
          <w:rtl/>
        </w:rPr>
        <w:t xml:space="preserve">לצורך פינוי מתקני כליאה ישנים </w:t>
      </w:r>
      <w:r w:rsidR="005104C0">
        <w:rPr>
          <w:rFonts w:cs="David" w:hint="cs"/>
          <w:sz w:val="26"/>
          <w:szCs w:val="26"/>
          <w:rtl/>
        </w:rPr>
        <w:t>ב</w:t>
      </w:r>
      <w:r w:rsidRPr="00B25FA1">
        <w:rPr>
          <w:rFonts w:cs="David"/>
          <w:sz w:val="26"/>
          <w:szCs w:val="26"/>
          <w:rtl/>
        </w:rPr>
        <w:t xml:space="preserve">רמלה, אבו כביר </w:t>
      </w:r>
      <w:r>
        <w:rPr>
          <w:rFonts w:cs="David" w:hint="cs"/>
          <w:sz w:val="26"/>
          <w:szCs w:val="26"/>
          <w:rtl/>
        </w:rPr>
        <w:t>ו</w:t>
      </w:r>
      <w:r w:rsidRPr="00B25FA1">
        <w:rPr>
          <w:rFonts w:cs="David"/>
          <w:sz w:val="26"/>
          <w:szCs w:val="26"/>
          <w:rtl/>
        </w:rPr>
        <w:t>שקמה</w:t>
      </w:r>
      <w:r w:rsidR="004E2F44">
        <w:rPr>
          <w:rFonts w:cs="David" w:hint="cs"/>
          <w:sz w:val="26"/>
          <w:szCs w:val="26"/>
          <w:rtl/>
        </w:rPr>
        <w:t>,</w:t>
      </w:r>
      <w:bookmarkStart w:id="0" w:name="_GoBack"/>
      <w:bookmarkEnd w:id="0"/>
      <w:r w:rsidRPr="00B25FA1">
        <w:rPr>
          <w:rFonts w:cs="David"/>
          <w:sz w:val="26"/>
          <w:szCs w:val="26"/>
          <w:rtl/>
        </w:rPr>
        <w:t xml:space="preserve"> </w:t>
      </w:r>
      <w:r w:rsidR="005104C0">
        <w:rPr>
          <w:rFonts w:cs="David" w:hint="cs"/>
          <w:sz w:val="26"/>
          <w:szCs w:val="26"/>
          <w:rtl/>
        </w:rPr>
        <w:t>ו</w:t>
      </w:r>
      <w:r w:rsidRPr="00B25FA1">
        <w:rPr>
          <w:rFonts w:cs="David"/>
          <w:sz w:val="26"/>
          <w:szCs w:val="26"/>
          <w:rtl/>
        </w:rPr>
        <w:t xml:space="preserve">יאפשר פינוי </w:t>
      </w:r>
      <w:r w:rsidR="005104C0">
        <w:rPr>
          <w:rFonts w:cs="David" w:hint="cs"/>
          <w:sz w:val="26"/>
          <w:szCs w:val="26"/>
          <w:rtl/>
        </w:rPr>
        <w:t xml:space="preserve">הקרקע </w:t>
      </w:r>
      <w:r>
        <w:rPr>
          <w:rFonts w:cs="David" w:hint="cs"/>
          <w:sz w:val="26"/>
          <w:szCs w:val="26"/>
          <w:rtl/>
        </w:rPr>
        <w:t xml:space="preserve">עבור </w:t>
      </w:r>
      <w:r w:rsidRPr="00B25FA1">
        <w:rPr>
          <w:rFonts w:cs="David"/>
          <w:sz w:val="26"/>
          <w:szCs w:val="26"/>
          <w:rtl/>
        </w:rPr>
        <w:t>פיתוח עתידי שעיקרו למגורים.</w:t>
      </w:r>
    </w:p>
    <w:p w:rsidR="00F13811" w:rsidRPr="00B25FA1" w:rsidRDefault="00F13811" w:rsidP="009A30EC">
      <w:pPr>
        <w:spacing w:after="0" w:line="360" w:lineRule="auto"/>
        <w:ind w:left="-1"/>
        <w:rPr>
          <w:rFonts w:cs="David"/>
          <w:b/>
          <w:bCs/>
          <w:sz w:val="26"/>
          <w:szCs w:val="26"/>
          <w:rtl/>
        </w:rPr>
      </w:pPr>
    </w:p>
    <w:p w:rsidR="00B26AA9" w:rsidRDefault="000C1F0B" w:rsidP="009A30EC">
      <w:pPr>
        <w:spacing w:after="0" w:line="360" w:lineRule="auto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האתר חל על שטח של כ- 3</w:t>
      </w:r>
      <w:r w:rsidR="00B25FA1">
        <w:rPr>
          <w:rFonts w:cs="David" w:hint="cs"/>
          <w:sz w:val="26"/>
          <w:szCs w:val="26"/>
          <w:rtl/>
        </w:rPr>
        <w:t>7</w:t>
      </w:r>
      <w:r>
        <w:rPr>
          <w:rFonts w:cs="David" w:hint="cs"/>
          <w:sz w:val="26"/>
          <w:szCs w:val="26"/>
          <w:rtl/>
        </w:rPr>
        <w:t>0 דונם ו</w:t>
      </w:r>
      <w:r w:rsidR="00B26AA9">
        <w:rPr>
          <w:rFonts w:cs="David" w:hint="cs"/>
          <w:sz w:val="26"/>
          <w:szCs w:val="26"/>
          <w:rtl/>
        </w:rPr>
        <w:t xml:space="preserve">מיועד לאשכול </w:t>
      </w:r>
      <w:r w:rsidR="00932CD2">
        <w:rPr>
          <w:rFonts w:cs="David" w:hint="cs"/>
          <w:sz w:val="26"/>
          <w:szCs w:val="26"/>
          <w:rtl/>
        </w:rPr>
        <w:t>בתי סוהר</w:t>
      </w:r>
      <w:r w:rsidR="00B26AA9">
        <w:rPr>
          <w:rFonts w:cs="David" w:hint="cs"/>
          <w:sz w:val="26"/>
          <w:szCs w:val="26"/>
          <w:rtl/>
        </w:rPr>
        <w:t xml:space="preserve"> עבור כ-3,000-4,000 אסירים</w:t>
      </w:r>
      <w:r w:rsidR="001C317A">
        <w:rPr>
          <w:rFonts w:cs="David" w:hint="cs"/>
          <w:sz w:val="26"/>
          <w:szCs w:val="26"/>
          <w:rtl/>
        </w:rPr>
        <w:t xml:space="preserve"> פליליים</w:t>
      </w:r>
      <w:r w:rsidR="00B26AA9">
        <w:rPr>
          <w:rFonts w:cs="David" w:hint="cs"/>
          <w:sz w:val="26"/>
          <w:szCs w:val="26"/>
          <w:rtl/>
        </w:rPr>
        <w:t xml:space="preserve">. בנוסף למתקני הכליאה, </w:t>
      </w:r>
      <w:r w:rsidR="00932CD2">
        <w:rPr>
          <w:rFonts w:cs="David" w:hint="cs"/>
          <w:sz w:val="26"/>
          <w:szCs w:val="26"/>
          <w:rtl/>
        </w:rPr>
        <w:t>האתר</w:t>
      </w:r>
      <w:r w:rsidR="00B26AA9">
        <w:rPr>
          <w:rFonts w:cs="David" w:hint="cs"/>
          <w:sz w:val="26"/>
          <w:szCs w:val="26"/>
          <w:rtl/>
        </w:rPr>
        <w:t xml:space="preserve"> </w:t>
      </w:r>
      <w:r w:rsidR="00810424">
        <w:rPr>
          <w:rFonts w:cs="David" w:hint="cs"/>
          <w:sz w:val="26"/>
          <w:szCs w:val="26"/>
          <w:rtl/>
        </w:rPr>
        <w:t xml:space="preserve">יכלול </w:t>
      </w:r>
      <w:r w:rsidR="00B26AA9" w:rsidRPr="004216C2">
        <w:rPr>
          <w:rFonts w:cs="David"/>
          <w:sz w:val="26"/>
          <w:szCs w:val="26"/>
          <w:rtl/>
        </w:rPr>
        <w:t>מתקנים לוגיסטיים, מכלולי תפעול, מכלול תעסוקה וחינוך</w:t>
      </w:r>
      <w:r w:rsidR="00B26AA9">
        <w:rPr>
          <w:rFonts w:cs="David" w:hint="cs"/>
          <w:sz w:val="26"/>
          <w:szCs w:val="26"/>
          <w:rtl/>
        </w:rPr>
        <w:t xml:space="preserve">, ויוכל לכלול גם </w:t>
      </w:r>
      <w:r w:rsidR="00B26AA9" w:rsidRPr="004216C2">
        <w:rPr>
          <w:rFonts w:cs="David"/>
          <w:sz w:val="26"/>
          <w:szCs w:val="26"/>
          <w:rtl/>
        </w:rPr>
        <w:t>בית משפט ותחנת משטרה</w:t>
      </w:r>
      <w:r w:rsidR="00B26AA9">
        <w:rPr>
          <w:rFonts w:cs="David" w:hint="cs"/>
          <w:sz w:val="26"/>
          <w:szCs w:val="26"/>
          <w:rtl/>
        </w:rPr>
        <w:t xml:space="preserve">. </w:t>
      </w:r>
    </w:p>
    <w:p w:rsidR="005104C0" w:rsidRDefault="005104C0" w:rsidP="009A30EC">
      <w:pPr>
        <w:spacing w:after="0" w:line="360" w:lineRule="auto"/>
        <w:rPr>
          <w:rFonts w:cs="David"/>
          <w:sz w:val="26"/>
          <w:szCs w:val="26"/>
          <w:rtl/>
        </w:rPr>
      </w:pPr>
    </w:p>
    <w:p w:rsidR="005104C0" w:rsidRDefault="005104C0" w:rsidP="009A30EC">
      <w:pPr>
        <w:spacing w:after="0" w:line="360" w:lineRule="auto"/>
        <w:rPr>
          <w:rFonts w:cs="David"/>
          <w:sz w:val="26"/>
          <w:szCs w:val="26"/>
          <w:rtl/>
        </w:rPr>
      </w:pPr>
    </w:p>
    <w:sectPr w:rsidR="005104C0" w:rsidSect="005C5C95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A49" w:rsidRDefault="002A0A49" w:rsidP="002A0A49">
      <w:pPr>
        <w:spacing w:after="0" w:line="240" w:lineRule="auto"/>
      </w:pPr>
      <w:r>
        <w:separator/>
      </w:r>
    </w:p>
  </w:endnote>
  <w:endnote w:type="continuationSeparator" w:id="0">
    <w:p w:rsidR="002A0A49" w:rsidRDefault="002A0A49" w:rsidP="002A0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A49" w:rsidRDefault="002A0A49" w:rsidP="002A0A49">
      <w:pPr>
        <w:spacing w:after="0" w:line="240" w:lineRule="auto"/>
      </w:pPr>
      <w:r>
        <w:separator/>
      </w:r>
    </w:p>
  </w:footnote>
  <w:footnote w:type="continuationSeparator" w:id="0">
    <w:p w:rsidR="002A0A49" w:rsidRDefault="002A0A49" w:rsidP="002A0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A49" w:rsidRDefault="002A0A49">
    <w:pPr>
      <w:pStyle w:val="af5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C2BF298" wp14:editId="4D067D6C">
          <wp:simplePos x="0" y="0"/>
          <wp:positionH relativeFrom="page">
            <wp:posOffset>581025</wp:posOffset>
          </wp:positionH>
          <wp:positionV relativeFrom="paragraph">
            <wp:posOffset>-448310</wp:posOffset>
          </wp:positionV>
          <wp:extent cx="7569396" cy="932276"/>
          <wp:effectExtent l="0" t="0" r="0" b="1270"/>
          <wp:wrapNone/>
          <wp:docPr id="11" name="תמונה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תכנון ארצי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9396" cy="9322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022F6"/>
    <w:multiLevelType w:val="hybridMultilevel"/>
    <w:tmpl w:val="498E28DE"/>
    <w:lvl w:ilvl="0" w:tplc="04090013">
      <w:start w:val="1"/>
      <w:numFmt w:val="hebrew1"/>
      <w:lvlText w:val="%1."/>
      <w:lvlJc w:val="center"/>
      <w:pPr>
        <w:ind w:left="4237" w:hanging="360"/>
      </w:pPr>
    </w:lvl>
    <w:lvl w:ilvl="1" w:tplc="04090019" w:tentative="1">
      <w:start w:val="1"/>
      <w:numFmt w:val="lowerLetter"/>
      <w:lvlText w:val="%2."/>
      <w:lvlJc w:val="left"/>
      <w:pPr>
        <w:ind w:left="4957" w:hanging="360"/>
      </w:pPr>
    </w:lvl>
    <w:lvl w:ilvl="2" w:tplc="0409001B" w:tentative="1">
      <w:start w:val="1"/>
      <w:numFmt w:val="lowerRoman"/>
      <w:lvlText w:val="%3."/>
      <w:lvlJc w:val="right"/>
      <w:pPr>
        <w:ind w:left="5677" w:hanging="180"/>
      </w:pPr>
    </w:lvl>
    <w:lvl w:ilvl="3" w:tplc="0409000F" w:tentative="1">
      <w:start w:val="1"/>
      <w:numFmt w:val="decimal"/>
      <w:lvlText w:val="%4."/>
      <w:lvlJc w:val="left"/>
      <w:pPr>
        <w:ind w:left="6397" w:hanging="360"/>
      </w:pPr>
    </w:lvl>
    <w:lvl w:ilvl="4" w:tplc="04090019" w:tentative="1">
      <w:start w:val="1"/>
      <w:numFmt w:val="lowerLetter"/>
      <w:lvlText w:val="%5."/>
      <w:lvlJc w:val="left"/>
      <w:pPr>
        <w:ind w:left="7117" w:hanging="360"/>
      </w:pPr>
    </w:lvl>
    <w:lvl w:ilvl="5" w:tplc="0409001B" w:tentative="1">
      <w:start w:val="1"/>
      <w:numFmt w:val="lowerRoman"/>
      <w:lvlText w:val="%6."/>
      <w:lvlJc w:val="right"/>
      <w:pPr>
        <w:ind w:left="7837" w:hanging="180"/>
      </w:pPr>
    </w:lvl>
    <w:lvl w:ilvl="6" w:tplc="0409000F" w:tentative="1">
      <w:start w:val="1"/>
      <w:numFmt w:val="decimal"/>
      <w:lvlText w:val="%7."/>
      <w:lvlJc w:val="left"/>
      <w:pPr>
        <w:ind w:left="8557" w:hanging="360"/>
      </w:pPr>
    </w:lvl>
    <w:lvl w:ilvl="7" w:tplc="04090019" w:tentative="1">
      <w:start w:val="1"/>
      <w:numFmt w:val="lowerLetter"/>
      <w:lvlText w:val="%8."/>
      <w:lvlJc w:val="left"/>
      <w:pPr>
        <w:ind w:left="9277" w:hanging="360"/>
      </w:pPr>
    </w:lvl>
    <w:lvl w:ilvl="8" w:tplc="0409001B" w:tentative="1">
      <w:start w:val="1"/>
      <w:numFmt w:val="lowerRoman"/>
      <w:lvlText w:val="%9."/>
      <w:lvlJc w:val="right"/>
      <w:pPr>
        <w:ind w:left="9997" w:hanging="180"/>
      </w:pPr>
    </w:lvl>
  </w:abstractNum>
  <w:abstractNum w:abstractNumId="1" w15:restartNumberingAfterBreak="0">
    <w:nsid w:val="078C2D19"/>
    <w:multiLevelType w:val="hybridMultilevel"/>
    <w:tmpl w:val="82686F50"/>
    <w:lvl w:ilvl="0" w:tplc="EC448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82A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4422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A0F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6CBC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C004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5A6B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DCD7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C02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3A82122"/>
    <w:multiLevelType w:val="hybridMultilevel"/>
    <w:tmpl w:val="BCB88B64"/>
    <w:lvl w:ilvl="0" w:tplc="0409000F">
      <w:start w:val="1"/>
      <w:numFmt w:val="decimal"/>
      <w:lvlText w:val="%1."/>
      <w:lvlJc w:val="left"/>
      <w:pPr>
        <w:ind w:left="4957" w:hanging="360"/>
      </w:pPr>
    </w:lvl>
    <w:lvl w:ilvl="1" w:tplc="04090019" w:tentative="1">
      <w:start w:val="1"/>
      <w:numFmt w:val="lowerLetter"/>
      <w:lvlText w:val="%2."/>
      <w:lvlJc w:val="left"/>
      <w:pPr>
        <w:ind w:left="5677" w:hanging="360"/>
      </w:pPr>
    </w:lvl>
    <w:lvl w:ilvl="2" w:tplc="0409001B" w:tentative="1">
      <w:start w:val="1"/>
      <w:numFmt w:val="lowerRoman"/>
      <w:lvlText w:val="%3."/>
      <w:lvlJc w:val="right"/>
      <w:pPr>
        <w:ind w:left="6397" w:hanging="180"/>
      </w:pPr>
    </w:lvl>
    <w:lvl w:ilvl="3" w:tplc="0409000F" w:tentative="1">
      <w:start w:val="1"/>
      <w:numFmt w:val="decimal"/>
      <w:lvlText w:val="%4."/>
      <w:lvlJc w:val="left"/>
      <w:pPr>
        <w:ind w:left="7117" w:hanging="360"/>
      </w:pPr>
    </w:lvl>
    <w:lvl w:ilvl="4" w:tplc="04090019" w:tentative="1">
      <w:start w:val="1"/>
      <w:numFmt w:val="lowerLetter"/>
      <w:lvlText w:val="%5."/>
      <w:lvlJc w:val="left"/>
      <w:pPr>
        <w:ind w:left="7837" w:hanging="360"/>
      </w:pPr>
    </w:lvl>
    <w:lvl w:ilvl="5" w:tplc="0409001B" w:tentative="1">
      <w:start w:val="1"/>
      <w:numFmt w:val="lowerRoman"/>
      <w:lvlText w:val="%6."/>
      <w:lvlJc w:val="right"/>
      <w:pPr>
        <w:ind w:left="8557" w:hanging="180"/>
      </w:pPr>
    </w:lvl>
    <w:lvl w:ilvl="6" w:tplc="0409000F" w:tentative="1">
      <w:start w:val="1"/>
      <w:numFmt w:val="decimal"/>
      <w:lvlText w:val="%7."/>
      <w:lvlJc w:val="left"/>
      <w:pPr>
        <w:ind w:left="9277" w:hanging="360"/>
      </w:pPr>
    </w:lvl>
    <w:lvl w:ilvl="7" w:tplc="04090019" w:tentative="1">
      <w:start w:val="1"/>
      <w:numFmt w:val="lowerLetter"/>
      <w:lvlText w:val="%8."/>
      <w:lvlJc w:val="left"/>
      <w:pPr>
        <w:ind w:left="9997" w:hanging="360"/>
      </w:pPr>
    </w:lvl>
    <w:lvl w:ilvl="8" w:tplc="0409001B" w:tentative="1">
      <w:start w:val="1"/>
      <w:numFmt w:val="lowerRoman"/>
      <w:lvlText w:val="%9."/>
      <w:lvlJc w:val="right"/>
      <w:pPr>
        <w:ind w:left="10717" w:hanging="180"/>
      </w:pPr>
    </w:lvl>
  </w:abstractNum>
  <w:abstractNum w:abstractNumId="3" w15:restartNumberingAfterBreak="0">
    <w:nsid w:val="5A51266C"/>
    <w:multiLevelType w:val="hybridMultilevel"/>
    <w:tmpl w:val="65469ED8"/>
    <w:lvl w:ilvl="0" w:tplc="C48A76C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B2F5D80"/>
    <w:multiLevelType w:val="hybridMultilevel"/>
    <w:tmpl w:val="8C2846FA"/>
    <w:lvl w:ilvl="0" w:tplc="3D147D98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79" w:hanging="360"/>
      </w:pPr>
    </w:lvl>
    <w:lvl w:ilvl="2" w:tplc="2000001B" w:tentative="1">
      <w:start w:val="1"/>
      <w:numFmt w:val="lowerRoman"/>
      <w:lvlText w:val="%3."/>
      <w:lvlJc w:val="right"/>
      <w:pPr>
        <w:ind w:left="1799" w:hanging="180"/>
      </w:pPr>
    </w:lvl>
    <w:lvl w:ilvl="3" w:tplc="2000000F" w:tentative="1">
      <w:start w:val="1"/>
      <w:numFmt w:val="decimal"/>
      <w:lvlText w:val="%4."/>
      <w:lvlJc w:val="left"/>
      <w:pPr>
        <w:ind w:left="2519" w:hanging="360"/>
      </w:pPr>
    </w:lvl>
    <w:lvl w:ilvl="4" w:tplc="20000019" w:tentative="1">
      <w:start w:val="1"/>
      <w:numFmt w:val="lowerLetter"/>
      <w:lvlText w:val="%5."/>
      <w:lvlJc w:val="left"/>
      <w:pPr>
        <w:ind w:left="3239" w:hanging="360"/>
      </w:pPr>
    </w:lvl>
    <w:lvl w:ilvl="5" w:tplc="2000001B" w:tentative="1">
      <w:start w:val="1"/>
      <w:numFmt w:val="lowerRoman"/>
      <w:lvlText w:val="%6."/>
      <w:lvlJc w:val="right"/>
      <w:pPr>
        <w:ind w:left="3959" w:hanging="180"/>
      </w:pPr>
    </w:lvl>
    <w:lvl w:ilvl="6" w:tplc="2000000F" w:tentative="1">
      <w:start w:val="1"/>
      <w:numFmt w:val="decimal"/>
      <w:lvlText w:val="%7."/>
      <w:lvlJc w:val="left"/>
      <w:pPr>
        <w:ind w:left="4679" w:hanging="360"/>
      </w:pPr>
    </w:lvl>
    <w:lvl w:ilvl="7" w:tplc="20000019" w:tentative="1">
      <w:start w:val="1"/>
      <w:numFmt w:val="lowerLetter"/>
      <w:lvlText w:val="%8."/>
      <w:lvlJc w:val="left"/>
      <w:pPr>
        <w:ind w:left="5399" w:hanging="360"/>
      </w:pPr>
    </w:lvl>
    <w:lvl w:ilvl="8" w:tplc="200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5" w15:restartNumberingAfterBreak="0">
    <w:nsid w:val="64571D15"/>
    <w:multiLevelType w:val="hybridMultilevel"/>
    <w:tmpl w:val="076AADBE"/>
    <w:lvl w:ilvl="0" w:tplc="46BACE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54E"/>
    <w:rsid w:val="00010D33"/>
    <w:rsid w:val="000273A8"/>
    <w:rsid w:val="00065FFA"/>
    <w:rsid w:val="000C1F0B"/>
    <w:rsid w:val="000E6FFB"/>
    <w:rsid w:val="00130760"/>
    <w:rsid w:val="001432B0"/>
    <w:rsid w:val="00147966"/>
    <w:rsid w:val="00184000"/>
    <w:rsid w:val="00184B38"/>
    <w:rsid w:val="00191D78"/>
    <w:rsid w:val="001B48C8"/>
    <w:rsid w:val="001C317A"/>
    <w:rsid w:val="001C66F9"/>
    <w:rsid w:val="0022367F"/>
    <w:rsid w:val="00243450"/>
    <w:rsid w:val="00277747"/>
    <w:rsid w:val="0029283A"/>
    <w:rsid w:val="002A0A49"/>
    <w:rsid w:val="002E3F85"/>
    <w:rsid w:val="002F6B71"/>
    <w:rsid w:val="00310DA6"/>
    <w:rsid w:val="003541B2"/>
    <w:rsid w:val="00364993"/>
    <w:rsid w:val="00377C4C"/>
    <w:rsid w:val="0038395A"/>
    <w:rsid w:val="00395F23"/>
    <w:rsid w:val="003A36A7"/>
    <w:rsid w:val="003B2288"/>
    <w:rsid w:val="003D785A"/>
    <w:rsid w:val="003F0209"/>
    <w:rsid w:val="00482352"/>
    <w:rsid w:val="004D4DD3"/>
    <w:rsid w:val="004E2F44"/>
    <w:rsid w:val="004F2F55"/>
    <w:rsid w:val="0050354E"/>
    <w:rsid w:val="00507B8B"/>
    <w:rsid w:val="005104C0"/>
    <w:rsid w:val="00540818"/>
    <w:rsid w:val="005C5C95"/>
    <w:rsid w:val="005D25F1"/>
    <w:rsid w:val="005E2B06"/>
    <w:rsid w:val="00654ABA"/>
    <w:rsid w:val="00670DA3"/>
    <w:rsid w:val="00676917"/>
    <w:rsid w:val="006E1DDA"/>
    <w:rsid w:val="007103E0"/>
    <w:rsid w:val="007A6C75"/>
    <w:rsid w:val="007E2B6A"/>
    <w:rsid w:val="007E454A"/>
    <w:rsid w:val="00810424"/>
    <w:rsid w:val="008C384E"/>
    <w:rsid w:val="008F2C17"/>
    <w:rsid w:val="00932CD2"/>
    <w:rsid w:val="00945380"/>
    <w:rsid w:val="00973BF5"/>
    <w:rsid w:val="009A30EC"/>
    <w:rsid w:val="00A1670E"/>
    <w:rsid w:val="00A17DE2"/>
    <w:rsid w:val="00A5076D"/>
    <w:rsid w:val="00A769F2"/>
    <w:rsid w:val="00B25FA1"/>
    <w:rsid w:val="00B26AA9"/>
    <w:rsid w:val="00BA38F0"/>
    <w:rsid w:val="00BB39A6"/>
    <w:rsid w:val="00BB4AF9"/>
    <w:rsid w:val="00BC03BB"/>
    <w:rsid w:val="00BC7947"/>
    <w:rsid w:val="00BF7967"/>
    <w:rsid w:val="00C21BCE"/>
    <w:rsid w:val="00C50046"/>
    <w:rsid w:val="00D210D0"/>
    <w:rsid w:val="00D37971"/>
    <w:rsid w:val="00D539B7"/>
    <w:rsid w:val="00DB74D3"/>
    <w:rsid w:val="00DC302A"/>
    <w:rsid w:val="00DD5B14"/>
    <w:rsid w:val="00F13811"/>
    <w:rsid w:val="00F7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F5AD0"/>
  <w15:chartTrackingRefBased/>
  <w15:docId w15:val="{CC2BA0E7-677D-40BB-B988-5CB7E2A0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69F2"/>
    <w:pPr>
      <w:bidi/>
    </w:pPr>
  </w:style>
  <w:style w:type="paragraph" w:styleId="1">
    <w:name w:val="heading 1"/>
    <w:basedOn w:val="a"/>
    <w:next w:val="a"/>
    <w:link w:val="10"/>
    <w:uiPriority w:val="9"/>
    <w:qFormat/>
    <w:rsid w:val="005035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35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35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35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35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35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35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35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35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035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5035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5035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5035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50354E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5035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50354E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5035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5035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35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5035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35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5035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035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50354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0354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0354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035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50354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0354E"/>
    <w:rPr>
      <w:b/>
      <w:bCs/>
      <w:smallCaps/>
      <w:color w:val="2F5496" w:themeColor="accent1" w:themeShade="BF"/>
      <w:spacing w:val="5"/>
    </w:rPr>
  </w:style>
  <w:style w:type="paragraph" w:styleId="ae">
    <w:name w:val="Balloon Text"/>
    <w:basedOn w:val="a"/>
    <w:link w:val="af"/>
    <w:uiPriority w:val="99"/>
    <w:semiHidden/>
    <w:unhideWhenUsed/>
    <w:rsid w:val="00147966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f">
    <w:name w:val="טקסט בלונים תו"/>
    <w:basedOn w:val="a0"/>
    <w:link w:val="ae"/>
    <w:uiPriority w:val="99"/>
    <w:semiHidden/>
    <w:rsid w:val="00147966"/>
    <w:rPr>
      <w:rFonts w:ascii="Tahoma" w:hAnsi="Tahoma" w:cs="Tahoma"/>
      <w:sz w:val="18"/>
      <w:szCs w:val="18"/>
    </w:rPr>
  </w:style>
  <w:style w:type="character" w:styleId="af0">
    <w:name w:val="annotation reference"/>
    <w:basedOn w:val="a0"/>
    <w:uiPriority w:val="99"/>
    <w:semiHidden/>
    <w:unhideWhenUsed/>
    <w:rsid w:val="00670DA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70DA3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uiPriority w:val="99"/>
    <w:semiHidden/>
    <w:rsid w:val="00670DA3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70DA3"/>
    <w:rPr>
      <w:b/>
      <w:bCs/>
    </w:rPr>
  </w:style>
  <w:style w:type="character" w:customStyle="1" w:styleId="af4">
    <w:name w:val="נושא הערה תו"/>
    <w:basedOn w:val="af2"/>
    <w:link w:val="af3"/>
    <w:uiPriority w:val="99"/>
    <w:semiHidden/>
    <w:rsid w:val="00670DA3"/>
    <w:rPr>
      <w:b/>
      <w:bCs/>
      <w:sz w:val="20"/>
      <w:szCs w:val="20"/>
    </w:rPr>
  </w:style>
  <w:style w:type="paragraph" w:styleId="af5">
    <w:name w:val="header"/>
    <w:basedOn w:val="a"/>
    <w:link w:val="af6"/>
    <w:uiPriority w:val="99"/>
    <w:unhideWhenUsed/>
    <w:rsid w:val="002A0A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6">
    <w:name w:val="כותרת עליונה תו"/>
    <w:basedOn w:val="a0"/>
    <w:link w:val="af5"/>
    <w:uiPriority w:val="99"/>
    <w:rsid w:val="002A0A49"/>
  </w:style>
  <w:style w:type="paragraph" w:styleId="af7">
    <w:name w:val="footer"/>
    <w:basedOn w:val="a"/>
    <w:link w:val="af8"/>
    <w:uiPriority w:val="99"/>
    <w:unhideWhenUsed/>
    <w:rsid w:val="002A0A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8">
    <w:name w:val="כותרת תחתונה תו"/>
    <w:basedOn w:val="a0"/>
    <w:link w:val="af7"/>
    <w:uiPriority w:val="99"/>
    <w:rsid w:val="002A0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0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166553">
          <w:marLeft w:val="0"/>
          <w:marRight w:val="27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224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kkarc user_1</dc:creator>
  <cp:keywords/>
  <dc:description/>
  <cp:lastModifiedBy>פיאנה קרנץ</cp:lastModifiedBy>
  <cp:revision>14</cp:revision>
  <dcterms:created xsi:type="dcterms:W3CDTF">2025-07-27T08:36:00Z</dcterms:created>
  <dcterms:modified xsi:type="dcterms:W3CDTF">2025-08-26T09:09:00Z</dcterms:modified>
</cp:coreProperties>
</file>