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BB2B6C" w14:textId="77777777" w:rsidR="00C87E71" w:rsidRPr="00C87E71" w:rsidRDefault="00C87E71" w:rsidP="00C87E71">
      <w:pPr>
        <w:shd w:val="clear" w:color="auto" w:fill="EEEEEE"/>
        <w:bidi w:val="0"/>
        <w:spacing w:before="100" w:beforeAutospacing="1" w:after="100" w:afterAutospacing="1" w:line="240" w:lineRule="atLeast"/>
        <w:outlineLvl w:val="0"/>
        <w:rPr>
          <w:rFonts w:ascii="Arial" w:eastAsia="Times New Roman" w:hAnsi="Arial" w:cs="Arial"/>
          <w:b/>
          <w:bCs/>
          <w:color w:val="3B3B3B"/>
          <w:kern w:val="36"/>
          <w:sz w:val="48"/>
          <w:szCs w:val="48"/>
        </w:rPr>
      </w:pPr>
      <w:r w:rsidRPr="00C87E71">
        <w:rPr>
          <w:rFonts w:ascii="Arial" w:eastAsia="Times New Roman" w:hAnsi="Arial" w:cs="Arial"/>
          <w:b/>
          <w:bCs/>
          <w:color w:val="3B3B3B"/>
          <w:kern w:val="36"/>
          <w:sz w:val="48"/>
          <w:szCs w:val="48"/>
          <w:rtl/>
        </w:rPr>
        <w:t>תנו להן לבחור</w:t>
      </w:r>
      <w:r w:rsidRPr="00C87E71">
        <w:rPr>
          <w:rFonts w:ascii="Arial" w:eastAsia="Times New Roman" w:hAnsi="Arial" w:cs="Arial"/>
          <w:b/>
          <w:bCs/>
          <w:color w:val="3B3B3B"/>
          <w:kern w:val="36"/>
          <w:sz w:val="48"/>
          <w:szCs w:val="48"/>
        </w:rPr>
        <w:t>!</w:t>
      </w:r>
    </w:p>
    <w:p w14:paraId="72F505DA" w14:textId="219ADFF4" w:rsid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tl/>
        </w:rPr>
      </w:pPr>
      <w:r>
        <w:rPr>
          <w:rStyle w:val="a3"/>
          <w:rFonts w:ascii="Arial" w:hAnsi="Arial" w:cs="Arial"/>
          <w:color w:val="3B3B3B"/>
          <w:shd w:val="clear" w:color="auto" w:fill="EEEEEE"/>
          <w:rtl/>
        </w:rPr>
        <w:t xml:space="preserve">לאה </w:t>
      </w:r>
      <w:proofErr w:type="spellStart"/>
      <w:r>
        <w:rPr>
          <w:rStyle w:val="a3"/>
          <w:rFonts w:ascii="Arial" w:hAnsi="Arial" w:cs="Arial"/>
          <w:color w:val="3B3B3B"/>
          <w:shd w:val="clear" w:color="auto" w:fill="EEEEEE"/>
          <w:rtl/>
        </w:rPr>
        <w:t>פישהוף</w:t>
      </w:r>
      <w:proofErr w:type="spellEnd"/>
    </w:p>
    <w:p w14:paraId="202D9496" w14:textId="77777777" w:rsid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tl/>
        </w:rPr>
      </w:pPr>
    </w:p>
    <w:p w14:paraId="56DEB9C0" w14:textId="3CEE61E0"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מאמרה של גב' קפלר דן בשכרן הנמוך של נשים חרדיות ומבהיר היטב שיש מחיר לכל בחירה. חיי ‏משפחה חרדית וברוכת ילדים הם בחירה ערכית ששכרה ומחירה נקובים בתלוש המשכורת. לטענתה, הכתובת לטענות האפליה והקיפוח אינה מנכ"לי חברות ההייטק, ואפילו לא מקימי החממות החרדיות. הנשים משלמות את מחיר הבחירה הערכית שלהן, ועליהן להכיר בכך. ‏אם נמשיך בקו זה, כל שצריך כדי למחוק את הרגשת הניצול הוא להבהיר את נקודת המבט של המעסיק, ובאופן כללי להסביר כיצד פועלים כוחות השוק החופשי. בכך תשתכנענה העבודות לקבל באהבה את ההשלכות של בחירותיהן הנכונות. ניתן להסכים עם דבריה, אך בתנאי אחד: שהנשים החרדיות אכן בחרו בצורת חיים זו</w:t>
      </w:r>
      <w:r w:rsidRPr="00C87E71">
        <w:rPr>
          <w:rFonts w:ascii="Arial" w:eastAsia="Times New Roman" w:hAnsi="Arial" w:cs="Arial"/>
          <w:color w:val="3B3B3B"/>
          <w:sz w:val="30"/>
          <w:szCs w:val="30"/>
        </w:rPr>
        <w:t>.</w:t>
      </w:r>
    </w:p>
    <w:p w14:paraId="3988E227" w14:textId="77777777" w:rsidR="00C87E71" w:rsidRPr="00C87E71" w:rsidRDefault="00C87E71" w:rsidP="00C87E71">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7E71">
        <w:rPr>
          <w:rFonts w:ascii="Arial" w:eastAsia="Times New Roman" w:hAnsi="Arial" w:cs="Arial"/>
          <w:color w:val="3B3B3B"/>
          <w:sz w:val="26"/>
          <w:szCs w:val="26"/>
          <w:rtl/>
        </w:rPr>
        <w:t>הכניסה ללימודים בסמינר דומה לעליה על כביש מהיר, ‏שבו רק פעם במאה קילומטר יש נקודת יציאה. לרוב הבנות אין באמת מרחב בחירה. כאשר הן צולחות את השנים הראשונות ומרימות את הראש לחשוב, הן כבר מבורכות בבית מלא בילדים, עם עבודה שוחקת ומשכורת נמוכה</w:t>
      </w:r>
    </w:p>
    <w:p w14:paraId="5358BF1E"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לו הבחירה של הבנות אכן </w:t>
      </w:r>
      <w:proofErr w:type="spellStart"/>
      <w:r w:rsidRPr="00C87E71">
        <w:rPr>
          <w:rFonts w:ascii="Arial" w:eastAsia="Times New Roman" w:hAnsi="Arial" w:cs="Arial"/>
          <w:color w:val="3B3B3B"/>
          <w:sz w:val="30"/>
          <w:szCs w:val="30"/>
          <w:rtl/>
        </w:rPr>
        <w:t>היתה</w:t>
      </w:r>
      <w:proofErr w:type="spellEnd"/>
      <w:r w:rsidRPr="00C87E71">
        <w:rPr>
          <w:rFonts w:ascii="Arial" w:eastAsia="Times New Roman" w:hAnsi="Arial" w:cs="Arial"/>
          <w:color w:val="3B3B3B"/>
          <w:sz w:val="30"/>
          <w:szCs w:val="30"/>
          <w:rtl/>
        </w:rPr>
        <w:t xml:space="preserve"> חופשית, היה מקום לדבריה של קפלר. הפתרון לתחושת הקיפוח היה הדגשת הערכים שבשמם נעשה הוויתור על שכר ותנאים. כן, לכל בחירה יש מחיר, ומותר ואף ראוי לשלם – קרי, להקריב – עבור בחירותינו הערכיות. אלא שחוסר שביעות הרצון של אותן עובדות, נובע דווקא מתוך כך שהן מעולם לא בחרו במסלול התעסוקתי שלהן. הן לא ויתרו על שכר וקידום – ודאי שלא באופן מודע. הן נצמדו לערכים שעליהם חונכו מבלי שהבינו את ההשלכות שלהם. תהליך החינוך של בנות חרדיות מעביר אותן במסלול צפוי, מוגן ‏וממוגן בקירות המבטיחים את המשך הדרך המקובלת לאורחות חייהן. הכניסה ללימודים בסמינר דומה לעליה על כביש מהיר, ‏שבו רק פעם במאה קילומטר יש נקודת יציאה. לרוב הבנות אין באמת מרחב בחירה. כאשר הן צולחות את </w:t>
      </w:r>
      <w:r w:rsidRPr="00C87E71">
        <w:rPr>
          <w:rFonts w:ascii="Arial" w:eastAsia="Times New Roman" w:hAnsi="Arial" w:cs="Arial"/>
          <w:color w:val="3B3B3B"/>
          <w:sz w:val="30"/>
          <w:szCs w:val="30"/>
          <w:rtl/>
        </w:rPr>
        <w:lastRenderedPageBreak/>
        <w:t>השנים הראשונות ומרימות את הראש לחשוב, הן כבר מבורכות בבית מלא בילדים, עם עבודה שוחקת ומשכורת נמוכה. לסובב את הגלגל אחורה ולעשות שינוי משמעותי בחייהן, זהו צעד כמעט בלתי אפשרי</w:t>
      </w:r>
      <w:r w:rsidRPr="00C87E71">
        <w:rPr>
          <w:rFonts w:ascii="Arial" w:eastAsia="Times New Roman" w:hAnsi="Arial" w:cs="Arial"/>
          <w:color w:val="3B3B3B"/>
          <w:sz w:val="30"/>
          <w:szCs w:val="30"/>
        </w:rPr>
        <w:t>.</w:t>
      </w:r>
    </w:p>
    <w:p w14:paraId="0EA8D0A5"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Pr>
        <w:t> </w:t>
      </w:r>
    </w:p>
    <w:p w14:paraId="7D590F3F" w14:textId="77777777" w:rsidR="00C87E71" w:rsidRPr="00C87E71" w:rsidRDefault="00C87E71" w:rsidP="00C87E71">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C87E71">
        <w:rPr>
          <w:rFonts w:ascii="Arial" w:eastAsia="Times New Roman" w:hAnsi="Arial" w:cs="Arial"/>
          <w:b/>
          <w:bCs/>
          <w:color w:val="3B3B3B"/>
          <w:sz w:val="36"/>
          <w:szCs w:val="36"/>
          <w:rtl/>
        </w:rPr>
        <w:t>בחירה לא חופשית</w:t>
      </w:r>
    </w:p>
    <w:p w14:paraId="5CAAE4C3"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כדי שבחירה תהיה חופשית, על האפשרויות השונות להיות מוצגות בצורה גלויה והוגנת בפני האדם הבוחר, כולל המידע הרלוונטי למחיריהן. במסגרת של בחירה חופשית אין למנוע מאדם אופציות בחירה שונות (הצגת שתי אופציות מתוך שלש); אין לכפות עליו בחירה מסוימת באמצעים עקיפים (אם לא תבחר בי אעניש את הבת שלך); ואין להסתיר ממנו מידע על מחיר בחירותיו (לא לספר לו שבחירה בגלולה האדומה תגרור תופעות לוואי של מיגרנות וכאבי בטן)</w:t>
      </w:r>
      <w:r w:rsidRPr="00C87E71">
        <w:rPr>
          <w:rFonts w:ascii="Arial" w:eastAsia="Times New Roman" w:hAnsi="Arial" w:cs="Arial"/>
          <w:color w:val="3B3B3B"/>
          <w:sz w:val="30"/>
          <w:szCs w:val="30"/>
        </w:rPr>
        <w:t>.</w:t>
      </w:r>
    </w:p>
    <w:p w14:paraId="2316F6DE" w14:textId="77777777" w:rsidR="00C87E71" w:rsidRPr="00C87E71" w:rsidRDefault="00C87E71" w:rsidP="00C87E71">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7E71">
        <w:rPr>
          <w:rFonts w:ascii="Arial" w:eastAsia="Times New Roman" w:hAnsi="Arial" w:cs="Arial"/>
          <w:color w:val="3B3B3B"/>
          <w:sz w:val="26"/>
          <w:szCs w:val="26"/>
          <w:rtl/>
        </w:rPr>
        <w:t>אם נתבונן בתהליך ההחלטה של נשים חרדיות בהקשר ללימודי המקצוע, ונבחן אותו לפי פרמטרים של קבלת החלטות מתוך בחירה מושכלת, נגלה כי לא מדובר בבחירה חופשית. בהעדר מידע הוגן לגבי מחירי הבחירה, לא ניתן לקרוא לה חופשית</w:t>
      </w:r>
    </w:p>
    <w:p w14:paraId="430956F3"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כפי שכתבה ד"ר </w:t>
      </w:r>
      <w:proofErr w:type="spellStart"/>
      <w:r w:rsidRPr="00C87E71">
        <w:rPr>
          <w:rFonts w:ascii="Arial" w:eastAsia="Times New Roman" w:hAnsi="Arial" w:cs="Arial"/>
          <w:color w:val="3B3B3B"/>
          <w:sz w:val="30"/>
          <w:szCs w:val="30"/>
          <w:rtl/>
        </w:rPr>
        <w:t>ריימן</w:t>
      </w:r>
      <w:proofErr w:type="spellEnd"/>
      <w:r w:rsidRPr="00C87E71">
        <w:rPr>
          <w:rFonts w:ascii="Arial" w:eastAsia="Times New Roman" w:hAnsi="Arial" w:cs="Arial"/>
          <w:color w:val="3B3B3B"/>
          <w:sz w:val="30"/>
          <w:szCs w:val="30"/>
          <w:rtl/>
        </w:rPr>
        <w:t xml:space="preserve"> בתגובתה, התהליך שבו בנות מתקבעות בעבודות שאינן מספקות, מתחיל בבחירת מקצוע מתוך היצע מוגבל. גם אם הן תעבורנה אבחון תעסוקתי לפני בחירת המגמה בכיתה י"ב, ממצאי האבחון יתייחסו בעיקר למקצועות שנלמדים בסמינר. מרכזי ההכוון הפועלים בריכוזים חרדיים אף התחייבו שלא לאפשר לבנות סמינרים אבחון מקצועי כפי שמוצע לכלל </w:t>
      </w:r>
      <w:proofErr w:type="spellStart"/>
      <w:r w:rsidRPr="00C87E71">
        <w:rPr>
          <w:rFonts w:ascii="Arial" w:eastAsia="Times New Roman" w:hAnsi="Arial" w:cs="Arial"/>
          <w:color w:val="3B3B3B"/>
          <w:sz w:val="30"/>
          <w:szCs w:val="30"/>
          <w:rtl/>
        </w:rPr>
        <w:t>האוכלוסיה</w:t>
      </w:r>
      <w:proofErr w:type="spellEnd"/>
      <w:r w:rsidRPr="00C87E71">
        <w:rPr>
          <w:rFonts w:ascii="Arial" w:eastAsia="Times New Roman" w:hAnsi="Arial" w:cs="Arial"/>
          <w:color w:val="3B3B3B"/>
          <w:sz w:val="30"/>
          <w:szCs w:val="30"/>
          <w:rtl/>
        </w:rPr>
        <w:t xml:space="preserve"> החרדית. כלומר, הבחירה היא (בערך) בין חשבונאות ומחשבים לבין הוראה (על התמחויותיה השונות). במספר סמינרים ישנן גם האופציות של אדריכלות ועיצוב פנים, ובכך מתמצה מנעד הבחירה. אין מקצועות טיפוליים ופרא-רפואיים הדורשים תואר; אין מדעים מדויקים; היקף מבחני החוץ והפורמט שלהם מבטיחים שללא השקעה משמעותית נוספת לא יהיה לנערה אפיק מעבר למקצועות ולמקומות לימוד אחרים. מקצועות ההייטק מוגשים במהדורה מוגבלת ומיושנת הדורשת השלמות רבות. תעודה של </w:t>
      </w:r>
      <w:proofErr w:type="spellStart"/>
      <w:r w:rsidRPr="00C87E71">
        <w:rPr>
          <w:rFonts w:ascii="Arial" w:eastAsia="Times New Roman" w:hAnsi="Arial" w:cs="Arial"/>
          <w:color w:val="3B3B3B"/>
          <w:sz w:val="30"/>
          <w:szCs w:val="30"/>
          <w:rtl/>
        </w:rPr>
        <w:t>מה"ט</w:t>
      </w:r>
      <w:proofErr w:type="spellEnd"/>
      <w:r w:rsidRPr="00C87E71">
        <w:rPr>
          <w:rFonts w:ascii="Arial" w:eastAsia="Times New Roman" w:hAnsi="Arial" w:cs="Arial"/>
          <w:color w:val="3B3B3B"/>
          <w:sz w:val="30"/>
          <w:szCs w:val="30"/>
          <w:rtl/>
        </w:rPr>
        <w:t xml:space="preserve"> כבר מזמן אינה מטבע </w:t>
      </w:r>
      <w:r w:rsidRPr="00C87E71">
        <w:rPr>
          <w:rFonts w:ascii="Arial" w:eastAsia="Times New Roman" w:hAnsi="Arial" w:cs="Arial"/>
          <w:color w:val="3B3B3B"/>
          <w:sz w:val="30"/>
          <w:szCs w:val="30"/>
          <w:rtl/>
        </w:rPr>
        <w:lastRenderedPageBreak/>
        <w:t>עובר לסוחר בעולם התעסוקה. המקום היחיד המעניק לה הכרה הוא הידיעון של מסלולי הסמינרים</w:t>
      </w:r>
      <w:r w:rsidRPr="00C87E71">
        <w:rPr>
          <w:rFonts w:ascii="Arial" w:eastAsia="Times New Roman" w:hAnsi="Arial" w:cs="Arial"/>
          <w:color w:val="3B3B3B"/>
          <w:sz w:val="30"/>
          <w:szCs w:val="30"/>
        </w:rPr>
        <w:t>.</w:t>
      </w:r>
    </w:p>
    <w:p w14:paraId="585979E0"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אולם נניח לאפשרויות הבחירה המצומצמות. האם הבנות מקבלות את כל הידע הרלוונטי לגבי המקצוע שהן לומדות? רבים מתוך המקצועות המוצעים בסמינרים דורשים עבודה עצמאית כדי להתפרנס בכבוד. גרפיקה, עיצוב פנים, צילום, ואפילו אדריכלות ברמה הנלמדת בסמינרים – כולם מאפשרים לבנות טווח צר מאד של תעסוקה. בוגרת לימודי אדריכלות תוכל להיות שרטטת בשכר מינימום במשרד אדריכלים, ובוגרת מסלול גרפיקה תוכל למצוא עבודה בשכר דומה בהוצאת עלון פרסום. בנות רבות מבינות אחרי תקופה שאם הן לא רוצות "להתאבד" על עבודה של שכירה בתנאים של עשר שעות ביום, הן חייבות לפתוח עסק עצמאי</w:t>
      </w:r>
      <w:r w:rsidRPr="00C87E71">
        <w:rPr>
          <w:rFonts w:ascii="Arial" w:eastAsia="Times New Roman" w:hAnsi="Arial" w:cs="Arial"/>
          <w:color w:val="3B3B3B"/>
          <w:sz w:val="30"/>
          <w:szCs w:val="30"/>
        </w:rPr>
        <w:t>.</w:t>
      </w:r>
    </w:p>
    <w:p w14:paraId="7BA558CB"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הקמת עסק עצמאי וביסוסו זקוקים לגב כלכלי. נדרשת אף התעסקות תמידית וסיזיפית בשיווק ובמכירה לכל אורך החיים המקצועיים. יש צורך להשקיע במיתוג ובפרסום. מובן שלא מרוויחים מהרגע הראשון, אלא רק לאחר תקופת ממושכת של ביסוס וייצוב. היכרות עם עולם העצמאים בישראל דורשת הרבה ידע חיוני מעבר ללימודים עצמם. מן ההגינות שלפחות חלק מהבנות ישללו את לימודי המקצוע כי מתאים להן יותר להיות שכירות. כמובן, זה לא קורה</w:t>
      </w:r>
      <w:r w:rsidRPr="00C87E71">
        <w:rPr>
          <w:rFonts w:ascii="Arial" w:eastAsia="Times New Roman" w:hAnsi="Arial" w:cs="Arial"/>
          <w:color w:val="3B3B3B"/>
          <w:sz w:val="30"/>
          <w:szCs w:val="30"/>
        </w:rPr>
        <w:t>.</w:t>
      </w:r>
    </w:p>
    <w:p w14:paraId="114C5C75"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כן, הבנות אינן מודעות להשלמות הנחוצות כדי להתקדם במקצוע. בתחומי ההייטק, מסלולי הלימוד בסמינרים השונים אינם מדביקים את קצב ההתקדמות של השוק. לעתים נמנע מהבנות חומר חיוני הדורש היכרות והתעסקות במכשירים וברשתות שהסמינר אינו מאפשר להם גישה. האם מכינים את הבנות להשלים את הנדרש כדי להשתלב במשרה סבירה בשוק הכללי? גם בתחומים אחרים המידע עמום למדי: איזו תעודה מקבלים בסיום הלימודים – תעודה המוכרת על ידי משרד החינוך או על ידי קופות החולים? מה ניתן לעשות אתה, וכיצד ניתן לשדרג אותה? מידע זה אינו מועבר לתלמידות באופן בהיר ומסודר. לא זו בלבד, אלא שנראה </w:t>
      </w:r>
      <w:r w:rsidRPr="00C87E71">
        <w:rPr>
          <w:rFonts w:ascii="Arial" w:eastAsia="Times New Roman" w:hAnsi="Arial" w:cs="Arial"/>
          <w:color w:val="3B3B3B"/>
          <w:sz w:val="30"/>
          <w:szCs w:val="30"/>
          <w:rtl/>
        </w:rPr>
        <w:lastRenderedPageBreak/>
        <w:t>כי לסמינרים יש אינטרס להשאיר אותו עמום. "נבדוק, נראה, אולי נקבל אישור במהלך השנה" – ותשובות על זו הדרך</w:t>
      </w:r>
      <w:r w:rsidRPr="00C87E71">
        <w:rPr>
          <w:rFonts w:ascii="Arial" w:eastAsia="Times New Roman" w:hAnsi="Arial" w:cs="Arial"/>
          <w:color w:val="3B3B3B"/>
          <w:sz w:val="30"/>
          <w:szCs w:val="30"/>
        </w:rPr>
        <w:t>.</w:t>
      </w:r>
    </w:p>
    <w:p w14:paraId="3983BFF5"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אם נתבונן בתהליך ההחלטה של נשים חרדיות בהקשר ללימודי המקצוע, ונבחן אותו לפי פרמטרים של קבלת החלטות מתוך בחירה מושכלת, נגלה כי לא מדובר בבחירה חופשית. בהעדר מידע הוגן לגבי מחירי הבחירה, לא ניתן לקרוא לה חופשית. הבנות אינן מודעות למה שהן נכנסות אליו, החל מרמת הלימודים וכלה בתכונות הנדרשות כדי לתחזק משרה רווחית בתחום. יותר ממה שהן בוחרות בעצמן, אחרים בוחרים עבורן</w:t>
      </w:r>
      <w:r w:rsidRPr="00C87E71">
        <w:rPr>
          <w:rFonts w:ascii="Arial" w:eastAsia="Times New Roman" w:hAnsi="Arial" w:cs="Arial"/>
          <w:color w:val="3B3B3B"/>
          <w:sz w:val="30"/>
          <w:szCs w:val="30"/>
        </w:rPr>
        <w:t>.</w:t>
      </w:r>
    </w:p>
    <w:p w14:paraId="0E67F079" w14:textId="77777777" w:rsidR="00C87E71" w:rsidRPr="00C87E71" w:rsidRDefault="00C87E71" w:rsidP="00C87E71">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7E71">
        <w:rPr>
          <w:rFonts w:ascii="Arial" w:eastAsia="Times New Roman" w:hAnsi="Arial" w:cs="Arial"/>
          <w:color w:val="3B3B3B"/>
          <w:sz w:val="26"/>
          <w:szCs w:val="26"/>
          <w:rtl/>
        </w:rPr>
        <w:t>הקלות שבה ההחלטה על בחירת מקצוע נופלת – בחירה המשפיעה עמוקות על חיי הבת לאורכם – נובעת הן מהאפשרויות המעטות, והן מחוסר הבנה מעמיקה של עולם העבודה ושל משמעות ההכשרה. הלחץ החברתי חזק וסוחף, ויש תחושה שאם הולכים "במסלול של כולם", מן הסתם מישהו כבר חשב והחליט שזהו המסלול הטוב ביותר</w:t>
      </w:r>
    </w:p>
    <w:p w14:paraId="44811CF6"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כמו כן, ההחלטה על תחום העיסוק מוכתבת פעמים רבות על ידי שיקולים שאינם כלכליים. למשל, טרנדים חברתיים של מה נחשב מסלול יוקרתי סוחפים בנות מראיית חשבון להנדסאים, ללא קשר להיתכנות הכלכלית של הצעד. היו שנים שהטרנד החברתי היה לימודי "הוראה מתקנת", והמסלול קרס מעומס. הורים החרדים לשמה הטוב של הבת, וכמובן לשידוך המתקרב, מעודדים בחירה בטרנד העכשווי על פני התאמת מקצוע </w:t>
      </w:r>
      <w:proofErr w:type="spellStart"/>
      <w:r w:rsidRPr="00C87E71">
        <w:rPr>
          <w:rFonts w:ascii="Arial" w:eastAsia="Times New Roman" w:hAnsi="Arial" w:cs="Arial"/>
          <w:color w:val="3B3B3B"/>
          <w:sz w:val="30"/>
          <w:szCs w:val="30"/>
          <w:rtl/>
        </w:rPr>
        <w:t>לאופיה</w:t>
      </w:r>
      <w:proofErr w:type="spellEnd"/>
      <w:r w:rsidRPr="00C87E71">
        <w:rPr>
          <w:rFonts w:ascii="Arial" w:eastAsia="Times New Roman" w:hAnsi="Arial" w:cs="Arial"/>
          <w:color w:val="3B3B3B"/>
          <w:sz w:val="30"/>
          <w:szCs w:val="30"/>
          <w:rtl/>
        </w:rPr>
        <w:t xml:space="preserve"> של הבת ובחינת ההיגיון הכלכלי של הבחירה. הקלות שבה ההחלטה על בחירת מקצוע נופלת – בחירה המשפיעה עמוקות על חיי הבת לאורכם – נובעת הן מהאפשרויות המעטות, והן מחוסר הבנה מעמיקה של עולם העבודה ושל משמעות ההכשרה. הלחץ החברתי חזק וסוחף, ויש תחושה שאם הולכים "במסלול של כולם", מן הסתם מישהו כבר חשב והחליט שזהו המסלול הטוב ביותר</w:t>
      </w:r>
      <w:r w:rsidRPr="00C87E71">
        <w:rPr>
          <w:rFonts w:ascii="Arial" w:eastAsia="Times New Roman" w:hAnsi="Arial" w:cs="Arial"/>
          <w:color w:val="3B3B3B"/>
          <w:sz w:val="30"/>
          <w:szCs w:val="30"/>
        </w:rPr>
        <w:t>.</w:t>
      </w:r>
    </w:p>
    <w:p w14:paraId="2840DC64"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האם בנות אינן יכולות לסיים את לימודיהן בתיכון ולעבור להכשרה מקצועית במוסד אחר? עקרונית, כן. אך בפועל, הרוב המכריע אינו עוזב את הסמינר לטובת מקום הכשרה מקצועי אחר, אלא ממשיך ללמוד במסלולים המוצעים בסמינר עצמו. לעתים מדובר בהקפדה רוחנית על </w:t>
      </w:r>
      <w:r w:rsidRPr="00C87E71">
        <w:rPr>
          <w:rFonts w:ascii="Arial" w:eastAsia="Times New Roman" w:hAnsi="Arial" w:cs="Arial"/>
          <w:color w:val="3B3B3B"/>
          <w:sz w:val="30"/>
          <w:szCs w:val="30"/>
          <w:rtl/>
        </w:rPr>
        <w:lastRenderedPageBreak/>
        <w:t>מוסדות שמורים של רשת "בית יעקב". זוהי כמובן בחירה לגיטימית. אך לרוב הדבר נובע מחשש מפני "מה יגידו", וכמובן מ"שווי" הבת בשידוכים. יחד עם הוריהן, הבנות מעדיפות אפוא להוריד את הראש, לחכות לנישואין, ואז, אם הדבר מתאפשר, להתחיל מחדש הכשרה מקצועית כלבבן. בפועל, רק מיעוט קטן עושה כן. בלית ברירה, הרוב ממשיך את המסלול התעסוקתי שבו החל. להורים יש לעתים סיבה נוספת לחשוש. גם אם הם רוצים, מתוך דאגה לעתידה הכלכלי, לשלוח את הבת למוסד הכשרה מקצועי, הם עשויים להירתע מפני סנקציות חברתיות שיוטלו עליהם: כשהאחות הגדולה עוזבת אחרי התיכון, ואינה ממשיכה את לימודיה בסמינר, שאר בנות המשפחה כבר לא יתקבלו לתיכון. מדובר בכפייה במשמעותה הגולמית והכואבת, ובוודאי לא בבחירה חופשית ובתשלום המחיר. והמחיר אכן גבוה – עשרות אלפי שקלים בתמורה להכשרה לא יעילה ולא מתאימה, רק כדי שלא יעמדו בפני שוקת שבורה בנוגע לבנות הקטנות</w:t>
      </w:r>
      <w:r w:rsidRPr="00C87E71">
        <w:rPr>
          <w:rFonts w:ascii="Arial" w:eastAsia="Times New Roman" w:hAnsi="Arial" w:cs="Arial"/>
          <w:color w:val="3B3B3B"/>
          <w:sz w:val="30"/>
          <w:szCs w:val="30"/>
        </w:rPr>
        <w:t>.</w:t>
      </w:r>
    </w:p>
    <w:p w14:paraId="5B53A5B1"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Pr>
        <w:t> </w:t>
      </w:r>
    </w:p>
    <w:p w14:paraId="33086E70" w14:textId="77777777" w:rsidR="00C87E71" w:rsidRPr="00C87E71" w:rsidRDefault="00C87E71" w:rsidP="00C87E71">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C87E71">
        <w:rPr>
          <w:rFonts w:ascii="Arial" w:eastAsia="Times New Roman" w:hAnsi="Arial" w:cs="Arial"/>
          <w:b/>
          <w:bCs/>
          <w:color w:val="3B3B3B"/>
          <w:sz w:val="36"/>
          <w:szCs w:val="36"/>
          <w:rtl/>
        </w:rPr>
        <w:t>הכנה לחיי המעשה</w:t>
      </w:r>
    </w:p>
    <w:p w14:paraId="6581912E"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הפערים בין הלימודים בסמינר לחיי המעשה הובילו גורמים שונים לייסד </w:t>
      </w:r>
      <w:proofErr w:type="spellStart"/>
      <w:r w:rsidRPr="00C87E71">
        <w:rPr>
          <w:rFonts w:ascii="Arial" w:eastAsia="Times New Roman" w:hAnsi="Arial" w:cs="Arial"/>
          <w:color w:val="3B3B3B"/>
          <w:sz w:val="30"/>
          <w:szCs w:val="30"/>
          <w:rtl/>
        </w:rPr>
        <w:t>תכניות</w:t>
      </w:r>
      <w:proofErr w:type="spellEnd"/>
      <w:r w:rsidRPr="00C87E71">
        <w:rPr>
          <w:rFonts w:ascii="Arial" w:eastAsia="Times New Roman" w:hAnsi="Arial" w:cs="Arial"/>
          <w:color w:val="3B3B3B"/>
          <w:sz w:val="30"/>
          <w:szCs w:val="30"/>
          <w:rtl/>
        </w:rPr>
        <w:t xml:space="preserve"> שמטרתן להכין את הבנות לעתידן. לאור מחקרים שהצביעו על פערי שכר משמעותיים בין נשים חרדיות </w:t>
      </w:r>
      <w:proofErr w:type="spellStart"/>
      <w:r w:rsidRPr="00C87E71">
        <w:rPr>
          <w:rFonts w:ascii="Arial" w:eastAsia="Times New Roman" w:hAnsi="Arial" w:cs="Arial"/>
          <w:color w:val="3B3B3B"/>
          <w:sz w:val="30"/>
          <w:szCs w:val="30"/>
          <w:rtl/>
        </w:rPr>
        <w:t>לשאינן</w:t>
      </w:r>
      <w:proofErr w:type="spellEnd"/>
      <w:r w:rsidRPr="00C87E71">
        <w:rPr>
          <w:rFonts w:ascii="Arial" w:eastAsia="Times New Roman" w:hAnsi="Arial" w:cs="Arial"/>
          <w:color w:val="3B3B3B"/>
          <w:sz w:val="30"/>
          <w:szCs w:val="30"/>
          <w:rtl/>
        </w:rPr>
        <w:t xml:space="preserve">, הוקמו כמה </w:t>
      </w:r>
      <w:proofErr w:type="spellStart"/>
      <w:r w:rsidRPr="00C87E71">
        <w:rPr>
          <w:rFonts w:ascii="Arial" w:eastAsia="Times New Roman" w:hAnsi="Arial" w:cs="Arial"/>
          <w:color w:val="3B3B3B"/>
          <w:sz w:val="30"/>
          <w:szCs w:val="30"/>
          <w:rtl/>
        </w:rPr>
        <w:t>תכניות</w:t>
      </w:r>
      <w:proofErr w:type="spellEnd"/>
      <w:r w:rsidRPr="00C87E71">
        <w:rPr>
          <w:rFonts w:ascii="Arial" w:eastAsia="Times New Roman" w:hAnsi="Arial" w:cs="Arial"/>
          <w:color w:val="3B3B3B"/>
          <w:sz w:val="30"/>
          <w:szCs w:val="30"/>
          <w:rtl/>
        </w:rPr>
        <w:t xml:space="preserve"> במימון ממשלתי, מתוך הבנה שיש צורך בתהליך נוסף – רגשי, חינוכי וחברתי – שיכין את הבנות להצלחה בתעסוקה</w:t>
      </w:r>
      <w:r w:rsidRPr="00C87E71">
        <w:rPr>
          <w:rFonts w:ascii="Arial" w:eastAsia="Times New Roman" w:hAnsi="Arial" w:cs="Arial"/>
          <w:color w:val="3B3B3B"/>
          <w:sz w:val="30"/>
          <w:szCs w:val="30"/>
        </w:rPr>
        <w:t>.</w:t>
      </w:r>
    </w:p>
    <w:p w14:paraId="36AB9164"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על פניו, </w:t>
      </w:r>
      <w:proofErr w:type="spellStart"/>
      <w:r w:rsidRPr="00C87E71">
        <w:rPr>
          <w:rFonts w:ascii="Arial" w:eastAsia="Times New Roman" w:hAnsi="Arial" w:cs="Arial"/>
          <w:color w:val="3B3B3B"/>
          <w:sz w:val="30"/>
          <w:szCs w:val="30"/>
          <w:rtl/>
        </w:rPr>
        <w:t>תכניות</w:t>
      </w:r>
      <w:proofErr w:type="spellEnd"/>
      <w:r w:rsidRPr="00C87E71">
        <w:rPr>
          <w:rFonts w:ascii="Arial" w:eastAsia="Times New Roman" w:hAnsi="Arial" w:cs="Arial"/>
          <w:color w:val="3B3B3B"/>
          <w:sz w:val="30"/>
          <w:szCs w:val="30"/>
          <w:rtl/>
        </w:rPr>
        <w:t xml:space="preserve"> אלו אמורות לענות על הצורך שתיארתי לעיל, ולחדד לבנות את משמעות בחירת המקצוע שלהן. הן אמורות להכין אותן לדרישות שוק העבודה, להסביר להן כיצד לבנות קריירה של שכיר או עסק עצמאי, ולהחדיר בהן את ההבנה שכיום צריך להתקדם כל הזמן ולנהל את הקריירה, ולא לחכות באופן פסיבי לשינוי או לקידום. דא עקא, אלה אינם התכנים המועברים </w:t>
      </w:r>
      <w:proofErr w:type="spellStart"/>
      <w:r w:rsidRPr="00C87E71">
        <w:rPr>
          <w:rFonts w:ascii="Arial" w:eastAsia="Times New Roman" w:hAnsi="Arial" w:cs="Arial"/>
          <w:color w:val="3B3B3B"/>
          <w:sz w:val="30"/>
          <w:szCs w:val="30"/>
          <w:rtl/>
        </w:rPr>
        <w:t>בתכניות</w:t>
      </w:r>
      <w:proofErr w:type="spellEnd"/>
      <w:r w:rsidRPr="00C87E71">
        <w:rPr>
          <w:rFonts w:ascii="Arial" w:eastAsia="Times New Roman" w:hAnsi="Arial" w:cs="Arial"/>
          <w:color w:val="3B3B3B"/>
          <w:sz w:val="30"/>
          <w:szCs w:val="30"/>
          <w:rtl/>
        </w:rPr>
        <w:t xml:space="preserve"> ההכנה</w:t>
      </w:r>
      <w:r w:rsidRPr="00C87E71">
        <w:rPr>
          <w:rFonts w:ascii="Arial" w:eastAsia="Times New Roman" w:hAnsi="Arial" w:cs="Arial"/>
          <w:color w:val="3B3B3B"/>
          <w:sz w:val="30"/>
          <w:szCs w:val="30"/>
        </w:rPr>
        <w:t>.</w:t>
      </w:r>
    </w:p>
    <w:p w14:paraId="6EF57095"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lastRenderedPageBreak/>
        <w:t xml:space="preserve">במימון ממשלתי מונו מורות ומחנכות מתוך הסמינר המדברות בעיקר על הסכנות שביציאה לעבודה. הן מלמדות את הבנות על הגדרות והגבולות שהעובדת צריכה לשים לעצמה. הן מזכירות שוב ושוב שאנחנו רק עושים השתדלות. הפרנסה היא משמים, והשפע בכלל מגיע דרך הבעל. "את רק צינור פסיבי," משננות המחנכות. כך, </w:t>
      </w:r>
      <w:proofErr w:type="spellStart"/>
      <w:r w:rsidRPr="00C87E71">
        <w:rPr>
          <w:rFonts w:ascii="Arial" w:eastAsia="Times New Roman" w:hAnsi="Arial" w:cs="Arial"/>
          <w:color w:val="3B3B3B"/>
          <w:sz w:val="30"/>
          <w:szCs w:val="30"/>
          <w:rtl/>
        </w:rPr>
        <w:t>תכניות</w:t>
      </w:r>
      <w:proofErr w:type="spellEnd"/>
      <w:r w:rsidRPr="00C87E71">
        <w:rPr>
          <w:rFonts w:ascii="Arial" w:eastAsia="Times New Roman" w:hAnsi="Arial" w:cs="Arial"/>
          <w:color w:val="3B3B3B"/>
          <w:sz w:val="30"/>
          <w:szCs w:val="30"/>
          <w:rtl/>
        </w:rPr>
        <w:t xml:space="preserve"> האמורות להקטין את הפער בין חיי הסמינר ובין עולם העבודה ולהקל על המעבר, הפכו למכונה משומנת המגביהה את החומות. בחלק המקצועי של </w:t>
      </w:r>
      <w:proofErr w:type="spellStart"/>
      <w:r w:rsidRPr="00C87E71">
        <w:rPr>
          <w:rFonts w:ascii="Arial" w:eastAsia="Times New Roman" w:hAnsi="Arial" w:cs="Arial"/>
          <w:color w:val="3B3B3B"/>
          <w:sz w:val="30"/>
          <w:szCs w:val="30"/>
          <w:rtl/>
        </w:rPr>
        <w:t>התכנית</w:t>
      </w:r>
      <w:proofErr w:type="spellEnd"/>
      <w:r w:rsidRPr="00C87E71">
        <w:rPr>
          <w:rFonts w:ascii="Arial" w:eastAsia="Times New Roman" w:hAnsi="Arial" w:cs="Arial"/>
          <w:color w:val="3B3B3B"/>
          <w:sz w:val="30"/>
          <w:szCs w:val="30"/>
          <w:rtl/>
        </w:rPr>
        <w:t xml:space="preserve"> ילמדו הבנות מהן הזכויות שהן צריכות לדרוש מהמעסיק, ולדאוג שאלו לא יירמסו. את המידע השולי באיזו דרך מתקדמים ואיך משקיעים, מהן המגמות העתידיות בשוק ואילו תחומים כדאי להוסיף וללמוד כדי להישאר רלוונטית, התלמידות אינן מקבלות</w:t>
      </w:r>
      <w:r w:rsidRPr="00C87E71">
        <w:rPr>
          <w:rFonts w:ascii="Arial" w:eastAsia="Times New Roman" w:hAnsi="Arial" w:cs="Arial"/>
          <w:color w:val="3B3B3B"/>
          <w:sz w:val="30"/>
          <w:szCs w:val="30"/>
        </w:rPr>
        <w:t>.</w:t>
      </w:r>
    </w:p>
    <w:p w14:paraId="58ECFA5D" w14:textId="77777777" w:rsidR="00C87E71" w:rsidRPr="00C87E71" w:rsidRDefault="00C87E71" w:rsidP="00C87E71">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7E71">
        <w:rPr>
          <w:rFonts w:ascii="Arial" w:eastAsia="Times New Roman" w:hAnsi="Arial" w:cs="Arial"/>
          <w:color w:val="3B3B3B"/>
          <w:sz w:val="26"/>
          <w:szCs w:val="26"/>
          <w:rtl/>
        </w:rPr>
        <w:t>השיח ההכרחי על מחיר הבחירה בעבודה לצד גידול ילדים כמעט שאינו מתקיים. אין הכרה מערכתית בקושי המובנה בגידול משפחה ברוכת ילדים לצד עבודה – כל עבודה; שני מרכיבים במשוואה שפתרונה הוא אתגר עצום. החינוך מתמקד באזהרה שלא להתבלבל בשל פיתויי הקריירה, ובתזכורת לכך שאיננו מנהלים את העולם</w:t>
      </w:r>
    </w:p>
    <w:p w14:paraId="164DB3E7"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מעל </w:t>
      </w:r>
      <w:proofErr w:type="spellStart"/>
      <w:r w:rsidRPr="00C87E71">
        <w:rPr>
          <w:rFonts w:ascii="Arial" w:eastAsia="Times New Roman" w:hAnsi="Arial" w:cs="Arial"/>
          <w:color w:val="3B3B3B"/>
          <w:sz w:val="30"/>
          <w:szCs w:val="30"/>
          <w:rtl/>
        </w:rPr>
        <w:t>הכל</w:t>
      </w:r>
      <w:proofErr w:type="spellEnd"/>
      <w:r w:rsidRPr="00C87E71">
        <w:rPr>
          <w:rFonts w:ascii="Arial" w:eastAsia="Times New Roman" w:hAnsi="Arial" w:cs="Arial"/>
          <w:color w:val="3B3B3B"/>
          <w:sz w:val="30"/>
          <w:szCs w:val="30"/>
          <w:rtl/>
        </w:rPr>
        <w:t xml:space="preserve">, השיח ההכרחי על מחיר הבחירה בעבודה לצד גידול ילדים כמעט שאינו מתקיים. אין הכרה מערכתית בקושי המובנה בגידול משפחה ברוכת ילדים לצד עבודה – כל עבודה; שני מרכיבים במשוואה שפתרונה הוא אתגר עצום. החינוך מתמקד באזהרה שלא להתבלבל בשל פיתויי הקריירה, ובתזכורת לכך שאיננו מנהלים את העולם. ההנחה היא שאם </w:t>
      </w:r>
      <w:proofErr w:type="spellStart"/>
      <w:r w:rsidRPr="00C87E71">
        <w:rPr>
          <w:rFonts w:ascii="Arial" w:eastAsia="Times New Roman" w:hAnsi="Arial" w:cs="Arial"/>
          <w:color w:val="3B3B3B"/>
          <w:sz w:val="30"/>
          <w:szCs w:val="30"/>
          <w:rtl/>
        </w:rPr>
        <w:t>האשה</w:t>
      </w:r>
      <w:proofErr w:type="spellEnd"/>
      <w:r w:rsidRPr="00C87E71">
        <w:rPr>
          <w:rFonts w:ascii="Arial" w:eastAsia="Times New Roman" w:hAnsi="Arial" w:cs="Arial"/>
          <w:color w:val="3B3B3B"/>
          <w:sz w:val="30"/>
          <w:szCs w:val="30"/>
          <w:rtl/>
        </w:rPr>
        <w:t xml:space="preserve"> מתאמצת מאד, היא תצליח לשלב משפחה גדולה, עבודה מתגמלת, ובעל הפטור מעול הבית. אין לגיטימציה להכרה במחירים שהמשפחה כולה משלמת על צורת חיים זו. שיעורי ההדרכה אינם מכירים מציאות של </w:t>
      </w:r>
      <w:proofErr w:type="spellStart"/>
      <w:r w:rsidRPr="00C87E71">
        <w:rPr>
          <w:rFonts w:ascii="Arial" w:eastAsia="Times New Roman" w:hAnsi="Arial" w:cs="Arial"/>
          <w:color w:val="3B3B3B"/>
          <w:sz w:val="30"/>
          <w:szCs w:val="30"/>
          <w:rtl/>
        </w:rPr>
        <w:t>אשה</w:t>
      </w:r>
      <w:proofErr w:type="spellEnd"/>
      <w:r w:rsidRPr="00C87E71">
        <w:rPr>
          <w:rFonts w:ascii="Arial" w:eastAsia="Times New Roman" w:hAnsi="Arial" w:cs="Arial"/>
          <w:color w:val="3B3B3B"/>
          <w:sz w:val="30"/>
          <w:szCs w:val="30"/>
          <w:rtl/>
        </w:rPr>
        <w:t>, זוג או משפחה שאינם מתאימים למודל הזה, ושהבחירה בו עלולה לגבות מהם מחיר כבד</w:t>
      </w:r>
      <w:r w:rsidRPr="00C87E71">
        <w:rPr>
          <w:rFonts w:ascii="Arial" w:eastAsia="Times New Roman" w:hAnsi="Arial" w:cs="Arial"/>
          <w:color w:val="3B3B3B"/>
          <w:sz w:val="30"/>
          <w:szCs w:val="30"/>
        </w:rPr>
        <w:t>.</w:t>
      </w:r>
    </w:p>
    <w:p w14:paraId="3DFB70E5"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חלק מהותי בתהליך הבחירה הוא ההרגשה של הבוחר שיש לו יכולת להתמודד עם תוצאות הבחירה</w:t>
      </w:r>
      <w:r w:rsidRPr="00C87E71">
        <w:rPr>
          <w:rFonts w:ascii="Arial" w:eastAsia="Times New Roman" w:hAnsi="Arial" w:cs="Arial"/>
          <w:color w:val="3B3B3B"/>
          <w:sz w:val="30"/>
          <w:szCs w:val="30"/>
        </w:rPr>
        <w:t xml:space="preserve">. </w:t>
      </w:r>
      <w:r w:rsidRPr="00C87E71">
        <w:rPr>
          <w:rFonts w:ascii="Arial" w:eastAsia="Times New Roman" w:hAnsi="Arial" w:cs="Arial"/>
          <w:color w:val="3B3B3B"/>
          <w:sz w:val="30"/>
          <w:szCs w:val="30"/>
          <w:rtl/>
        </w:rPr>
        <w:t xml:space="preserve">אם אחת האפשרויות מוצגת בתור אופציה לא ריאלית, שאין אפשרות להתמודד עם השלכותיה, אזי מרחב הבחירה בהכרח מצטמצם. אצל נשים חרדיות, המוטיבציה לבחור בעבודה </w:t>
      </w:r>
      <w:r w:rsidRPr="00C87E71">
        <w:rPr>
          <w:rFonts w:ascii="Arial" w:eastAsia="Times New Roman" w:hAnsi="Arial" w:cs="Arial"/>
          <w:color w:val="3B3B3B"/>
          <w:sz w:val="30"/>
          <w:szCs w:val="30"/>
          <w:rtl/>
        </w:rPr>
        <w:lastRenderedPageBreak/>
        <w:t>מספקת ותובענית, הדורשת ניהול תהליך לאורך שנים, נחנקת תחת אזהרות, הרצאות וכנסים שנועדו לשמור על העובדת מאותן "סדום ועמורה" שבחוץ. המסר, גלוי או סמוי, הוא שאין להן כלים להתמודד. חיזוק הפחד והרתיעה מהשתלבות בתעסוקה משמעותית, מחשש לצביון של הבית היהודי האותנטי ולדמות ה"יידישע-מאמע" (בדרך כלל בדימוי של המורות עצמן), אכן פוגע עמוקות באמביציה של הבנות להתקדם ולהצליח</w:t>
      </w:r>
      <w:r w:rsidRPr="00C87E71">
        <w:rPr>
          <w:rFonts w:ascii="Arial" w:eastAsia="Times New Roman" w:hAnsi="Arial" w:cs="Arial"/>
          <w:color w:val="3B3B3B"/>
          <w:sz w:val="30"/>
          <w:szCs w:val="30"/>
        </w:rPr>
        <w:t>.</w:t>
      </w:r>
    </w:p>
    <w:p w14:paraId="7226E212"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אולם עולם העבודה בארץ השתנה במשך העשורים. כיום גם מורות עובדות שעות ארוכות, ומתרחקות מהמודל </w:t>
      </w:r>
      <w:proofErr w:type="spellStart"/>
      <w:r w:rsidRPr="00C87E71">
        <w:rPr>
          <w:rFonts w:ascii="Arial" w:eastAsia="Times New Roman" w:hAnsi="Arial" w:cs="Arial"/>
          <w:color w:val="3B3B3B"/>
          <w:sz w:val="30"/>
          <w:szCs w:val="30"/>
          <w:rtl/>
        </w:rPr>
        <w:t>האמהי</w:t>
      </w:r>
      <w:proofErr w:type="spellEnd"/>
      <w:r w:rsidRPr="00C87E71">
        <w:rPr>
          <w:rFonts w:ascii="Arial" w:eastAsia="Times New Roman" w:hAnsi="Arial" w:cs="Arial"/>
          <w:color w:val="3B3B3B"/>
          <w:sz w:val="30"/>
          <w:szCs w:val="30"/>
          <w:rtl/>
        </w:rPr>
        <w:t xml:space="preserve"> המוכר, המחכה בבית עם ארוחת צהרים טרייה. גם עבודות לא קרייריסטיות באופן מובהק, כמו מזכירות וסייעות בגנים ומעונות, דורשות שעות עבודה ארוכות יותר ממה שנדרש מגננת בעבר. במצב זה אין הצדקה להעמיד בפני הבנות מודל תעסוקתי אידאלי בלתי מושג, ולהרתיע דווקא מפני המודל הרווח במציאות העכשווית</w:t>
      </w:r>
      <w:r w:rsidRPr="00C87E71">
        <w:rPr>
          <w:rFonts w:ascii="Arial" w:eastAsia="Times New Roman" w:hAnsi="Arial" w:cs="Arial"/>
          <w:color w:val="3B3B3B"/>
          <w:sz w:val="30"/>
          <w:szCs w:val="30"/>
        </w:rPr>
        <w:t>.</w:t>
      </w:r>
    </w:p>
    <w:p w14:paraId="58BBC76C" w14:textId="77777777" w:rsidR="00C87E71" w:rsidRPr="00C87E71" w:rsidRDefault="00C87E71" w:rsidP="00C87E71">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7E71">
        <w:rPr>
          <w:rFonts w:ascii="Arial" w:eastAsia="Times New Roman" w:hAnsi="Arial" w:cs="Arial"/>
          <w:color w:val="3B3B3B"/>
          <w:sz w:val="26"/>
          <w:szCs w:val="26"/>
          <w:rtl/>
        </w:rPr>
        <w:t xml:space="preserve">היציאה לשוק העבודה בתפיסה של יציאה לקרב אינה מאפשרת לבנות לתת מעצמן יותר, להגדיל ראש ולהיות עובדות יוזמות. ההתגוננות חוסמת את היוזמה. תודעת הקרב מונעת בחירות כנות ושמחה בתעסוקה יצירתית. העובדות מרגישות שאם לא תעמודנה על משמר הערכים והזכויות באגרסיביות, </w:t>
      </w:r>
      <w:proofErr w:type="spellStart"/>
      <w:r w:rsidRPr="00C87E71">
        <w:rPr>
          <w:rFonts w:ascii="Arial" w:eastAsia="Times New Roman" w:hAnsi="Arial" w:cs="Arial"/>
          <w:color w:val="3B3B3B"/>
          <w:sz w:val="26"/>
          <w:szCs w:val="26"/>
          <w:rtl/>
        </w:rPr>
        <w:t>יבולע</w:t>
      </w:r>
      <w:proofErr w:type="spellEnd"/>
      <w:r w:rsidRPr="00C87E71">
        <w:rPr>
          <w:rFonts w:ascii="Arial" w:eastAsia="Times New Roman" w:hAnsi="Arial" w:cs="Arial"/>
          <w:color w:val="3B3B3B"/>
          <w:sz w:val="26"/>
          <w:szCs w:val="26"/>
          <w:rtl/>
        </w:rPr>
        <w:t xml:space="preserve"> להן</w:t>
      </w:r>
    </w:p>
    <w:p w14:paraId="36DE4FE1"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מיקוד בפרישת האפשרויות באופן הוגן היה מסייע לבנות לצאת לעבודה בפחות פחד ואנטגוניזם. הבהלה מעבודה של שעות ארוכות "על חשבון הילדים", </w:t>
      </w:r>
      <w:proofErr w:type="spellStart"/>
      <w:r w:rsidRPr="00C87E71">
        <w:rPr>
          <w:rFonts w:ascii="Arial" w:eastAsia="Times New Roman" w:hAnsi="Arial" w:cs="Arial"/>
          <w:color w:val="3B3B3B"/>
          <w:sz w:val="30"/>
          <w:szCs w:val="30"/>
          <w:rtl/>
        </w:rPr>
        <w:t>היתה</w:t>
      </w:r>
      <w:proofErr w:type="spellEnd"/>
      <w:r w:rsidRPr="00C87E71">
        <w:rPr>
          <w:rFonts w:ascii="Arial" w:eastAsia="Times New Roman" w:hAnsi="Arial" w:cs="Arial"/>
          <w:color w:val="3B3B3B"/>
          <w:sz w:val="30"/>
          <w:szCs w:val="30"/>
          <w:rtl/>
        </w:rPr>
        <w:t xml:space="preserve"> מתחלפת בהבנה שכיום רמת חיים סבירה דורשת עבודה של שעות רבות יותר מכפי שהיה בעבר; בבחירה כנה ומושכלת בין אופציות מתחרות; ובעמידה טובה יותר בדרישות המקצועיות. לעומת זאת, היציאה לשוק העבודה בתפיסה של יציאה לקרב, אינה מאפשרת לבנות לתת מעצמן יותר, להגדיל ראש ולהיות עובדות יוזמות. ההתגוננות חוסמת את היוזמה. תודעת הקרב מונעת בחירות כנות ושמחה בתעסוקה יצירתית. העובדות מרגישות שאם לא תעמודנה על משמר הערכים והזכויות באגרסיביות, </w:t>
      </w:r>
      <w:proofErr w:type="spellStart"/>
      <w:r w:rsidRPr="00C87E71">
        <w:rPr>
          <w:rFonts w:ascii="Arial" w:eastAsia="Times New Roman" w:hAnsi="Arial" w:cs="Arial"/>
          <w:color w:val="3B3B3B"/>
          <w:sz w:val="30"/>
          <w:szCs w:val="30"/>
          <w:rtl/>
        </w:rPr>
        <w:t>יבולע</w:t>
      </w:r>
      <w:proofErr w:type="spellEnd"/>
      <w:r w:rsidRPr="00C87E71">
        <w:rPr>
          <w:rFonts w:ascii="Arial" w:eastAsia="Times New Roman" w:hAnsi="Arial" w:cs="Arial"/>
          <w:color w:val="3B3B3B"/>
          <w:sz w:val="30"/>
          <w:szCs w:val="30"/>
          <w:rtl/>
        </w:rPr>
        <w:t xml:space="preserve"> להן. כל דרישה של המעסיק היא איום על </w:t>
      </w:r>
      <w:r w:rsidRPr="00C87E71">
        <w:rPr>
          <w:rFonts w:ascii="Arial" w:eastAsia="Times New Roman" w:hAnsi="Arial" w:cs="Arial"/>
          <w:color w:val="3B3B3B"/>
          <w:sz w:val="30"/>
          <w:szCs w:val="30"/>
          <w:rtl/>
        </w:rPr>
        <w:lastRenderedPageBreak/>
        <w:t>המשפחה, וכל תקנה שלו היא מאבק אישי בהן. וכך, גלגל האפליה-ניצול-</w:t>
      </w:r>
      <w:proofErr w:type="spellStart"/>
      <w:r w:rsidRPr="00C87E71">
        <w:rPr>
          <w:rFonts w:ascii="Arial" w:eastAsia="Times New Roman" w:hAnsi="Arial" w:cs="Arial"/>
          <w:color w:val="3B3B3B"/>
          <w:sz w:val="30"/>
          <w:szCs w:val="30"/>
          <w:rtl/>
        </w:rPr>
        <w:t>מרמור</w:t>
      </w:r>
      <w:proofErr w:type="spellEnd"/>
      <w:r w:rsidRPr="00C87E71">
        <w:rPr>
          <w:rFonts w:ascii="Arial" w:eastAsia="Times New Roman" w:hAnsi="Arial" w:cs="Arial"/>
          <w:color w:val="3B3B3B"/>
          <w:sz w:val="30"/>
          <w:szCs w:val="30"/>
          <w:rtl/>
        </w:rPr>
        <w:t xml:space="preserve"> ממשיך את דרכו ההרסנית, ואף אחד אינו מרוויח ממנו</w:t>
      </w:r>
      <w:r w:rsidRPr="00C87E71">
        <w:rPr>
          <w:rFonts w:ascii="Arial" w:eastAsia="Times New Roman" w:hAnsi="Arial" w:cs="Arial"/>
          <w:color w:val="3B3B3B"/>
          <w:sz w:val="30"/>
          <w:szCs w:val="30"/>
        </w:rPr>
        <w:t>.</w:t>
      </w:r>
    </w:p>
    <w:p w14:paraId="09AB35D2"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b/>
          <w:bCs/>
          <w:color w:val="3B3B3B"/>
          <w:sz w:val="30"/>
          <w:szCs w:val="30"/>
        </w:rPr>
        <w:t> </w:t>
      </w:r>
    </w:p>
    <w:p w14:paraId="083C6CEB" w14:textId="77777777" w:rsidR="00C87E71" w:rsidRPr="00C87E71" w:rsidRDefault="00C87E71" w:rsidP="00C87E71">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C87E71">
        <w:rPr>
          <w:rFonts w:ascii="Arial" w:eastAsia="Times New Roman" w:hAnsi="Arial" w:cs="Arial"/>
          <w:b/>
          <w:bCs/>
          <w:color w:val="3B3B3B"/>
          <w:sz w:val="36"/>
          <w:szCs w:val="36"/>
          <w:rtl/>
        </w:rPr>
        <w:t>מומחי השכר</w:t>
      </w:r>
    </w:p>
    <w:p w14:paraId="112B2C9F"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לימודי הסמינר אינם נותנים לתלמידה תמונה ריאלית של מצב השוק, מה שמוביל את בוגרות הסמינר להתמודדויות ייחודיות. אך בכך לא מסתיים הסיפור</w:t>
      </w:r>
      <w:r w:rsidRPr="00C87E71">
        <w:rPr>
          <w:rFonts w:ascii="Arial" w:eastAsia="Times New Roman" w:hAnsi="Arial" w:cs="Arial"/>
          <w:color w:val="3B3B3B"/>
          <w:sz w:val="30"/>
          <w:szCs w:val="30"/>
        </w:rPr>
        <w:t>.</w:t>
      </w:r>
    </w:p>
    <w:p w14:paraId="405B7A8C"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עם חלוף שנה או שתיים, אל עולמן התעסוקתי מגיח לפתע שחקן חדש. בת הסמינר נישאת במזל טוב, ואל התמונה נכנס הישר מהישיבה בחור חמד. הוא מחונך היטב מערש ילדותו למטרה נעלה אחת של לימוד תורה, ‏או לכל הפחות לחיים בעולמה של תורה. לא אמורות להיות לו שאיפות כלכליות או ‏תעסוקתיות. אך, ככל בני האדם הסופגים את רוחות הזמן, גם בחורינו נחשפים לרעיונות של מימוש והגשמה עצמית, הצלחה תעסוקתית ורווחה כלכלית. את האמביציות האלה הם משקיעים דווקא בתמיכה ‏ובדחיפה של נשותיהם. כמו מלאך המכה על הפרח וצועק לו "גדל!", הם מפצירים בנשותיהם: "פרחי! בקשי! היי אסרטיבית!"‏. הוא לא ייתן למעסיק החמדן לנצל בבוטות את אשתו המוכשרת! הוא בטוח שאם הדרישה להעלאה בשכר ולתנאים ראויים ברורה ורהוטה די הצורך, היא בוודאי תתמלא. ואם אשתו עדינה מדי? הוא ידבר עם הבוס בעצמו! בדרך כלל אין לו מושג מהם יחסי הכוחות בעבודה, או מה מקובל בשוק. לעתים קרובות יוצרת התערבותו מצבים מגוחכים ומעניקה לעובדת תדמית ילדותית</w:t>
      </w:r>
      <w:r w:rsidRPr="00C87E71">
        <w:rPr>
          <w:rFonts w:ascii="Arial" w:eastAsia="Times New Roman" w:hAnsi="Arial" w:cs="Arial"/>
          <w:color w:val="3B3B3B"/>
          <w:sz w:val="30"/>
          <w:szCs w:val="30"/>
        </w:rPr>
        <w:t>.</w:t>
      </w:r>
    </w:p>
    <w:p w14:paraId="10791BD6" w14:textId="77777777" w:rsidR="00C87E71" w:rsidRPr="00C87E71" w:rsidRDefault="00C87E71" w:rsidP="00C87E71">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7E71">
        <w:rPr>
          <w:rFonts w:ascii="Arial" w:eastAsia="Times New Roman" w:hAnsi="Arial" w:cs="Arial"/>
          <w:color w:val="3B3B3B"/>
          <w:sz w:val="26"/>
          <w:szCs w:val="26"/>
          <w:rtl/>
        </w:rPr>
        <w:t>כמו מלאך המכה על הפרח וצועק לו "גדל!", הם מפצירים בנשותיהם: "פרחי! בקשי! היי אסרטיבית!"‏. הוא לא ייתן למעסיק החמדן לנצל בבוטות את אשתו המוכשרת! הוא בטוח שאם הדרישה להעלאה בשכר ולתנאים ראויים תהיה ברורה ורהוטה די הצורך, היא בוודאי תתמלא. ואם אשתו עדינה מדי? הוא ידבר עם הבוס בעצמו</w:t>
      </w:r>
      <w:r w:rsidRPr="00C87E71">
        <w:rPr>
          <w:rFonts w:ascii="Arial" w:eastAsia="Times New Roman" w:hAnsi="Arial" w:cs="Arial"/>
          <w:color w:val="3B3B3B"/>
          <w:sz w:val="26"/>
          <w:szCs w:val="26"/>
        </w:rPr>
        <w:t>!</w:t>
      </w:r>
    </w:p>
    <w:p w14:paraId="112DA574"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lastRenderedPageBreak/>
        <w:t>רוב הבחורים לא ראו בבית הוריהם דגם של אמא המתחזקת קריירה תובענית. זה יקרה ‏בהמשך, כשראשונות ההנדסאיות תתחלנה לחתן את ילדיהן. עד אז, רובם יראו דגם של אמא מורה או פקידה, הנשארת ‏באותו מקום לאורך שנים, עם פנסיה מובטחת וחופשים מהוגנים ומעוגנים. אין להם מושג מה תדרוש מהם ההתפתחות המקצועית של בת-זוגם. הם אינם מבינים כי הדרישה לתת שעות נוספות בזמני עומס בעבודה אינה גחמה של המנהל אלא חלק אינטגרלי של התפקיד. הם אינם תופסים שכדי לזכות בשכר גבוה צריך לתת יותר. הרבה מאלה המדברים על "שידוך עם מתכנתת" אינם קולטים את ההשלכות על היומיום, ומתרעמים על המעסיק הלא מתחשב שמכריח את העובדת לוותר על ערכים ועל אידאלים מקודשים. כמו נשותיהם, גם הגברים לא עברו תהליך של מחשבה, שקילה ריאלית בין אופציות שונות, ובחירה במודל תעסוקתי המתאים לשאיפותיהם. הם מגיעים מעולם תיאורטי של רעיונות ואידאלים, ומתקשים לשלם את המחירים</w:t>
      </w:r>
      <w:r w:rsidRPr="00C87E71">
        <w:rPr>
          <w:rFonts w:ascii="Arial" w:eastAsia="Times New Roman" w:hAnsi="Arial" w:cs="Arial"/>
          <w:color w:val="3B3B3B"/>
          <w:sz w:val="30"/>
          <w:szCs w:val="30"/>
        </w:rPr>
        <w:t>.</w:t>
      </w:r>
    </w:p>
    <w:p w14:paraId="1F311C46"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יתכן בהחלט ששוק העבודה הישראלי נוגס בזמני הפנאי ובמחויבות המשפחתית של העובדים. אולם זהו סגנון העבודה במשק הישראלי היום, ואלו תנאיו. אין "גם וגם" – גם עקרת בית וגם </w:t>
      </w:r>
      <w:proofErr w:type="spellStart"/>
      <w:r w:rsidRPr="00C87E71">
        <w:rPr>
          <w:rFonts w:ascii="Arial" w:eastAsia="Times New Roman" w:hAnsi="Arial" w:cs="Arial"/>
          <w:color w:val="3B3B3B"/>
          <w:sz w:val="30"/>
          <w:szCs w:val="30"/>
          <w:rtl/>
        </w:rPr>
        <w:t>הייטקיסטית</w:t>
      </w:r>
      <w:proofErr w:type="spellEnd"/>
      <w:r w:rsidRPr="00C87E71">
        <w:rPr>
          <w:rFonts w:ascii="Arial" w:eastAsia="Times New Roman" w:hAnsi="Arial" w:cs="Arial"/>
          <w:color w:val="3B3B3B"/>
          <w:sz w:val="30"/>
          <w:szCs w:val="30"/>
          <w:rtl/>
        </w:rPr>
        <w:t>. הרעיון שנצליח לחנך את המעסיקים ואת החברות הגדולות להעלות את רמת השכר דרך אסרטיביות נשית, ובמקביל למתן את דרישותיהם מהנשים לאור עקרונות ערכיים, הוא (במחילה) פתטי</w:t>
      </w:r>
      <w:r w:rsidRPr="00C87E71">
        <w:rPr>
          <w:rFonts w:ascii="Arial" w:eastAsia="Times New Roman" w:hAnsi="Arial" w:cs="Arial"/>
          <w:color w:val="3B3B3B"/>
          <w:sz w:val="30"/>
          <w:szCs w:val="30"/>
        </w:rPr>
        <w:t>.</w:t>
      </w:r>
    </w:p>
    <w:p w14:paraId="3A1667B2" w14:textId="77777777" w:rsidR="00C87E71" w:rsidRPr="00C87E71" w:rsidRDefault="00C87E71" w:rsidP="00C87E71">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7E71">
        <w:rPr>
          <w:rFonts w:ascii="Arial" w:eastAsia="Times New Roman" w:hAnsi="Arial" w:cs="Arial"/>
          <w:color w:val="3B3B3B"/>
          <w:sz w:val="26"/>
          <w:szCs w:val="26"/>
          <w:rtl/>
        </w:rPr>
        <w:t xml:space="preserve">אין "גם וגם" – גם עקרת בית וגם </w:t>
      </w:r>
      <w:proofErr w:type="spellStart"/>
      <w:r w:rsidRPr="00C87E71">
        <w:rPr>
          <w:rFonts w:ascii="Arial" w:eastAsia="Times New Roman" w:hAnsi="Arial" w:cs="Arial"/>
          <w:color w:val="3B3B3B"/>
          <w:sz w:val="26"/>
          <w:szCs w:val="26"/>
          <w:rtl/>
        </w:rPr>
        <w:t>הייטקיסטית</w:t>
      </w:r>
      <w:proofErr w:type="spellEnd"/>
      <w:r w:rsidRPr="00C87E71">
        <w:rPr>
          <w:rFonts w:ascii="Arial" w:eastAsia="Times New Roman" w:hAnsi="Arial" w:cs="Arial"/>
          <w:color w:val="3B3B3B"/>
          <w:sz w:val="26"/>
          <w:szCs w:val="26"/>
          <w:rtl/>
        </w:rPr>
        <w:t>. הרעיון שנצליח לחנך את המעסיקים ואת החברות הגדולות להעלות את רמת השכר דרך אסרטיביות נשית, ובמקביל למתן את דרישותיהם מהנשים לאור עקרונות ערכיים, הוא (במחילה) פתטי</w:t>
      </w:r>
    </w:p>
    <w:p w14:paraId="0894EF55"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עם השנים, החיים עתידים ללמד את הזוג הצעיר כמה דברים על תעסוקה, לצד שיעורים נוספים על חיים – אם בקשר לתא המשפחתי עצמו, ואם ביחס למה שמחוצה לו. מטבע הדברים, אין כמו החיים עצמם ללמד אותנו על בחירות ועל מחירים. הבעיה היא שלעתים זה כבר מאוחר מדי, ולכל הפחות, מרחב הבחירה הצטמצם מאד. קצת גילוי מוקדם של אופציות שונות, כמובן לצד מחיריהן; קצת חשיפה של צדדיה השונים של </w:t>
      </w:r>
      <w:r w:rsidRPr="00C87E71">
        <w:rPr>
          <w:rFonts w:ascii="Arial" w:eastAsia="Times New Roman" w:hAnsi="Arial" w:cs="Arial"/>
          <w:color w:val="3B3B3B"/>
          <w:sz w:val="30"/>
          <w:szCs w:val="30"/>
          <w:rtl/>
        </w:rPr>
        <w:lastRenderedPageBreak/>
        <w:t>המציאות בשטח, ושל הדרכים השונות שניתן לנווט בהם – היו מועילים הרבה, גם (ובעיקר) עבור מי שלבסוף בחר באותו המסלול</w:t>
      </w:r>
      <w:r w:rsidRPr="00C87E71">
        <w:rPr>
          <w:rFonts w:ascii="Arial" w:eastAsia="Times New Roman" w:hAnsi="Arial" w:cs="Arial"/>
          <w:color w:val="3B3B3B"/>
          <w:sz w:val="30"/>
          <w:szCs w:val="30"/>
        </w:rPr>
        <w:t>.</w:t>
      </w:r>
    </w:p>
    <w:p w14:paraId="54AE5749"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הבחירה בעגלה המלאה, כניסוחה היפה של הגב' קפלר, היא באמת דבר נפלא. אבל הוא נפלא פחות כאשר מדובר בבחירה שאינה מודעת – לא מודעת למחירים, ולעתים לא מודעת למעשה הבחירה עצמה. לדעת קפלר, ניתן לפתור את תסכולן של נשים חרדיות אם רק נשנה את זווית הראיה: פחות אפליה </w:t>
      </w:r>
      <w:proofErr w:type="spellStart"/>
      <w:r w:rsidRPr="00C87E71">
        <w:rPr>
          <w:rFonts w:ascii="Arial" w:eastAsia="Times New Roman" w:hAnsi="Arial" w:cs="Arial"/>
          <w:color w:val="3B3B3B"/>
          <w:sz w:val="30"/>
          <w:szCs w:val="30"/>
          <w:rtl/>
        </w:rPr>
        <w:t>וקרבנות</w:t>
      </w:r>
      <w:proofErr w:type="spellEnd"/>
      <w:r w:rsidRPr="00C87E71">
        <w:rPr>
          <w:rFonts w:ascii="Arial" w:eastAsia="Times New Roman" w:hAnsi="Arial" w:cs="Arial"/>
          <w:color w:val="3B3B3B"/>
          <w:sz w:val="30"/>
          <w:szCs w:val="30"/>
          <w:rtl/>
        </w:rPr>
        <w:t xml:space="preserve">, יותר בחירה ומחירים. אבל הסיפור אינו רק שינוי של זווית הראיה, אלא שינוי של המציאות: פחות בחירה מדומה, יותר בחירה </w:t>
      </w:r>
      <w:proofErr w:type="spellStart"/>
      <w:r w:rsidRPr="00C87E71">
        <w:rPr>
          <w:rFonts w:ascii="Arial" w:eastAsia="Times New Roman" w:hAnsi="Arial" w:cs="Arial"/>
          <w:color w:val="3B3B3B"/>
          <w:sz w:val="30"/>
          <w:szCs w:val="30"/>
          <w:rtl/>
        </w:rPr>
        <w:t>אמתית</w:t>
      </w:r>
      <w:proofErr w:type="spellEnd"/>
      <w:r w:rsidRPr="00C87E71">
        <w:rPr>
          <w:rFonts w:ascii="Arial" w:eastAsia="Times New Roman" w:hAnsi="Arial" w:cs="Arial"/>
          <w:color w:val="3B3B3B"/>
          <w:sz w:val="30"/>
          <w:szCs w:val="30"/>
        </w:rPr>
        <w:t>.</w:t>
      </w:r>
    </w:p>
    <w:p w14:paraId="3F576955"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b/>
          <w:bCs/>
          <w:color w:val="3B3B3B"/>
          <w:sz w:val="30"/>
          <w:szCs w:val="30"/>
        </w:rPr>
        <w:t> </w:t>
      </w:r>
    </w:p>
    <w:p w14:paraId="1770A53E" w14:textId="77777777" w:rsidR="00C87E71" w:rsidRPr="00C87E71" w:rsidRDefault="00C87E71" w:rsidP="00C87E71">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C87E71">
        <w:rPr>
          <w:rFonts w:ascii="Arial" w:eastAsia="Times New Roman" w:hAnsi="Arial" w:cs="Arial"/>
          <w:b/>
          <w:bCs/>
          <w:color w:val="3B3B3B"/>
          <w:sz w:val="36"/>
          <w:szCs w:val="36"/>
          <w:rtl/>
        </w:rPr>
        <w:t>שכר מצוה כנגד הפסדה</w:t>
      </w:r>
    </w:p>
    <w:p w14:paraId="577FFA50"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מסקנות אופרטיביות הוצעו כבר בתגובות האחרות למאמרה של גב' קפלר. הקמת מסגרות מקצועיות יותר; פתיחת אפשרויות הלימוד; הקטנת ההצפה או הגדלת ההיצע</w:t>
      </w:r>
      <w:r w:rsidRPr="00C87E71">
        <w:rPr>
          <w:rFonts w:ascii="Arial" w:eastAsia="Times New Roman" w:hAnsi="Arial" w:cs="Arial"/>
          <w:color w:val="3B3B3B"/>
          <w:sz w:val="30"/>
          <w:szCs w:val="30"/>
        </w:rPr>
        <w:t>.</w:t>
      </w:r>
    </w:p>
    <w:p w14:paraId="63B2B124" w14:textId="77777777" w:rsidR="00C87E71" w:rsidRPr="00C87E71" w:rsidRDefault="00C87E71" w:rsidP="00C87E71">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7E71">
        <w:rPr>
          <w:rFonts w:ascii="Arial" w:eastAsia="Times New Roman" w:hAnsi="Arial" w:cs="Arial"/>
          <w:color w:val="3B3B3B"/>
          <w:sz w:val="26"/>
          <w:szCs w:val="26"/>
          <w:rtl/>
        </w:rPr>
        <w:t>כדי למנוע את תסכולן של הנשים העובדות, נחוץ בראש ובראשונה מידע – מידע נכון, נטול פניות ואינטרסים. במצב הנתון, על הורים ובנות המתלבטים באיזה מסלול לימוד לבחור, לערוך מסע בירורים עצמאי בשטח. עליהם לברר את תנאי העבודה, את השכר הממוצע, את מספר שנות הסטאז' הנדרשות, ואת אפשרויות הקידום בכל בחירה רלוונטית</w:t>
      </w:r>
    </w:p>
    <w:p w14:paraId="5942A95D"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אולם כדי למנוע את תסכולן של הנשים העובדות נחוץ בראש ובראשונה מידע – מידע נכון, נטול פניות ואינטרסים. במצב הנתון, על הורים ובנות המתלבטים באיזה מסלול לימוד לבחור, לערוך מסע בירורים עצמאי בשטח. עליהם לברר את תנאי העבודה, את השכר הממוצע, את מספר שנות הסטאז' הנדרשות, ואת אפשרויות הקידום בכל בחירה רלוונטית. מהו אופי ההתקדמות בעבודה, ואיזו הכשרה דרושה כדי להצליח בה ולא לדשדש במקום? אסור להם להסתמך רק על המידע המגיע מצוות השיווק של המסלול, או להסתפק בסיור בחברת "אינטל" שהסמינר מארגן במסגרת פרויקט ממשלתי זה או אחר. הם צריכים לשאול אנשים מבחוץ </w:t>
      </w:r>
      <w:r w:rsidRPr="00C87E71">
        <w:rPr>
          <w:rFonts w:ascii="Arial" w:eastAsia="Times New Roman" w:hAnsi="Arial" w:cs="Arial"/>
          <w:color w:val="3B3B3B"/>
          <w:sz w:val="30"/>
          <w:szCs w:val="30"/>
          <w:rtl/>
        </w:rPr>
        <w:lastRenderedPageBreak/>
        <w:t>מהו ערכה של התעודה המוצעת, וכמה עולה להשיג אותה במסגרת אחרת. עליהם לדבר עם נשים העובדות מחוץ לחממות ולראות אם זה מתאים לבתם: מהו המחיר מבחינת השקעת זמן ופניות נפשית, ומהו השכר בתמורה? עליהם לדבר עם בנות שסיימו ללמוד עשור לפניהן – האם הן מרוצות? האם הן מתחרטות? המחירים של הבחירה, לטוב ולמוטב, צריכים להיות ברורים להם – להורים ולבת עצמה</w:t>
      </w:r>
      <w:r w:rsidRPr="00C87E71">
        <w:rPr>
          <w:rFonts w:ascii="Arial" w:eastAsia="Times New Roman" w:hAnsi="Arial" w:cs="Arial"/>
          <w:color w:val="3B3B3B"/>
          <w:sz w:val="30"/>
          <w:szCs w:val="30"/>
        </w:rPr>
        <w:t>.</w:t>
      </w:r>
    </w:p>
    <w:p w14:paraId="6D683537"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אם הבת חושבת על מסלול הדורש ניהול עסק עצמאי, יש לברר היטב אם זה אכן מתאים לה. האם זה משתלב באורח החיים שהיא חושבת לכונן? האם יש לה הכישורים הנדרשים לשם כך? אין להסס להציף שאלות, רק כי אין אופציות אחרות. אולי ההורים יגיעו למסקנה שאת הכסף שמשקיעים על לימודי מסלול בסמינר עדיף להניח בצד, ולהתחיל לימודים אחרי הסמינר. אולי הם יבנו מסלול של הלוואה גדולה לזוג הצעיר, המאפשרת מחיה תוך כדי לימודים לתואר ולמקצוע. זה קשה אך אפשרי; יש נשים שעשו זאת. לעתים מוטב לבת לעבור כמה שנים אינטנסיביות בתחילת החיים, מאשר למצוא את עצמה עם ששה ילדים, מגרדת את עצמה כל בוקר מהקרשים כדי לצאת לעבודה, ללא סיפוק וללא תגמול</w:t>
      </w:r>
      <w:r w:rsidRPr="00C87E71">
        <w:rPr>
          <w:rFonts w:ascii="Arial" w:eastAsia="Times New Roman" w:hAnsi="Arial" w:cs="Arial"/>
          <w:color w:val="3B3B3B"/>
          <w:sz w:val="30"/>
          <w:szCs w:val="30"/>
        </w:rPr>
        <w:t>.</w:t>
      </w:r>
    </w:p>
    <w:p w14:paraId="51CE766A" w14:textId="77777777" w:rsidR="00C87E71" w:rsidRPr="00C87E71" w:rsidRDefault="00C87E71" w:rsidP="00C87E71">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C87E71">
        <w:rPr>
          <w:rFonts w:ascii="Arial" w:eastAsia="Times New Roman" w:hAnsi="Arial" w:cs="Arial"/>
          <w:color w:val="3B3B3B"/>
          <w:sz w:val="26"/>
          <w:szCs w:val="26"/>
          <w:rtl/>
        </w:rPr>
        <w:t>העתיד המקצועי שלנו אינו נתון בידי מעסיקים נצלנים, ואת שכרנו לא נרוויח מציטוט בעל פה של חוקי עזר ואפליה מתקנת… אנחנו מחויבות לקחת אחריות על העתיד התעסוקתי שלנו, ולבחור במה שמתאים לנו. וכמובן, צריכים לדבר על מחירים. מחירים של רוח, מחירים של גשם. מה נמצא בתוך העגלה המלאה, ומה המחיר של כל פריט</w:t>
      </w:r>
    </w:p>
    <w:p w14:paraId="78A1AF06"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יש עוד כמה מסלולים ללכת בהם חוץ מברירת המחדל של לקבל באהבה ובכניעה את מה שהמוסדות מציעים. העתיד המקצועי שלנו אינו נתון בידי מעסיקים נצלנים, ואת שכרנו לא נרוויח מציטוט בעל פה של חוקי עזר ואפליה מתקנת. אלו הם כלים חשובים בפני עצמם, אבל הם מקדמים רק את מי שפועלת באופן אקטיבי לקידום המקצועי האישי. אנחנו מחויבות לקחת אחריות על העתיד התעסוקתי שלנו, ולבחור במה שמתאים לנו. וכמובן, צריכים לדבר על מחירים. מחירים של רוח, מחירים של גשם. מה נמצא בתוך העגלה המלאה, ומה המחיר של כל פריט</w:t>
      </w:r>
      <w:r w:rsidRPr="00C87E71">
        <w:rPr>
          <w:rFonts w:ascii="Arial" w:eastAsia="Times New Roman" w:hAnsi="Arial" w:cs="Arial"/>
          <w:color w:val="3B3B3B"/>
          <w:sz w:val="30"/>
          <w:szCs w:val="30"/>
        </w:rPr>
        <w:t>.</w:t>
      </w:r>
    </w:p>
    <w:p w14:paraId="6DC4764F"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lastRenderedPageBreak/>
        <w:t>הן הבנות והן הבנים צריכים לדעת לאן הם נכנסים. זוג צעיר חייב להבין לעומק את משמעות הדרך שבה הוא בוחר. והוא חייב להבין שהוא אכן בוחר. לעתים החינוך שלנו כה מצליח, עד שאין לזוגות מושג מה אסור מדאורייתא, מה חייבים מצד הנוהג המקובל, ומה נתון לשיקול דעתם. לעתים עוברות שנים עד שהם מעזים לשאול שאלות. ולפעמים זה מאוחר מדי. הם חייבים לדעת שלעתים לא רחוקות, הישיבה אחד על אחד עם מנהיג רבני, המכיר את העולם ומתמצא בפרטים, מניבה הנחיות שונות לחלוטין מאלו המודפסות בכתובים ונדרשות על במות</w:t>
      </w:r>
      <w:r w:rsidRPr="00C87E71">
        <w:rPr>
          <w:rFonts w:ascii="Arial" w:eastAsia="Times New Roman" w:hAnsi="Arial" w:cs="Arial"/>
          <w:color w:val="3B3B3B"/>
          <w:sz w:val="30"/>
          <w:szCs w:val="30"/>
        </w:rPr>
        <w:t>.</w:t>
      </w:r>
    </w:p>
    <w:p w14:paraId="24FB9BBA" w14:textId="77777777" w:rsidR="00C87E71" w:rsidRPr="00C87E71" w:rsidRDefault="00C87E71" w:rsidP="00C87E71">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C87E71">
        <w:rPr>
          <w:rFonts w:ascii="Arial" w:eastAsia="Times New Roman" w:hAnsi="Arial" w:cs="Arial"/>
          <w:color w:val="3B3B3B"/>
          <w:sz w:val="30"/>
          <w:szCs w:val="30"/>
          <w:rtl/>
        </w:rPr>
        <w:t xml:space="preserve">הדיבור על מחירים צריך להקיף את כל תחומי החיים. אי אפשר לדבר רק על ההקרבה לתורה ועל הנשגבות של לא להפריע לבעל ללמוד, </w:t>
      </w:r>
      <w:proofErr w:type="spellStart"/>
      <w:r w:rsidRPr="00C87E71">
        <w:rPr>
          <w:rFonts w:ascii="Arial" w:eastAsia="Times New Roman" w:hAnsi="Arial" w:cs="Arial"/>
          <w:color w:val="3B3B3B"/>
          <w:sz w:val="30"/>
          <w:szCs w:val="30"/>
          <w:rtl/>
        </w:rPr>
        <w:t>כשלעתים</w:t>
      </w:r>
      <w:proofErr w:type="spellEnd"/>
      <w:r w:rsidRPr="00C87E71">
        <w:rPr>
          <w:rFonts w:ascii="Arial" w:eastAsia="Times New Roman" w:hAnsi="Arial" w:cs="Arial"/>
          <w:color w:val="3B3B3B"/>
          <w:sz w:val="30"/>
          <w:szCs w:val="30"/>
          <w:rtl/>
        </w:rPr>
        <w:t xml:space="preserve"> המחיר מתבטא בחוסר יכולת לגדל ילדים בריאים בנפשם לעבודת השם. מדברים על אידאל? שימו את המחיר על השולחן. באומץ. בכנות. מתוך הבנה שהמחיר של בחירה רוחנית אחת יגבה מחיר רוחני אחר. אין דרך שבה לא משלמים מחיר בכלל. אין דרך "נכונה" אבסולוטית. בכל דרך יש הקרבה. רק כששיח המחירים ייפתח, אפשר יהיה לדבר עם נשים על מחיר הבחירה שלהן ועל השלמה עם מקומן המקצועי. רק </w:t>
      </w:r>
      <w:proofErr w:type="spellStart"/>
      <w:r w:rsidRPr="00C87E71">
        <w:rPr>
          <w:rFonts w:ascii="Arial" w:eastAsia="Times New Roman" w:hAnsi="Arial" w:cs="Arial"/>
          <w:color w:val="3B3B3B"/>
          <w:sz w:val="30"/>
          <w:szCs w:val="30"/>
          <w:rtl/>
        </w:rPr>
        <w:t>אשה</w:t>
      </w:r>
      <w:proofErr w:type="spellEnd"/>
      <w:r w:rsidRPr="00C87E71">
        <w:rPr>
          <w:rFonts w:ascii="Arial" w:eastAsia="Times New Roman" w:hAnsi="Arial" w:cs="Arial"/>
          <w:color w:val="3B3B3B"/>
          <w:sz w:val="30"/>
          <w:szCs w:val="30"/>
          <w:rtl/>
        </w:rPr>
        <w:t xml:space="preserve"> שההחלטה בידיה, שמושכות חייה מוחזקות אצלה, תוכל לבחור במסלול מקצועי ולעמוד בו </w:t>
      </w:r>
      <w:proofErr w:type="spellStart"/>
      <w:r w:rsidRPr="00C87E71">
        <w:rPr>
          <w:rFonts w:ascii="Arial" w:eastAsia="Times New Roman" w:hAnsi="Arial" w:cs="Arial"/>
          <w:color w:val="3B3B3B"/>
          <w:sz w:val="30"/>
          <w:szCs w:val="30"/>
          <w:rtl/>
        </w:rPr>
        <w:t>בגאוה</w:t>
      </w:r>
      <w:proofErr w:type="spellEnd"/>
      <w:r w:rsidRPr="00C87E71">
        <w:rPr>
          <w:rFonts w:ascii="Arial" w:eastAsia="Times New Roman" w:hAnsi="Arial" w:cs="Arial"/>
          <w:color w:val="3B3B3B"/>
          <w:sz w:val="30"/>
          <w:szCs w:val="30"/>
          <w:rtl/>
        </w:rPr>
        <w:t xml:space="preserve"> ובהצלחה</w:t>
      </w:r>
      <w:r w:rsidRPr="00C87E71">
        <w:rPr>
          <w:rFonts w:ascii="Arial" w:eastAsia="Times New Roman" w:hAnsi="Arial" w:cs="Arial"/>
          <w:color w:val="3B3B3B"/>
          <w:sz w:val="30"/>
          <w:szCs w:val="30"/>
        </w:rPr>
        <w:t>.</w:t>
      </w:r>
    </w:p>
    <w:p w14:paraId="465B0774" w14:textId="77777777" w:rsidR="00BE1A5F" w:rsidRDefault="00BE1A5F"/>
    <w:sectPr w:rsidR="00BE1A5F" w:rsidSect="001D3E5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E71"/>
    <w:rsid w:val="001D3E53"/>
    <w:rsid w:val="00BE1A5F"/>
    <w:rsid w:val="00C87E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D719B"/>
  <w15:chartTrackingRefBased/>
  <w15:docId w15:val="{74E50CB3-B04E-4CE3-B10F-0168E6988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87E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9595676">
      <w:bodyDiv w:val="1"/>
      <w:marLeft w:val="0"/>
      <w:marRight w:val="0"/>
      <w:marTop w:val="0"/>
      <w:marBottom w:val="0"/>
      <w:divBdr>
        <w:top w:val="none" w:sz="0" w:space="0" w:color="auto"/>
        <w:left w:val="none" w:sz="0" w:space="0" w:color="auto"/>
        <w:bottom w:val="none" w:sz="0" w:space="0" w:color="auto"/>
        <w:right w:val="none" w:sz="0" w:space="0" w:color="auto"/>
      </w:divBdr>
    </w:div>
    <w:div w:id="1149398639">
      <w:bodyDiv w:val="1"/>
      <w:marLeft w:val="0"/>
      <w:marRight w:val="0"/>
      <w:marTop w:val="0"/>
      <w:marBottom w:val="0"/>
      <w:divBdr>
        <w:top w:val="none" w:sz="0" w:space="0" w:color="auto"/>
        <w:left w:val="none" w:sz="0" w:space="0" w:color="auto"/>
        <w:bottom w:val="none" w:sz="0" w:space="0" w:color="auto"/>
        <w:right w:val="none" w:sz="0" w:space="0" w:color="auto"/>
      </w:divBdr>
      <w:divsChild>
        <w:div w:id="604465475">
          <w:blockQuote w:val="1"/>
          <w:marLeft w:val="0"/>
          <w:marRight w:val="0"/>
          <w:marTop w:val="600"/>
          <w:marBottom w:val="600"/>
          <w:divBdr>
            <w:top w:val="none" w:sz="0" w:space="0" w:color="auto"/>
            <w:left w:val="none" w:sz="0" w:space="0" w:color="auto"/>
            <w:bottom w:val="none" w:sz="0" w:space="0" w:color="auto"/>
            <w:right w:val="single" w:sz="18" w:space="23" w:color="3B3B3B"/>
          </w:divBdr>
        </w:div>
        <w:div w:id="1720856532">
          <w:blockQuote w:val="1"/>
          <w:marLeft w:val="0"/>
          <w:marRight w:val="0"/>
          <w:marTop w:val="600"/>
          <w:marBottom w:val="600"/>
          <w:divBdr>
            <w:top w:val="none" w:sz="0" w:space="0" w:color="auto"/>
            <w:left w:val="none" w:sz="0" w:space="0" w:color="auto"/>
            <w:bottom w:val="none" w:sz="0" w:space="0" w:color="auto"/>
            <w:right w:val="single" w:sz="18" w:space="23" w:color="3B3B3B"/>
          </w:divBdr>
        </w:div>
        <w:div w:id="1582763019">
          <w:blockQuote w:val="1"/>
          <w:marLeft w:val="0"/>
          <w:marRight w:val="0"/>
          <w:marTop w:val="600"/>
          <w:marBottom w:val="600"/>
          <w:divBdr>
            <w:top w:val="none" w:sz="0" w:space="0" w:color="auto"/>
            <w:left w:val="none" w:sz="0" w:space="0" w:color="auto"/>
            <w:bottom w:val="none" w:sz="0" w:space="0" w:color="auto"/>
            <w:right w:val="single" w:sz="18" w:space="23" w:color="3B3B3B"/>
          </w:divBdr>
        </w:div>
        <w:div w:id="118694421">
          <w:blockQuote w:val="1"/>
          <w:marLeft w:val="0"/>
          <w:marRight w:val="0"/>
          <w:marTop w:val="600"/>
          <w:marBottom w:val="600"/>
          <w:divBdr>
            <w:top w:val="none" w:sz="0" w:space="0" w:color="auto"/>
            <w:left w:val="none" w:sz="0" w:space="0" w:color="auto"/>
            <w:bottom w:val="none" w:sz="0" w:space="0" w:color="auto"/>
            <w:right w:val="single" w:sz="18" w:space="23" w:color="3B3B3B"/>
          </w:divBdr>
        </w:div>
        <w:div w:id="531922488">
          <w:blockQuote w:val="1"/>
          <w:marLeft w:val="0"/>
          <w:marRight w:val="0"/>
          <w:marTop w:val="600"/>
          <w:marBottom w:val="600"/>
          <w:divBdr>
            <w:top w:val="none" w:sz="0" w:space="0" w:color="auto"/>
            <w:left w:val="none" w:sz="0" w:space="0" w:color="auto"/>
            <w:bottom w:val="none" w:sz="0" w:space="0" w:color="auto"/>
            <w:right w:val="single" w:sz="18" w:space="23" w:color="3B3B3B"/>
          </w:divBdr>
        </w:div>
        <w:div w:id="1397973843">
          <w:blockQuote w:val="1"/>
          <w:marLeft w:val="0"/>
          <w:marRight w:val="0"/>
          <w:marTop w:val="600"/>
          <w:marBottom w:val="600"/>
          <w:divBdr>
            <w:top w:val="none" w:sz="0" w:space="0" w:color="auto"/>
            <w:left w:val="none" w:sz="0" w:space="0" w:color="auto"/>
            <w:bottom w:val="none" w:sz="0" w:space="0" w:color="auto"/>
            <w:right w:val="single" w:sz="18" w:space="23" w:color="3B3B3B"/>
          </w:divBdr>
        </w:div>
        <w:div w:id="280574481">
          <w:blockQuote w:val="1"/>
          <w:marLeft w:val="0"/>
          <w:marRight w:val="0"/>
          <w:marTop w:val="600"/>
          <w:marBottom w:val="600"/>
          <w:divBdr>
            <w:top w:val="none" w:sz="0" w:space="0" w:color="auto"/>
            <w:left w:val="none" w:sz="0" w:space="0" w:color="auto"/>
            <w:bottom w:val="none" w:sz="0" w:space="0" w:color="auto"/>
            <w:right w:val="single" w:sz="18" w:space="23" w:color="3B3B3B"/>
          </w:divBdr>
        </w:div>
        <w:div w:id="787698199">
          <w:blockQuote w:val="1"/>
          <w:marLeft w:val="0"/>
          <w:marRight w:val="0"/>
          <w:marTop w:val="600"/>
          <w:marBottom w:val="600"/>
          <w:divBdr>
            <w:top w:val="none" w:sz="0" w:space="0" w:color="auto"/>
            <w:left w:val="none" w:sz="0" w:space="0" w:color="auto"/>
            <w:bottom w:val="none" w:sz="0" w:space="0" w:color="auto"/>
            <w:right w:val="single" w:sz="18" w:space="23" w:color="3B3B3B"/>
          </w:divBdr>
        </w:div>
        <w:div w:id="1503357244">
          <w:blockQuote w:val="1"/>
          <w:marLeft w:val="0"/>
          <w:marRight w:val="0"/>
          <w:marTop w:val="600"/>
          <w:marBottom w:val="600"/>
          <w:divBdr>
            <w:top w:val="none" w:sz="0" w:space="0" w:color="auto"/>
            <w:left w:val="none" w:sz="0" w:space="0" w:color="auto"/>
            <w:bottom w:val="none" w:sz="0" w:space="0" w:color="auto"/>
            <w:right w:val="single" w:sz="18" w:space="23" w:color="3B3B3B"/>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3077</Words>
  <Characters>15389</Characters>
  <Application>Microsoft Office Word</Application>
  <DocSecurity>0</DocSecurity>
  <Lines>128</Lines>
  <Paragraphs>36</Paragraphs>
  <ScaleCrop>false</ScaleCrop>
  <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יצחק בלויגרונד</dc:creator>
  <cp:keywords/>
  <dc:description/>
  <cp:lastModifiedBy>יצחק בלויגרונד</cp:lastModifiedBy>
  <cp:revision>1</cp:revision>
  <dcterms:created xsi:type="dcterms:W3CDTF">2020-05-17T17:40:00Z</dcterms:created>
  <dcterms:modified xsi:type="dcterms:W3CDTF">2020-05-17T17:42:00Z</dcterms:modified>
</cp:coreProperties>
</file>