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5806" w:rsidRDefault="000E5806" w:rsidP="000E5806">
      <w:pPr>
        <w:rPr>
          <w:color w:val="0D0D0D" w:themeColor="text1" w:themeTint="F2"/>
          <w:sz w:val="24"/>
          <w:szCs w:val="24"/>
          <w:rtl/>
        </w:rPr>
      </w:pPr>
      <w:r>
        <w:rPr>
          <w:rFonts w:hint="cs"/>
          <w:color w:val="0D0D0D" w:themeColor="text1" w:themeTint="F2"/>
          <w:sz w:val="24"/>
          <w:szCs w:val="24"/>
          <w:rtl/>
        </w:rPr>
        <w:t>בסד</w:t>
      </w:r>
    </w:p>
    <w:p w:rsidR="000E5806" w:rsidRDefault="000E5806" w:rsidP="000E5806">
      <w:pPr>
        <w:rPr>
          <w:b/>
          <w:bCs/>
          <w:color w:val="0D0D0D" w:themeColor="text1" w:themeTint="F2"/>
          <w:sz w:val="32"/>
          <w:szCs w:val="32"/>
          <w:u w:val="single"/>
          <w:rtl/>
        </w:rPr>
      </w:pPr>
      <w:r w:rsidRPr="000E5806">
        <w:rPr>
          <w:rFonts w:hint="cs"/>
          <w:b/>
          <w:bCs/>
          <w:color w:val="0D0D0D" w:themeColor="text1" w:themeTint="F2"/>
          <w:sz w:val="32"/>
          <w:szCs w:val="32"/>
          <w:u w:val="single"/>
          <w:rtl/>
        </w:rPr>
        <w:t xml:space="preserve">תעתועי הזמן </w:t>
      </w:r>
      <w:r w:rsidR="001F241B">
        <w:rPr>
          <w:rFonts w:hint="cs"/>
          <w:b/>
          <w:bCs/>
          <w:color w:val="0D0D0D" w:themeColor="text1" w:themeTint="F2"/>
          <w:sz w:val="32"/>
          <w:szCs w:val="32"/>
          <w:u w:val="single"/>
          <w:rtl/>
        </w:rPr>
        <w:t xml:space="preserve">                                 </w:t>
      </w:r>
    </w:p>
    <w:p w:rsidR="000E5806" w:rsidRPr="000E5806" w:rsidRDefault="000E5806" w:rsidP="000E5806">
      <w:pPr>
        <w:rPr>
          <w:color w:val="0D0D0D" w:themeColor="text1" w:themeTint="F2"/>
          <w:u w:val="single"/>
          <w:rtl/>
        </w:rPr>
      </w:pPr>
      <w:r>
        <w:rPr>
          <w:rFonts w:hint="cs"/>
          <w:color w:val="0D0D0D" w:themeColor="text1" w:themeTint="F2"/>
          <w:u w:val="single"/>
          <w:rtl/>
        </w:rPr>
        <w:t xml:space="preserve">תקציר </w:t>
      </w:r>
      <w:r w:rsidRPr="000E5806">
        <w:rPr>
          <w:rFonts w:hint="cs"/>
          <w:color w:val="0D0D0D" w:themeColor="text1" w:themeTint="F2"/>
          <w:u w:val="single"/>
          <w:rtl/>
        </w:rPr>
        <w:t>על גב הספר</w:t>
      </w:r>
    </w:p>
    <w:p w:rsidR="000E5806" w:rsidRPr="00DE4264" w:rsidRDefault="000E5806" w:rsidP="000E5806">
      <w:pPr>
        <w:rPr>
          <w:color w:val="0D0D0D" w:themeColor="text1" w:themeTint="F2"/>
          <w:sz w:val="24"/>
          <w:szCs w:val="24"/>
          <w:rtl/>
        </w:rPr>
      </w:pPr>
      <w:r w:rsidRPr="00DE4264">
        <w:rPr>
          <w:rFonts w:hint="cs"/>
          <w:color w:val="0D0D0D" w:themeColor="text1" w:themeTint="F2"/>
          <w:sz w:val="24"/>
          <w:szCs w:val="24"/>
          <w:rtl/>
        </w:rPr>
        <w:t xml:space="preserve">איילת, סטודנטית להיסטוריה, עוברת חוויה בלתי אפשרית. נסיעה בזמן </w:t>
      </w:r>
      <w:r>
        <w:rPr>
          <w:rFonts w:hint="cs"/>
          <w:color w:val="0D0D0D" w:themeColor="text1" w:themeTint="F2"/>
          <w:sz w:val="24"/>
          <w:szCs w:val="24"/>
          <w:rtl/>
        </w:rPr>
        <w:t xml:space="preserve">אחורנית, עד </w:t>
      </w:r>
      <w:r w:rsidRPr="00DE4264">
        <w:rPr>
          <w:rFonts w:hint="cs"/>
          <w:color w:val="0D0D0D" w:themeColor="text1" w:themeTint="F2"/>
          <w:sz w:val="24"/>
          <w:szCs w:val="24"/>
          <w:rtl/>
        </w:rPr>
        <w:t xml:space="preserve">למאה לפני הספירה, בערך. היא נוחתת בתקופה רבת תהפוכות של סוף תקופת החשמונאים. </w:t>
      </w:r>
    </w:p>
    <w:p w:rsidR="000E5806" w:rsidRDefault="000E5806" w:rsidP="000E5806">
      <w:pPr>
        <w:rPr>
          <w:color w:val="0D0D0D" w:themeColor="text1" w:themeTint="F2"/>
          <w:sz w:val="24"/>
          <w:szCs w:val="24"/>
          <w:rtl/>
        </w:rPr>
      </w:pPr>
      <w:r w:rsidRPr="00DE4264">
        <w:rPr>
          <w:rFonts w:hint="cs"/>
          <w:color w:val="0D0D0D" w:themeColor="text1" w:themeTint="F2"/>
          <w:sz w:val="24"/>
          <w:szCs w:val="24"/>
          <w:rtl/>
        </w:rPr>
        <w:t xml:space="preserve">האם יוחאי יצליח להוכיח </w:t>
      </w:r>
      <w:proofErr w:type="spellStart"/>
      <w:r w:rsidRPr="00DE4264">
        <w:rPr>
          <w:rFonts w:hint="cs"/>
          <w:color w:val="0D0D0D" w:themeColor="text1" w:themeTint="F2"/>
          <w:sz w:val="24"/>
          <w:szCs w:val="24"/>
          <w:rtl/>
        </w:rPr>
        <w:t>לאימו</w:t>
      </w:r>
      <w:proofErr w:type="spellEnd"/>
      <w:r w:rsidRPr="00DE4264">
        <w:rPr>
          <w:rFonts w:hint="cs"/>
          <w:color w:val="0D0D0D" w:themeColor="text1" w:themeTint="F2"/>
          <w:sz w:val="24"/>
          <w:szCs w:val="24"/>
          <w:rtl/>
        </w:rPr>
        <w:t xml:space="preserve"> שאיילת היא מכשפה הראויה לסקילה? </w:t>
      </w:r>
    </w:p>
    <w:p w:rsidR="000E5806" w:rsidRPr="00DE4264" w:rsidRDefault="000E5806" w:rsidP="000E5806">
      <w:pPr>
        <w:rPr>
          <w:color w:val="0D0D0D" w:themeColor="text1" w:themeTint="F2"/>
          <w:sz w:val="24"/>
          <w:szCs w:val="24"/>
          <w:rtl/>
        </w:rPr>
      </w:pPr>
      <w:r w:rsidRPr="00DE4264">
        <w:rPr>
          <w:rFonts w:hint="cs"/>
          <w:color w:val="0D0D0D" w:themeColor="text1" w:themeTint="F2"/>
          <w:sz w:val="24"/>
          <w:szCs w:val="24"/>
          <w:rtl/>
        </w:rPr>
        <w:t xml:space="preserve">אולי </w:t>
      </w:r>
      <w:r>
        <w:rPr>
          <w:rFonts w:hint="cs"/>
          <w:color w:val="0D0D0D" w:themeColor="text1" w:themeTint="F2"/>
          <w:sz w:val="24"/>
          <w:szCs w:val="24"/>
          <w:rtl/>
        </w:rPr>
        <w:t xml:space="preserve">בעצם היא </w:t>
      </w:r>
      <w:r w:rsidRPr="00DE4264">
        <w:rPr>
          <w:rFonts w:hint="cs"/>
          <w:color w:val="0D0D0D" w:themeColor="text1" w:themeTint="F2"/>
          <w:sz w:val="24"/>
          <w:szCs w:val="24"/>
          <w:rtl/>
        </w:rPr>
        <w:t>מרגלת רומאית?</w:t>
      </w:r>
    </w:p>
    <w:p w:rsidR="000E5806" w:rsidRPr="00DE4264" w:rsidRDefault="000E5806" w:rsidP="000E5806">
      <w:pPr>
        <w:rPr>
          <w:color w:val="0D0D0D" w:themeColor="text1" w:themeTint="F2"/>
          <w:sz w:val="24"/>
          <w:szCs w:val="24"/>
          <w:rtl/>
        </w:rPr>
      </w:pPr>
      <w:r w:rsidRPr="00DE4264">
        <w:rPr>
          <w:rFonts w:hint="cs"/>
          <w:color w:val="0D0D0D" w:themeColor="text1" w:themeTint="F2"/>
          <w:sz w:val="24"/>
          <w:szCs w:val="24"/>
          <w:rtl/>
        </w:rPr>
        <w:t>האם יאמינו לכל סיפוריה על היותה מהעתיד?</w:t>
      </w:r>
    </w:p>
    <w:p w:rsidR="000E5806" w:rsidRDefault="000E5806" w:rsidP="000E5806">
      <w:pPr>
        <w:rPr>
          <w:color w:val="0D0D0D" w:themeColor="text1" w:themeTint="F2"/>
          <w:sz w:val="24"/>
          <w:szCs w:val="24"/>
          <w:rtl/>
        </w:rPr>
      </w:pPr>
      <w:r w:rsidRPr="00DE4264">
        <w:rPr>
          <w:rFonts w:hint="cs"/>
          <w:color w:val="0D0D0D" w:themeColor="text1" w:themeTint="F2"/>
          <w:sz w:val="24"/>
          <w:szCs w:val="24"/>
          <w:rtl/>
        </w:rPr>
        <w:t>מה היא תעשה כדי להינצל</w:t>
      </w:r>
      <w:r>
        <w:rPr>
          <w:rFonts w:hint="cs"/>
          <w:color w:val="0D0D0D" w:themeColor="text1" w:themeTint="F2"/>
          <w:sz w:val="24"/>
          <w:szCs w:val="24"/>
          <w:rtl/>
        </w:rPr>
        <w:t>,</w:t>
      </w:r>
      <w:r w:rsidRPr="00DE4264">
        <w:rPr>
          <w:rFonts w:hint="cs"/>
          <w:color w:val="0D0D0D" w:themeColor="text1" w:themeTint="F2"/>
          <w:sz w:val="24"/>
          <w:szCs w:val="24"/>
          <w:rtl/>
        </w:rPr>
        <w:t xml:space="preserve"> ואיך הצילה את הנידון למוות?</w:t>
      </w:r>
    </w:p>
    <w:p w:rsidR="000E5806" w:rsidRPr="00DE4264" w:rsidRDefault="000E5806" w:rsidP="000E5806">
      <w:pPr>
        <w:rPr>
          <w:color w:val="0D0D0D" w:themeColor="text1" w:themeTint="F2"/>
          <w:sz w:val="24"/>
          <w:szCs w:val="24"/>
          <w:rtl/>
        </w:rPr>
      </w:pPr>
      <w:r w:rsidRPr="00DE4264">
        <w:rPr>
          <w:rFonts w:hint="cs"/>
          <w:color w:val="0D0D0D" w:themeColor="text1" w:themeTint="F2"/>
          <w:sz w:val="24"/>
          <w:szCs w:val="24"/>
          <w:rtl/>
        </w:rPr>
        <w:t>האם איילת מבת ים הצליחה לחזור לעתיד שממנו הגיעה?</w:t>
      </w:r>
    </w:p>
    <w:p w:rsidR="000E5806" w:rsidRPr="00DE4264" w:rsidRDefault="000E5806" w:rsidP="000E5806">
      <w:pPr>
        <w:rPr>
          <w:color w:val="0D0D0D" w:themeColor="text1" w:themeTint="F2"/>
          <w:sz w:val="24"/>
          <w:szCs w:val="24"/>
          <w:rtl/>
        </w:rPr>
      </w:pPr>
      <w:r w:rsidRPr="00DE4264">
        <w:rPr>
          <w:rFonts w:hint="cs"/>
          <w:color w:val="0D0D0D" w:themeColor="text1" w:themeTint="F2"/>
          <w:sz w:val="24"/>
          <w:szCs w:val="24"/>
          <w:rtl/>
        </w:rPr>
        <w:t>האם הצליחה להכין תשובה חילונית להיותנו יהודים בארצנו, כפי שהתעקשה בתחילה, או שנכנעה סופית לתשובה האחת והיחידה?</w:t>
      </w:r>
    </w:p>
    <w:p w:rsidR="000E5806" w:rsidRPr="00DE4264" w:rsidRDefault="000E5806" w:rsidP="000E5806">
      <w:pPr>
        <w:rPr>
          <w:color w:val="0D0D0D" w:themeColor="text1" w:themeTint="F2"/>
          <w:sz w:val="24"/>
          <w:szCs w:val="24"/>
          <w:rtl/>
        </w:rPr>
      </w:pPr>
      <w:r w:rsidRPr="00DE4264">
        <w:rPr>
          <w:rFonts w:hint="cs"/>
          <w:color w:val="0D0D0D" w:themeColor="text1" w:themeTint="F2"/>
          <w:sz w:val="24"/>
          <w:szCs w:val="24"/>
          <w:rtl/>
        </w:rPr>
        <w:t>ביקורה נשק לתקופת התנאים, הלל הזקן, ו</w:t>
      </w:r>
      <w:r>
        <w:rPr>
          <w:rFonts w:hint="cs"/>
          <w:color w:val="0D0D0D" w:themeColor="text1" w:themeTint="F2"/>
          <w:sz w:val="24"/>
          <w:szCs w:val="24"/>
          <w:rtl/>
        </w:rPr>
        <w:t>גם</w:t>
      </w:r>
      <w:r w:rsidRPr="00DE4264">
        <w:rPr>
          <w:rFonts w:hint="cs"/>
          <w:color w:val="0D0D0D" w:themeColor="text1" w:themeTint="F2"/>
          <w:sz w:val="24"/>
          <w:szCs w:val="24"/>
          <w:rtl/>
        </w:rPr>
        <w:t xml:space="preserve"> </w:t>
      </w:r>
      <w:r>
        <w:rPr>
          <w:rFonts w:hint="cs"/>
          <w:color w:val="0D0D0D" w:themeColor="text1" w:themeTint="F2"/>
          <w:sz w:val="24"/>
          <w:szCs w:val="24"/>
          <w:rtl/>
        </w:rPr>
        <w:t xml:space="preserve">לימי </w:t>
      </w:r>
      <w:r w:rsidRPr="00DE4264">
        <w:rPr>
          <w:rFonts w:hint="cs"/>
          <w:color w:val="0D0D0D" w:themeColor="text1" w:themeTint="F2"/>
          <w:sz w:val="24"/>
          <w:szCs w:val="24"/>
          <w:rtl/>
        </w:rPr>
        <w:t>המלך הורדוס הרשע. מה היא למדה מהעבר היהודי?</w:t>
      </w:r>
    </w:p>
    <w:p w:rsidR="000E5806" w:rsidRPr="00DE4264" w:rsidRDefault="000E5806" w:rsidP="000E5806">
      <w:pPr>
        <w:rPr>
          <w:color w:val="0D0D0D" w:themeColor="text1" w:themeTint="F2"/>
          <w:sz w:val="24"/>
          <w:szCs w:val="24"/>
          <w:rtl/>
        </w:rPr>
      </w:pPr>
      <w:r>
        <w:rPr>
          <w:rFonts w:hint="cs"/>
          <w:color w:val="0D0D0D" w:themeColor="text1" w:themeTint="F2"/>
          <w:sz w:val="24"/>
          <w:szCs w:val="24"/>
          <w:rtl/>
        </w:rPr>
        <w:t xml:space="preserve">ושאלה קשה נוספת: </w:t>
      </w:r>
      <w:r w:rsidRPr="00DE4264">
        <w:rPr>
          <w:rFonts w:hint="cs"/>
          <w:color w:val="0D0D0D" w:themeColor="text1" w:themeTint="F2"/>
          <w:sz w:val="24"/>
          <w:szCs w:val="24"/>
          <w:rtl/>
        </w:rPr>
        <w:t>האם הצליחה מרים, החשמונאית האחרונה, למלוך בארמון התככים לצד הורדוס?</w:t>
      </w:r>
    </w:p>
    <w:p w:rsidR="000E5806" w:rsidRPr="00DE4264" w:rsidRDefault="000E5806" w:rsidP="000E5806">
      <w:pPr>
        <w:rPr>
          <w:color w:val="0D0D0D" w:themeColor="text1" w:themeTint="F2"/>
          <w:sz w:val="24"/>
          <w:szCs w:val="24"/>
          <w:rtl/>
        </w:rPr>
      </w:pPr>
    </w:p>
    <w:p w:rsidR="000E5806" w:rsidRPr="000E5806" w:rsidRDefault="000E5806" w:rsidP="000E5806">
      <w:pPr>
        <w:rPr>
          <w:color w:val="0D0D0D" w:themeColor="text1" w:themeTint="F2"/>
          <w:sz w:val="28"/>
          <w:szCs w:val="28"/>
          <w:u w:val="single"/>
          <w:rtl/>
        </w:rPr>
      </w:pPr>
      <w:r w:rsidRPr="000E5806">
        <w:rPr>
          <w:rFonts w:hint="cs"/>
          <w:color w:val="0D0D0D" w:themeColor="text1" w:themeTint="F2"/>
          <w:sz w:val="28"/>
          <w:szCs w:val="28"/>
          <w:u w:val="single"/>
          <w:rtl/>
        </w:rPr>
        <w:t>פרולוג</w:t>
      </w:r>
      <w:r>
        <w:rPr>
          <w:rFonts w:hint="cs"/>
          <w:color w:val="0D0D0D" w:themeColor="text1" w:themeTint="F2"/>
          <w:sz w:val="28"/>
          <w:szCs w:val="28"/>
          <w:u w:val="single"/>
          <w:rtl/>
        </w:rPr>
        <w:t xml:space="preserve"> </w:t>
      </w:r>
    </w:p>
    <w:p w:rsidR="000E5806" w:rsidRDefault="000E5806" w:rsidP="000E5806">
      <w:pPr>
        <w:rPr>
          <w:color w:val="0D0D0D" w:themeColor="text1" w:themeTint="F2"/>
          <w:rtl/>
        </w:rPr>
      </w:pPr>
      <w:r>
        <w:rPr>
          <w:rFonts w:hint="cs"/>
          <w:color w:val="0D0D0D" w:themeColor="text1" w:themeTint="F2"/>
          <w:rtl/>
        </w:rPr>
        <w:t xml:space="preserve">את השקט היה אפשר להפר אף באוושה קלה. הנוכחים נשאו את ראשם קדימה אל המיטה שנישאה בידי אנשי אצולה. כעת ניתן האות לצעוד עקב בצד אגודל. נקישות סדורות של סנדלי האבלים סימנו את סיום תקופת מלכותה של שלומציון. סיומן של שנים מבורכות, של צדק ומשפט, של ברכת הארץ, של שלטון התורה באין ערעור. </w:t>
      </w:r>
      <w:proofErr w:type="spellStart"/>
      <w:r>
        <w:rPr>
          <w:rFonts w:hint="cs"/>
          <w:color w:val="0D0D0D" w:themeColor="text1" w:themeTint="F2"/>
          <w:rtl/>
        </w:rPr>
        <w:t>הורקנוס</w:t>
      </w:r>
      <w:proofErr w:type="spellEnd"/>
      <w:r>
        <w:rPr>
          <w:rFonts w:hint="cs"/>
          <w:color w:val="0D0D0D" w:themeColor="text1" w:themeTint="F2"/>
          <w:rtl/>
        </w:rPr>
        <w:t xml:space="preserve"> הלך כפוף גו אחרי מיטת </w:t>
      </w:r>
      <w:proofErr w:type="spellStart"/>
      <w:r>
        <w:rPr>
          <w:rFonts w:hint="cs"/>
          <w:color w:val="0D0D0D" w:themeColor="text1" w:themeTint="F2"/>
          <w:rtl/>
        </w:rPr>
        <w:t>אימו</w:t>
      </w:r>
      <w:proofErr w:type="spellEnd"/>
      <w:r>
        <w:rPr>
          <w:rFonts w:hint="cs"/>
          <w:color w:val="0D0D0D" w:themeColor="text1" w:themeTint="F2"/>
          <w:rtl/>
        </w:rPr>
        <w:t xml:space="preserve">. ברגעים אלו הפך למלך, נוסף לכהונתו הרמה ככהן גדול. </w:t>
      </w:r>
      <w:proofErr w:type="spellStart"/>
      <w:r>
        <w:rPr>
          <w:rFonts w:hint="cs"/>
          <w:color w:val="0D0D0D" w:themeColor="text1" w:themeTint="F2"/>
          <w:rtl/>
        </w:rPr>
        <w:t>אנטיפטרוס</w:t>
      </w:r>
      <w:proofErr w:type="spellEnd"/>
      <w:r>
        <w:rPr>
          <w:rFonts w:hint="cs"/>
          <w:color w:val="0D0D0D" w:themeColor="text1" w:themeTint="F2"/>
          <w:rtl/>
        </w:rPr>
        <w:t xml:space="preserve"> סימן לבנו הורדוס והלה ניגש לתמוך בו. </w:t>
      </w:r>
    </w:p>
    <w:p w:rsidR="000E5806" w:rsidRDefault="000E5806" w:rsidP="000E5806">
      <w:pPr>
        <w:rPr>
          <w:color w:val="0D0D0D" w:themeColor="text1" w:themeTint="F2"/>
          <w:rtl/>
        </w:rPr>
      </w:pPr>
      <w:r>
        <w:rPr>
          <w:rFonts w:hint="cs"/>
          <w:color w:val="0D0D0D" w:themeColor="text1" w:themeTint="F2"/>
          <w:rtl/>
        </w:rPr>
        <w:t xml:space="preserve">"ליבי </w:t>
      </w:r>
      <w:proofErr w:type="spellStart"/>
      <w:r>
        <w:rPr>
          <w:rFonts w:hint="cs"/>
          <w:color w:val="0D0D0D" w:themeColor="text1" w:themeTint="F2"/>
          <w:rtl/>
        </w:rPr>
        <w:t>ליבי</w:t>
      </w:r>
      <w:proofErr w:type="spellEnd"/>
      <w:r>
        <w:rPr>
          <w:rFonts w:hint="cs"/>
          <w:color w:val="0D0D0D" w:themeColor="text1" w:themeTint="F2"/>
          <w:rtl/>
        </w:rPr>
        <w:t xml:space="preserve"> על אחי </w:t>
      </w:r>
      <w:proofErr w:type="spellStart"/>
      <w:r>
        <w:rPr>
          <w:rFonts w:hint="cs"/>
          <w:color w:val="0D0D0D" w:themeColor="text1" w:themeTint="F2"/>
          <w:rtl/>
        </w:rPr>
        <w:t>אריסטובולוס</w:t>
      </w:r>
      <w:proofErr w:type="spellEnd"/>
      <w:r>
        <w:rPr>
          <w:rFonts w:hint="cs"/>
          <w:color w:val="0D0D0D" w:themeColor="text1" w:themeTint="F2"/>
          <w:rtl/>
        </w:rPr>
        <w:t>, שילדיו נמצאים במאסר ואינם מורשים ללוות את סבתם, אימנו המלכה". אמר והגיש להורדוס את ידו, חש בלפיתת זרועו האיתנה.</w:t>
      </w:r>
    </w:p>
    <w:p w:rsidR="000E5806" w:rsidRDefault="000E5806" w:rsidP="000E5806">
      <w:pPr>
        <w:rPr>
          <w:color w:val="0D0D0D" w:themeColor="text1" w:themeTint="F2"/>
          <w:rtl/>
        </w:rPr>
      </w:pPr>
      <w:r>
        <w:rPr>
          <w:rFonts w:hint="cs"/>
          <w:color w:val="0D0D0D" w:themeColor="text1" w:themeTint="F2"/>
          <w:rtl/>
        </w:rPr>
        <w:t>"</w:t>
      </w:r>
      <w:proofErr w:type="spellStart"/>
      <w:r>
        <w:rPr>
          <w:rFonts w:hint="cs"/>
          <w:color w:val="0D0D0D" w:themeColor="text1" w:themeTint="F2"/>
          <w:rtl/>
        </w:rPr>
        <w:t>אריסטובולוס</w:t>
      </w:r>
      <w:proofErr w:type="spellEnd"/>
      <w:r>
        <w:rPr>
          <w:rFonts w:hint="cs"/>
          <w:color w:val="0D0D0D" w:themeColor="text1" w:themeTint="F2"/>
          <w:rtl/>
        </w:rPr>
        <w:t xml:space="preserve"> אחיך הוא אויבך. האם שכחת את קנאתו הגדולה לרשת את כיסא המלוכה?"</w:t>
      </w:r>
    </w:p>
    <w:p w:rsidR="000E5806" w:rsidRDefault="000E5806" w:rsidP="000E5806">
      <w:pPr>
        <w:rPr>
          <w:color w:val="0D0D0D" w:themeColor="text1" w:themeTint="F2"/>
          <w:rtl/>
        </w:rPr>
      </w:pPr>
      <w:r>
        <w:rPr>
          <w:rFonts w:hint="cs"/>
          <w:color w:val="0D0D0D" w:themeColor="text1" w:themeTint="F2"/>
          <w:rtl/>
        </w:rPr>
        <w:t xml:space="preserve">"ובכל זאת, הרי הוא אחי מבטן </w:t>
      </w:r>
      <w:proofErr w:type="spellStart"/>
      <w:r>
        <w:rPr>
          <w:rFonts w:hint="cs"/>
          <w:color w:val="0D0D0D" w:themeColor="text1" w:themeTint="F2"/>
          <w:rtl/>
        </w:rPr>
        <w:t>אימי</w:t>
      </w:r>
      <w:proofErr w:type="spellEnd"/>
      <w:r>
        <w:rPr>
          <w:rFonts w:hint="cs"/>
          <w:color w:val="0D0D0D" w:themeColor="text1" w:themeTint="F2"/>
          <w:rtl/>
        </w:rPr>
        <w:t>".</w:t>
      </w:r>
    </w:p>
    <w:p w:rsidR="000E5806" w:rsidRDefault="000E5806" w:rsidP="000E5806">
      <w:pPr>
        <w:rPr>
          <w:color w:val="0D0D0D" w:themeColor="text1" w:themeTint="F2"/>
          <w:rtl/>
        </w:rPr>
      </w:pPr>
      <w:r>
        <w:rPr>
          <w:rFonts w:hint="cs"/>
          <w:color w:val="0D0D0D" w:themeColor="text1" w:themeTint="F2"/>
          <w:rtl/>
        </w:rPr>
        <w:t xml:space="preserve">"ותרן היית וותרן תישאר. הרי זו </w:t>
      </w:r>
      <w:proofErr w:type="spellStart"/>
      <w:r>
        <w:rPr>
          <w:rFonts w:hint="cs"/>
          <w:color w:val="0D0D0D" w:themeColor="text1" w:themeTint="F2"/>
          <w:rtl/>
        </w:rPr>
        <w:t>אימך</w:t>
      </w:r>
      <w:proofErr w:type="spellEnd"/>
      <w:r>
        <w:rPr>
          <w:rFonts w:hint="cs"/>
          <w:color w:val="0D0D0D" w:themeColor="text1" w:themeTint="F2"/>
          <w:rtl/>
        </w:rPr>
        <w:t xml:space="preserve"> שאסרה את ילדיו במבצר אנטוניה לרסן אותו מלרשת אותך. </w:t>
      </w:r>
      <w:proofErr w:type="spellStart"/>
      <w:r>
        <w:rPr>
          <w:rFonts w:hint="cs"/>
          <w:color w:val="0D0D0D" w:themeColor="text1" w:themeTint="F2"/>
          <w:rtl/>
        </w:rPr>
        <w:t>האינך</w:t>
      </w:r>
      <w:proofErr w:type="spellEnd"/>
      <w:r>
        <w:rPr>
          <w:rFonts w:hint="cs"/>
          <w:color w:val="0D0D0D" w:themeColor="text1" w:themeTint="F2"/>
          <w:rtl/>
        </w:rPr>
        <w:t xml:space="preserve"> סומך על </w:t>
      </w:r>
      <w:proofErr w:type="spellStart"/>
      <w:r>
        <w:rPr>
          <w:rFonts w:hint="cs"/>
          <w:color w:val="0D0D0D" w:themeColor="text1" w:themeTint="F2"/>
          <w:rtl/>
        </w:rPr>
        <w:t>אימך</w:t>
      </w:r>
      <w:proofErr w:type="spellEnd"/>
      <w:r>
        <w:rPr>
          <w:rFonts w:hint="cs"/>
          <w:color w:val="0D0D0D" w:themeColor="text1" w:themeTint="F2"/>
          <w:rtl/>
        </w:rPr>
        <w:t xml:space="preserve"> שלא זזה ידה ממשפט צדק?"</w:t>
      </w:r>
    </w:p>
    <w:p w:rsidR="000E5806" w:rsidRDefault="000E5806" w:rsidP="000E5806">
      <w:pPr>
        <w:rPr>
          <w:color w:val="0D0D0D" w:themeColor="text1" w:themeTint="F2"/>
          <w:rtl/>
        </w:rPr>
      </w:pPr>
      <w:r>
        <w:rPr>
          <w:rFonts w:hint="cs"/>
          <w:color w:val="0D0D0D" w:themeColor="text1" w:themeTint="F2"/>
          <w:rtl/>
        </w:rPr>
        <w:t>"האם נגזר על משפחתנו לחיות במלחמת אחים?"</w:t>
      </w:r>
    </w:p>
    <w:p w:rsidR="000E5806" w:rsidRDefault="000E5806" w:rsidP="000E5806">
      <w:pPr>
        <w:rPr>
          <w:color w:val="0D0D0D" w:themeColor="text1" w:themeTint="F2"/>
          <w:rtl/>
        </w:rPr>
      </w:pPr>
      <w:r>
        <w:rPr>
          <w:rFonts w:hint="cs"/>
          <w:color w:val="0D0D0D" w:themeColor="text1" w:themeTint="F2"/>
          <w:rtl/>
        </w:rPr>
        <w:t xml:space="preserve">הורדוס הידק את שפתיו בכעס וחנק את מילותיו. אילו לא היה במעמד הנכבד הזה ודאי היה פולט צרור של קללות והכפשות על ראש אדונו. 'עד מתי תהיה רפוס ורפה ידיים. עד מתי תהיה חדל אישים. </w:t>
      </w:r>
      <w:proofErr w:type="spellStart"/>
      <w:r>
        <w:rPr>
          <w:rFonts w:hint="cs"/>
          <w:color w:val="0D0D0D" w:themeColor="text1" w:themeTint="F2"/>
          <w:rtl/>
        </w:rPr>
        <w:t>הורקנוס</w:t>
      </w:r>
      <w:proofErr w:type="spellEnd"/>
      <w:r>
        <w:rPr>
          <w:rFonts w:hint="cs"/>
          <w:color w:val="0D0D0D" w:themeColor="text1" w:themeTint="F2"/>
          <w:rtl/>
        </w:rPr>
        <w:t xml:space="preserve"> חלש האופי, טוב ליבך מוביל אותך לאסון'. "יש לך מזל שאני ואבי נלחמים את מלחמתך. אחרת..." גייס לבסוף הורדוס את כל כוחות נפשו לצמצם את מחשבותיו במילים. הוא הפנה את ראשו לאחור. מאחוריו צעדו נציבי רומא והשליטים שבאו לחלוק כבוד למלכה החשמונאית. לפניהם חכמי ישראל אבלים ומזילים דמעה, ואחרונים היו המון העם שאהבו את מלכתם והבינו שכעת החל השלב הקשה וצריך סייעתא דשמיא מיוחדת לשלום העם היושב בציון.</w:t>
      </w:r>
    </w:p>
    <w:p w:rsidR="000E5806" w:rsidRDefault="000E5806" w:rsidP="000E5806">
      <w:pPr>
        <w:rPr>
          <w:color w:val="0D0D0D" w:themeColor="text1" w:themeTint="F2"/>
          <w:rtl/>
        </w:rPr>
      </w:pPr>
      <w:r>
        <w:rPr>
          <w:rFonts w:hint="cs"/>
          <w:color w:val="0D0D0D" w:themeColor="text1" w:themeTint="F2"/>
          <w:rtl/>
        </w:rPr>
        <w:lastRenderedPageBreak/>
        <w:t>&lt;&lt;&lt;&lt;&lt;&lt;&lt;&lt;&lt;&lt;</w:t>
      </w:r>
    </w:p>
    <w:p w:rsidR="000E5806" w:rsidRDefault="000E5806" w:rsidP="000E5806">
      <w:pPr>
        <w:rPr>
          <w:color w:val="0D0D0D" w:themeColor="text1" w:themeTint="F2"/>
          <w:rtl/>
        </w:rPr>
      </w:pPr>
      <w:r>
        <w:rPr>
          <w:rFonts w:hint="cs"/>
          <w:color w:val="0D0D0D" w:themeColor="text1" w:themeTint="F2"/>
          <w:rtl/>
        </w:rPr>
        <w:t xml:space="preserve">אולם האבלים היה עמוס מנחמים בשעה שביקש </w:t>
      </w:r>
      <w:proofErr w:type="spellStart"/>
      <w:r>
        <w:rPr>
          <w:rFonts w:hint="cs"/>
          <w:color w:val="0D0D0D" w:themeColor="text1" w:themeTint="F2"/>
          <w:rtl/>
        </w:rPr>
        <w:t>אריסטובולוס</w:t>
      </w:r>
      <w:proofErr w:type="spellEnd"/>
      <w:r>
        <w:rPr>
          <w:rFonts w:hint="cs"/>
          <w:color w:val="0D0D0D" w:themeColor="text1" w:themeTint="F2"/>
          <w:rtl/>
        </w:rPr>
        <w:t xml:space="preserve"> מיועצו להכין לו כיסא ליד אחיו </w:t>
      </w:r>
      <w:proofErr w:type="spellStart"/>
      <w:r>
        <w:rPr>
          <w:rFonts w:hint="cs"/>
          <w:color w:val="0D0D0D" w:themeColor="text1" w:themeTint="F2"/>
          <w:rtl/>
        </w:rPr>
        <w:t>הורקנוס</w:t>
      </w:r>
      <w:proofErr w:type="spellEnd"/>
      <w:r>
        <w:rPr>
          <w:rFonts w:hint="cs"/>
          <w:color w:val="0D0D0D" w:themeColor="text1" w:themeTint="F2"/>
          <w:rtl/>
        </w:rPr>
        <w:t xml:space="preserve">. היועץ, שלא האמין למה שאוזניו שומעות, מילא אחר מבוקשו בתמיהה גדולה. משהו חדש ולא מובן עומד להתרחש. </w:t>
      </w:r>
    </w:p>
    <w:p w:rsidR="000E5806" w:rsidRDefault="000E5806" w:rsidP="000E5806">
      <w:pPr>
        <w:rPr>
          <w:color w:val="0D0D0D" w:themeColor="text1" w:themeTint="F2"/>
          <w:rtl/>
        </w:rPr>
      </w:pPr>
      <w:proofErr w:type="spellStart"/>
      <w:r>
        <w:rPr>
          <w:rFonts w:hint="cs"/>
          <w:color w:val="0D0D0D" w:themeColor="text1" w:themeTint="F2"/>
          <w:rtl/>
        </w:rPr>
        <w:t>הורקנוס</w:t>
      </w:r>
      <w:proofErr w:type="spellEnd"/>
      <w:r>
        <w:rPr>
          <w:rFonts w:hint="cs"/>
          <w:color w:val="0D0D0D" w:themeColor="text1" w:themeTint="F2"/>
          <w:rtl/>
        </w:rPr>
        <w:t xml:space="preserve"> הביט לתוך עיני אחיו והתקשה להבין את המהפך. אחיו הקטן הרודף אותו מאז ומתמיד וחותר לכתר המלכות, שינה את יחסו בפתאומיות. מחייך אליו, נמס כולו ואפילו דמעה סוררת הציפה את עינו. מתרפס לעומתו ומבקש סליחה. האם הגיע הפיוס המיוחל? האם שמע ה' את תפילתו והשלום יחזור לבית המלוכה? </w:t>
      </w:r>
    </w:p>
    <w:p w:rsidR="000E5806" w:rsidRDefault="000E5806" w:rsidP="000E5806">
      <w:pPr>
        <w:rPr>
          <w:color w:val="0D0D0D" w:themeColor="text1" w:themeTint="F2"/>
          <w:rtl/>
        </w:rPr>
      </w:pPr>
      <w:r>
        <w:rPr>
          <w:rFonts w:hint="cs"/>
          <w:color w:val="0D0D0D" w:themeColor="text1" w:themeTint="F2"/>
          <w:rtl/>
        </w:rPr>
        <w:t>"</w:t>
      </w:r>
      <w:proofErr w:type="spellStart"/>
      <w:r>
        <w:rPr>
          <w:rFonts w:hint="cs"/>
          <w:color w:val="0D0D0D" w:themeColor="text1" w:themeTint="F2"/>
          <w:rtl/>
        </w:rPr>
        <w:t>הורקנוס</w:t>
      </w:r>
      <w:proofErr w:type="spellEnd"/>
      <w:r>
        <w:rPr>
          <w:rFonts w:hint="cs"/>
          <w:color w:val="0D0D0D" w:themeColor="text1" w:themeTint="F2"/>
          <w:rtl/>
        </w:rPr>
        <w:t>, אחי היקר, הגיע הזמן שנתפייס ונשאיר את האיבה ששררה בינינו מאחור. הרי אנו אחים".</w:t>
      </w:r>
    </w:p>
    <w:p w:rsidR="000E5806" w:rsidRDefault="000E5806" w:rsidP="000E5806">
      <w:pPr>
        <w:rPr>
          <w:color w:val="0D0D0D" w:themeColor="text1" w:themeTint="F2"/>
          <w:rtl/>
        </w:rPr>
      </w:pPr>
      <w:proofErr w:type="spellStart"/>
      <w:r>
        <w:rPr>
          <w:rFonts w:hint="cs"/>
          <w:color w:val="0D0D0D" w:themeColor="text1" w:themeTint="F2"/>
          <w:rtl/>
        </w:rPr>
        <w:t>הורקנוס</w:t>
      </w:r>
      <w:proofErr w:type="spellEnd"/>
      <w:r>
        <w:rPr>
          <w:rFonts w:hint="cs"/>
          <w:color w:val="0D0D0D" w:themeColor="text1" w:themeTint="F2"/>
          <w:rtl/>
        </w:rPr>
        <w:t xml:space="preserve">, שלא חלם על מהפך כל כך חד, חש בדמעות המציפות את עיניו, קם וחיבק את אחיו - אויבו המושבע. הנוכחים באולם האבלים התקשו להאמין למראה עיניהם. שני האחים שמאז ומעולם הפנו גבם זה לזה הפכו לאוהבים. אין זאת אלא צדקותה של שלומציון המלכה שהעתירה בתפילותיה מתחת לכיסא הכבוד. </w:t>
      </w:r>
    </w:p>
    <w:p w:rsidR="000E5806" w:rsidRDefault="000E5806" w:rsidP="000E5806">
      <w:pPr>
        <w:rPr>
          <w:color w:val="0D0D0D" w:themeColor="text1" w:themeTint="F2"/>
          <w:rtl/>
        </w:rPr>
      </w:pPr>
      <w:r>
        <w:rPr>
          <w:rFonts w:hint="cs"/>
          <w:color w:val="0D0D0D" w:themeColor="text1" w:themeTint="F2"/>
          <w:rtl/>
        </w:rPr>
        <w:t xml:space="preserve">הורדוס, שישב </w:t>
      </w:r>
      <w:proofErr w:type="spellStart"/>
      <w:r>
        <w:rPr>
          <w:rFonts w:hint="cs"/>
          <w:color w:val="0D0D0D" w:themeColor="text1" w:themeTint="F2"/>
          <w:rtl/>
        </w:rPr>
        <w:t>לצידו</w:t>
      </w:r>
      <w:proofErr w:type="spellEnd"/>
      <w:r>
        <w:rPr>
          <w:rFonts w:hint="cs"/>
          <w:color w:val="0D0D0D" w:themeColor="text1" w:themeTint="F2"/>
          <w:rtl/>
        </w:rPr>
        <w:t xml:space="preserve"> של אביו </w:t>
      </w:r>
      <w:proofErr w:type="spellStart"/>
      <w:r>
        <w:rPr>
          <w:rFonts w:hint="cs"/>
          <w:color w:val="0D0D0D" w:themeColor="text1" w:themeTint="F2"/>
          <w:rtl/>
        </w:rPr>
        <w:t>אנטיפטרוס</w:t>
      </w:r>
      <w:proofErr w:type="spellEnd"/>
      <w:r>
        <w:rPr>
          <w:rFonts w:hint="cs"/>
          <w:color w:val="0D0D0D" w:themeColor="text1" w:themeTint="F2"/>
          <w:rtl/>
        </w:rPr>
        <w:t xml:space="preserve">, הביט בריכוז בפגישת הפיוס הלא צפויה של הנסיכים. אגרופיו התהדקו מכעס, ורידי צווארו בלטו ופניו הוצפו בסומק. הוא חייב לגדוע את הידידות הטרגית לדידו. חושיו החדים קלטו </w:t>
      </w:r>
      <w:proofErr w:type="spellStart"/>
      <w:r>
        <w:rPr>
          <w:rFonts w:hint="cs"/>
          <w:color w:val="0D0D0D" w:themeColor="text1" w:themeTint="F2"/>
          <w:rtl/>
        </w:rPr>
        <w:t>מייד</w:t>
      </w:r>
      <w:proofErr w:type="spellEnd"/>
      <w:r>
        <w:rPr>
          <w:rFonts w:hint="cs"/>
          <w:color w:val="0D0D0D" w:themeColor="text1" w:themeTint="F2"/>
          <w:rtl/>
        </w:rPr>
        <w:t xml:space="preserve"> מה שניבא שיהיה. </w:t>
      </w:r>
      <w:proofErr w:type="spellStart"/>
      <w:r>
        <w:rPr>
          <w:rFonts w:hint="cs"/>
          <w:color w:val="0D0D0D" w:themeColor="text1" w:themeTint="F2"/>
          <w:rtl/>
        </w:rPr>
        <w:t>אריסטובולוס</w:t>
      </w:r>
      <w:proofErr w:type="spellEnd"/>
      <w:r>
        <w:rPr>
          <w:rFonts w:hint="cs"/>
          <w:color w:val="0D0D0D" w:themeColor="text1" w:themeTint="F2"/>
          <w:rtl/>
        </w:rPr>
        <w:t xml:space="preserve"> שנוא נפשו יגייס לצרכיו את החיוכים המעושים ויעטה על פניו סבר חם ואוהב. הורדוס האימפולסיבי השתוקק לבצע פעולה </w:t>
      </w:r>
      <w:proofErr w:type="spellStart"/>
      <w:r>
        <w:rPr>
          <w:rFonts w:hint="cs"/>
          <w:color w:val="0D0D0D" w:themeColor="text1" w:themeTint="F2"/>
          <w:rtl/>
        </w:rPr>
        <w:t>מיידית</w:t>
      </w:r>
      <w:proofErr w:type="spellEnd"/>
      <w:r>
        <w:rPr>
          <w:rFonts w:hint="cs"/>
          <w:color w:val="0D0D0D" w:themeColor="text1" w:themeTint="F2"/>
          <w:rtl/>
        </w:rPr>
        <w:t xml:space="preserve"> אך הבין את הסימן שעשה לו אביו, להירגע. עכשיו לא הזמן לאגרסיביו</w:t>
      </w:r>
      <w:r>
        <w:rPr>
          <w:rFonts w:hint="eastAsia"/>
          <w:color w:val="0D0D0D" w:themeColor="text1" w:themeTint="F2"/>
          <w:rtl/>
        </w:rPr>
        <w:t>ת</w:t>
      </w:r>
      <w:r>
        <w:rPr>
          <w:rFonts w:hint="cs"/>
          <w:color w:val="0D0D0D" w:themeColor="text1" w:themeTint="F2"/>
          <w:rtl/>
        </w:rPr>
        <w:t>. כאן מתקיים מעמד אבלות בארמון, שמחייב מכובדות.</w:t>
      </w:r>
    </w:p>
    <w:p w:rsidR="000E5806" w:rsidRDefault="000E5806" w:rsidP="000E5806">
      <w:pPr>
        <w:rPr>
          <w:color w:val="0D0D0D" w:themeColor="text1" w:themeTint="F2"/>
          <w:rtl/>
        </w:rPr>
      </w:pPr>
      <w:r>
        <w:rPr>
          <w:rFonts w:hint="cs"/>
          <w:color w:val="0D0D0D" w:themeColor="text1" w:themeTint="F2"/>
          <w:rtl/>
        </w:rPr>
        <w:t>הורדוס סימן לאביו ולחש:</w:t>
      </w:r>
    </w:p>
    <w:p w:rsidR="000E5806" w:rsidRDefault="000E5806" w:rsidP="000E5806">
      <w:pPr>
        <w:rPr>
          <w:color w:val="0D0D0D" w:themeColor="text1" w:themeTint="F2"/>
          <w:rtl/>
        </w:rPr>
      </w:pPr>
      <w:r>
        <w:rPr>
          <w:rFonts w:hint="cs"/>
          <w:color w:val="0D0D0D" w:themeColor="text1" w:themeTint="F2"/>
          <w:rtl/>
        </w:rPr>
        <w:t xml:space="preserve"> "שמעת את דבריו של אדונך </w:t>
      </w:r>
      <w:proofErr w:type="spellStart"/>
      <w:r>
        <w:rPr>
          <w:rFonts w:hint="cs"/>
          <w:color w:val="0D0D0D" w:themeColor="text1" w:themeTint="F2"/>
          <w:rtl/>
        </w:rPr>
        <w:t>הורקנוס</w:t>
      </w:r>
      <w:proofErr w:type="spellEnd"/>
      <w:r>
        <w:rPr>
          <w:rFonts w:hint="cs"/>
          <w:color w:val="0D0D0D" w:themeColor="text1" w:themeTint="F2"/>
          <w:rtl/>
        </w:rPr>
        <w:t xml:space="preserve"> רפה השכל? זה היה ברור </w:t>
      </w:r>
      <w:proofErr w:type="spellStart"/>
      <w:r>
        <w:rPr>
          <w:rFonts w:hint="cs"/>
          <w:color w:val="0D0D0D" w:themeColor="text1" w:themeTint="F2"/>
          <w:rtl/>
        </w:rPr>
        <w:t>שמהורקנוס</w:t>
      </w:r>
      <w:proofErr w:type="spellEnd"/>
      <w:r>
        <w:rPr>
          <w:rFonts w:hint="cs"/>
          <w:color w:val="0D0D0D" w:themeColor="text1" w:themeTint="F2"/>
          <w:rtl/>
        </w:rPr>
        <w:t xml:space="preserve"> יהיו לנו רק צרות. הוא מוותר לו על המלוכה וכרגע ממש עשה </w:t>
      </w:r>
      <w:proofErr w:type="spellStart"/>
      <w:r>
        <w:rPr>
          <w:rFonts w:hint="cs"/>
          <w:color w:val="0D0D0D" w:themeColor="text1" w:themeTint="F2"/>
          <w:rtl/>
        </w:rPr>
        <w:t>איתו</w:t>
      </w:r>
      <w:proofErr w:type="spellEnd"/>
      <w:r>
        <w:rPr>
          <w:rFonts w:hint="cs"/>
          <w:color w:val="0D0D0D" w:themeColor="text1" w:themeTint="F2"/>
          <w:rtl/>
        </w:rPr>
        <w:t xml:space="preserve"> עסקה כדי לפייסו לגמרי. הוא מבטיח לתת לו את בתו אלכסנדרה לבנו אלכסנדר לאישה".</w:t>
      </w:r>
    </w:p>
    <w:p w:rsidR="000E5806" w:rsidRDefault="000E5806" w:rsidP="000E5806">
      <w:pPr>
        <w:rPr>
          <w:color w:val="0D0D0D" w:themeColor="text1" w:themeTint="F2"/>
          <w:rtl/>
        </w:rPr>
      </w:pPr>
      <w:r>
        <w:rPr>
          <w:rFonts w:hint="cs"/>
          <w:color w:val="0D0D0D" w:themeColor="text1" w:themeTint="F2"/>
          <w:rtl/>
        </w:rPr>
        <w:t>"לאט לך בני, גם מעיניי לא נעלם הדבר. אך בחיים צריך הרבה מתינות וסבלנות. בסוף ננצח".</w:t>
      </w:r>
    </w:p>
    <w:p w:rsidR="000E5806" w:rsidRDefault="000E5806" w:rsidP="000E5806">
      <w:pPr>
        <w:rPr>
          <w:color w:val="0D0D0D" w:themeColor="text1" w:themeTint="F2"/>
          <w:rtl/>
        </w:rPr>
      </w:pPr>
      <w:r>
        <w:rPr>
          <w:rFonts w:hint="cs"/>
          <w:color w:val="0D0D0D" w:themeColor="text1" w:themeTint="F2"/>
          <w:rtl/>
        </w:rPr>
        <w:t>"ברגע זה אנו פותחים חזית חדשה ועקובה מדם. ספק אם בכלל נגיע למלוכה".</w:t>
      </w:r>
    </w:p>
    <w:p w:rsidR="000E5806" w:rsidRDefault="000E5806" w:rsidP="000E5806">
      <w:pPr>
        <w:rPr>
          <w:color w:val="0D0D0D" w:themeColor="text1" w:themeTint="F2"/>
          <w:rtl/>
        </w:rPr>
      </w:pPr>
      <w:r>
        <w:rPr>
          <w:rFonts w:hint="cs"/>
          <w:color w:val="0D0D0D" w:themeColor="text1" w:themeTint="F2"/>
          <w:rtl/>
        </w:rPr>
        <w:t xml:space="preserve">"הורדוס, יקירי. תמיד היית חם מזג. אל תשכח שיש לי מהלכים בארמונו של יוליוס קיסר והוא ישיב </w:t>
      </w:r>
      <w:proofErr w:type="spellStart"/>
      <w:r>
        <w:rPr>
          <w:rFonts w:hint="cs"/>
          <w:color w:val="0D0D0D" w:themeColor="text1" w:themeTint="F2"/>
          <w:rtl/>
        </w:rPr>
        <w:t>להורקנוס</w:t>
      </w:r>
      <w:proofErr w:type="spellEnd"/>
      <w:r>
        <w:rPr>
          <w:rFonts w:hint="cs"/>
          <w:color w:val="0D0D0D" w:themeColor="text1" w:themeTint="F2"/>
          <w:rtl/>
        </w:rPr>
        <w:t xml:space="preserve"> את המלוכה. שנינו יודעים </w:t>
      </w:r>
      <w:proofErr w:type="spellStart"/>
      <w:r>
        <w:rPr>
          <w:rFonts w:hint="cs"/>
          <w:color w:val="0D0D0D" w:themeColor="text1" w:themeTint="F2"/>
          <w:rtl/>
        </w:rPr>
        <w:t>שהורקנוס</w:t>
      </w:r>
      <w:proofErr w:type="spellEnd"/>
      <w:r>
        <w:rPr>
          <w:rFonts w:hint="cs"/>
          <w:color w:val="0D0D0D" w:themeColor="text1" w:themeTint="F2"/>
          <w:rtl/>
        </w:rPr>
        <w:t xml:space="preserve"> רך כחמאה ויסכים </w:t>
      </w:r>
      <w:proofErr w:type="spellStart"/>
      <w:r>
        <w:rPr>
          <w:rFonts w:hint="cs"/>
          <w:color w:val="0D0D0D" w:themeColor="text1" w:themeTint="F2"/>
          <w:rtl/>
        </w:rPr>
        <w:t>מיידית</w:t>
      </w:r>
      <w:proofErr w:type="spellEnd"/>
      <w:r>
        <w:rPr>
          <w:rFonts w:hint="cs"/>
          <w:color w:val="0D0D0D" w:themeColor="text1" w:themeTint="F2"/>
          <w:rtl/>
        </w:rPr>
        <w:t xml:space="preserve"> למסור לידינו את המפתח. הוא יסתפק בכהונה של כהן גדול".</w:t>
      </w:r>
    </w:p>
    <w:p w:rsidR="000E5806" w:rsidRDefault="000E5806" w:rsidP="000E5806">
      <w:pPr>
        <w:rPr>
          <w:color w:val="0D0D0D" w:themeColor="text1" w:themeTint="F2"/>
          <w:rtl/>
        </w:rPr>
      </w:pPr>
      <w:r>
        <w:rPr>
          <w:rFonts w:hint="cs"/>
          <w:color w:val="0D0D0D" w:themeColor="text1" w:themeTint="F2"/>
          <w:rtl/>
        </w:rPr>
        <w:t xml:space="preserve">"אבל </w:t>
      </w:r>
      <w:proofErr w:type="spellStart"/>
      <w:r>
        <w:rPr>
          <w:rFonts w:hint="cs"/>
          <w:color w:val="0D0D0D" w:themeColor="text1" w:themeTint="F2"/>
          <w:rtl/>
        </w:rPr>
        <w:t>אריסטובולוס</w:t>
      </w:r>
      <w:proofErr w:type="spellEnd"/>
      <w:r>
        <w:rPr>
          <w:rFonts w:hint="cs"/>
          <w:color w:val="0D0D0D" w:themeColor="text1" w:themeTint="F2"/>
          <w:rtl/>
        </w:rPr>
        <w:t xml:space="preserve"> אויב רציני. מאחוריו עומדים יוליוס הקיסר </w:t>
      </w:r>
      <w:proofErr w:type="spellStart"/>
      <w:r>
        <w:rPr>
          <w:rFonts w:hint="cs"/>
          <w:color w:val="0D0D0D" w:themeColor="text1" w:themeTint="F2"/>
          <w:rtl/>
        </w:rPr>
        <w:t>ופומפיוס</w:t>
      </w:r>
      <w:proofErr w:type="spellEnd"/>
      <w:r>
        <w:rPr>
          <w:rFonts w:hint="cs"/>
          <w:color w:val="0D0D0D" w:themeColor="text1" w:themeTint="F2"/>
          <w:rtl/>
        </w:rPr>
        <w:t xml:space="preserve"> המצביא הגדול. לא נוכל להם".</w:t>
      </w:r>
    </w:p>
    <w:p w:rsidR="000E5806" w:rsidRDefault="000E5806" w:rsidP="000E5806">
      <w:pPr>
        <w:rPr>
          <w:color w:val="0D0D0D" w:themeColor="text1" w:themeTint="F2"/>
          <w:rtl/>
        </w:rPr>
      </w:pPr>
      <w:r>
        <w:rPr>
          <w:rFonts w:hint="cs"/>
          <w:color w:val="0D0D0D" w:themeColor="text1" w:themeTint="F2"/>
          <w:rtl/>
        </w:rPr>
        <w:t>"אל תמעיט בערכך. לא מזמן הפכת למושל הגליל והצלחת בזמן קצר לקצור הצלחות אדירות. ובסך הכול אתה עדיין בחור צעיר מאוד".</w:t>
      </w:r>
    </w:p>
    <w:p w:rsidR="000E5806" w:rsidRDefault="000E5806" w:rsidP="000E5806">
      <w:pPr>
        <w:rPr>
          <w:color w:val="0D0D0D" w:themeColor="text1" w:themeTint="F2"/>
          <w:rtl/>
        </w:rPr>
      </w:pPr>
      <w:r>
        <w:rPr>
          <w:rFonts w:hint="cs"/>
          <w:color w:val="0D0D0D" w:themeColor="text1" w:themeTint="F2"/>
          <w:rtl/>
        </w:rPr>
        <w:t>"אתה מתכוון שחיסלתי את קיני הבוגדים שהתחבאו במערות או שהצלחתי להינצל ממשפט הסנהדרין?" זווית של חיוך הופיע בשפתיו.</w:t>
      </w:r>
    </w:p>
    <w:p w:rsidR="000E5806" w:rsidRDefault="000E5806" w:rsidP="000E5806">
      <w:pPr>
        <w:rPr>
          <w:color w:val="0D0D0D" w:themeColor="text1" w:themeTint="F2"/>
          <w:rtl/>
        </w:rPr>
      </w:pPr>
      <w:r>
        <w:rPr>
          <w:rFonts w:hint="cs"/>
          <w:color w:val="0D0D0D" w:themeColor="text1" w:themeTint="F2"/>
          <w:rtl/>
        </w:rPr>
        <w:t xml:space="preserve">"אל תשכח </w:t>
      </w:r>
      <w:proofErr w:type="spellStart"/>
      <w:r>
        <w:rPr>
          <w:rFonts w:hint="cs"/>
          <w:color w:val="0D0D0D" w:themeColor="text1" w:themeTint="F2"/>
          <w:rtl/>
        </w:rPr>
        <w:t>שהורקנוס</w:t>
      </w:r>
      <w:proofErr w:type="spellEnd"/>
      <w:r>
        <w:rPr>
          <w:rFonts w:hint="cs"/>
          <w:color w:val="0D0D0D" w:themeColor="text1" w:themeTint="F2"/>
          <w:rtl/>
        </w:rPr>
        <w:t xml:space="preserve"> שאתה מזלזל בו הציל אותך במשפט הסנהדרין, שכמעט גזרה עליך גזר דין מוות. אם אתה חושב להגיע למלוכה עליך לחשב את צעדיך ולהפסיק לנהוג ביהירות. לפעמים צריך להוריד את הראש".</w:t>
      </w:r>
    </w:p>
    <w:p w:rsidR="000E5806" w:rsidRDefault="000E5806" w:rsidP="000E5806">
      <w:pPr>
        <w:rPr>
          <w:color w:val="0D0D0D" w:themeColor="text1" w:themeTint="F2"/>
          <w:rtl/>
        </w:rPr>
      </w:pPr>
      <w:r>
        <w:rPr>
          <w:rFonts w:hint="cs"/>
          <w:color w:val="0D0D0D" w:themeColor="text1" w:themeTint="F2"/>
          <w:rtl/>
        </w:rPr>
        <w:t xml:space="preserve">"אני לא מוכן יותר להיכנע, איני יכול עוד לסבול את הזלזול של היהודים סביבנו. עד מתי יהיה עליי לשמוע את הלחשושים שאני עבד אדומי, כאילו לא התגיירנו? ובמיוחד את </w:t>
      </w:r>
      <w:proofErr w:type="spellStart"/>
      <w:r>
        <w:rPr>
          <w:rFonts w:hint="cs"/>
          <w:color w:val="0D0D0D" w:themeColor="text1" w:themeTint="F2"/>
          <w:rtl/>
        </w:rPr>
        <w:t>אריסטובולוס</w:t>
      </w:r>
      <w:proofErr w:type="spellEnd"/>
      <w:r>
        <w:rPr>
          <w:rFonts w:hint="cs"/>
          <w:color w:val="0D0D0D" w:themeColor="text1" w:themeTint="F2"/>
          <w:rtl/>
        </w:rPr>
        <w:t xml:space="preserve"> שלא מפסיק להביט אליי מלמעלה למטה ומסנן לי את המשפט: 'אביך היה עבד עוד בבית סבי יוחנן לפני שנולדת, ואילו אתה כבר מרגיש נסיך בבית המלוכה'. ואז יורק לפניי ומסנן 'עבד כי ימלוך'".</w:t>
      </w:r>
    </w:p>
    <w:p w:rsidR="000E5806" w:rsidRDefault="000E5806" w:rsidP="000E5806">
      <w:pPr>
        <w:rPr>
          <w:color w:val="0D0D0D" w:themeColor="text1" w:themeTint="F2"/>
          <w:rtl/>
        </w:rPr>
      </w:pPr>
      <w:r>
        <w:rPr>
          <w:rFonts w:hint="cs"/>
          <w:color w:val="0D0D0D" w:themeColor="text1" w:themeTint="F2"/>
          <w:rtl/>
        </w:rPr>
        <w:lastRenderedPageBreak/>
        <w:t xml:space="preserve">"אתה סוחב </w:t>
      </w:r>
      <w:proofErr w:type="spellStart"/>
      <w:r>
        <w:rPr>
          <w:rFonts w:hint="cs"/>
          <w:color w:val="0D0D0D" w:themeColor="text1" w:themeTint="F2"/>
          <w:rtl/>
        </w:rPr>
        <w:t>איתך</w:t>
      </w:r>
      <w:proofErr w:type="spellEnd"/>
      <w:r>
        <w:rPr>
          <w:rFonts w:hint="cs"/>
          <w:color w:val="0D0D0D" w:themeColor="text1" w:themeTint="F2"/>
          <w:rtl/>
        </w:rPr>
        <w:t xml:space="preserve"> משקעים מהעבר. די, הרי גם סבך </w:t>
      </w:r>
      <w:proofErr w:type="spellStart"/>
      <w:r>
        <w:rPr>
          <w:rFonts w:hint="cs"/>
          <w:color w:val="0D0D0D" w:themeColor="text1" w:themeTint="F2"/>
          <w:rtl/>
        </w:rPr>
        <w:t>אנטיפס</w:t>
      </w:r>
      <w:proofErr w:type="spellEnd"/>
      <w:r>
        <w:rPr>
          <w:rFonts w:hint="cs"/>
          <w:color w:val="0D0D0D" w:themeColor="text1" w:themeTint="F2"/>
          <w:rtl/>
        </w:rPr>
        <w:t xml:space="preserve"> הגדול הוא נציב אדום. הגיע הזמן לגדול".</w:t>
      </w:r>
    </w:p>
    <w:p w:rsidR="000E5806" w:rsidRDefault="000E5806" w:rsidP="000E5806">
      <w:pPr>
        <w:rPr>
          <w:color w:val="0D0D0D" w:themeColor="text1" w:themeTint="F2"/>
          <w:rtl/>
        </w:rPr>
      </w:pPr>
      <w:r>
        <w:rPr>
          <w:rFonts w:hint="cs"/>
          <w:color w:val="0D0D0D" w:themeColor="text1" w:themeTint="F2"/>
          <w:rtl/>
        </w:rPr>
        <w:t xml:space="preserve"> </w:t>
      </w:r>
    </w:p>
    <w:p w:rsidR="000E5806" w:rsidRDefault="000E5806" w:rsidP="000E5806">
      <w:pPr>
        <w:rPr>
          <w:color w:val="0D0D0D" w:themeColor="text1" w:themeTint="F2"/>
          <w:rtl/>
        </w:rPr>
      </w:pPr>
      <w:r>
        <w:rPr>
          <w:rFonts w:hint="cs"/>
          <w:color w:val="0D0D0D" w:themeColor="text1" w:themeTint="F2"/>
          <w:rtl/>
        </w:rPr>
        <w:t>&lt;&lt;&lt;&lt;&lt;&lt;&lt;&lt;&lt;&lt;&lt;&lt;&lt;</w:t>
      </w:r>
    </w:p>
    <w:p w:rsidR="000E5806" w:rsidRDefault="000E5806" w:rsidP="000E5806">
      <w:pPr>
        <w:rPr>
          <w:color w:val="0D0D0D" w:themeColor="text1" w:themeTint="F2"/>
          <w:rtl/>
        </w:rPr>
      </w:pPr>
      <w:r>
        <w:rPr>
          <w:rFonts w:hint="cs"/>
          <w:color w:val="0D0D0D" w:themeColor="text1" w:themeTint="F2"/>
          <w:rtl/>
        </w:rPr>
        <w:t xml:space="preserve">"אבא, אבא", ייבבה מרים הפעוטה. </w:t>
      </w:r>
    </w:p>
    <w:p w:rsidR="000E5806" w:rsidRDefault="000E5806" w:rsidP="000E5806">
      <w:pPr>
        <w:rPr>
          <w:color w:val="0D0D0D" w:themeColor="text1" w:themeTint="F2"/>
          <w:rtl/>
        </w:rPr>
      </w:pPr>
      <w:r>
        <w:rPr>
          <w:rFonts w:hint="cs"/>
          <w:color w:val="0D0D0D" w:themeColor="text1" w:themeTint="F2"/>
          <w:rtl/>
        </w:rPr>
        <w:t xml:space="preserve">"למה אבא לא מגיע?" שאל </w:t>
      </w:r>
      <w:proofErr w:type="spellStart"/>
      <w:r>
        <w:rPr>
          <w:rFonts w:hint="cs"/>
          <w:color w:val="0D0D0D" w:themeColor="text1" w:themeTint="F2"/>
          <w:rtl/>
        </w:rPr>
        <w:t>אריסטובולוס</w:t>
      </w:r>
      <w:proofErr w:type="spellEnd"/>
      <w:r>
        <w:rPr>
          <w:rFonts w:hint="cs"/>
          <w:color w:val="0D0D0D" w:themeColor="text1" w:themeTint="F2"/>
          <w:rtl/>
        </w:rPr>
        <w:t xml:space="preserve"> בן החמש את </w:t>
      </w:r>
      <w:proofErr w:type="spellStart"/>
      <w:r>
        <w:rPr>
          <w:rFonts w:hint="cs"/>
          <w:color w:val="0D0D0D" w:themeColor="text1" w:themeTint="F2"/>
          <w:rtl/>
        </w:rPr>
        <w:t>אימו</w:t>
      </w:r>
      <w:proofErr w:type="spellEnd"/>
      <w:r>
        <w:rPr>
          <w:rFonts w:hint="cs"/>
          <w:color w:val="0D0D0D" w:themeColor="text1" w:themeTint="F2"/>
          <w:rtl/>
        </w:rPr>
        <w:t>, שהסיטה את בד המשי מהחלון המקומר.</w:t>
      </w:r>
    </w:p>
    <w:p w:rsidR="000E5806" w:rsidRDefault="000E5806" w:rsidP="000E5806">
      <w:pPr>
        <w:rPr>
          <w:color w:val="0D0D0D" w:themeColor="text1" w:themeTint="F2"/>
          <w:rtl/>
        </w:rPr>
      </w:pPr>
      <w:r>
        <w:rPr>
          <w:rFonts w:hint="cs"/>
          <w:color w:val="0D0D0D" w:themeColor="text1" w:themeTint="F2"/>
          <w:rtl/>
        </w:rPr>
        <w:t>"אבא כבר מגיע. ממש עוד כמה רגעים". הצליחה אלכסנדרה לומר בקול חנוק. אין זאת אלא שנקלע למארב. אלוקים אדירים עשה למען ילדיי הקטנים. החזר אותו הביתה בשלום. ליבה כבד עליה. כבר שעות רבות מחכה היא לו ומשרתיה הרבים אינם יודעים דבר. אלכסנדר מעולם לא אכזב אותה ולא גרם לה לדאוג כל כך.</w:t>
      </w:r>
    </w:p>
    <w:p w:rsidR="000E5806" w:rsidRDefault="000E5806" w:rsidP="000E5806">
      <w:pPr>
        <w:rPr>
          <w:color w:val="0D0D0D" w:themeColor="text1" w:themeTint="F2"/>
          <w:rtl/>
        </w:rPr>
      </w:pPr>
      <w:r>
        <w:rPr>
          <w:rFonts w:hint="cs"/>
          <w:color w:val="0D0D0D" w:themeColor="text1" w:themeTint="F2"/>
          <w:rtl/>
        </w:rPr>
        <w:t xml:space="preserve">היא הפנתה ראשה לעבר ילדיה הפעוטים שהביטו בה בעיניים שואלות. הם מן הסתם חשו בתוכם את החרדה שהפגינה ללא שליטה. הקיסר יוליוס נרצח, </w:t>
      </w:r>
      <w:proofErr w:type="spellStart"/>
      <w:r>
        <w:rPr>
          <w:rFonts w:hint="cs"/>
          <w:color w:val="0D0D0D" w:themeColor="text1" w:themeTint="F2"/>
          <w:rtl/>
        </w:rPr>
        <w:t>הורקנוס</w:t>
      </w:r>
      <w:proofErr w:type="spellEnd"/>
      <w:r>
        <w:rPr>
          <w:rFonts w:hint="cs"/>
          <w:color w:val="0D0D0D" w:themeColor="text1" w:themeTint="F2"/>
          <w:rtl/>
        </w:rPr>
        <w:t xml:space="preserve"> אביה, שוויתר על המלוכה, נאלץ בעידודם של </w:t>
      </w:r>
      <w:proofErr w:type="spellStart"/>
      <w:r>
        <w:rPr>
          <w:rFonts w:hint="cs"/>
          <w:color w:val="0D0D0D" w:themeColor="text1" w:themeTint="F2"/>
          <w:rtl/>
        </w:rPr>
        <w:t>אנטיפטרוס</w:t>
      </w:r>
      <w:proofErr w:type="spellEnd"/>
      <w:r>
        <w:rPr>
          <w:rFonts w:hint="cs"/>
          <w:color w:val="0D0D0D" w:themeColor="text1" w:themeTint="F2"/>
          <w:rtl/>
        </w:rPr>
        <w:t xml:space="preserve"> והורדוס לחזור ולדרוש חזרה את המלוכה המגיעה לו על פי דין ביתר עוז. והיא בסך הכול נסיכה בודדה שנקלעה שלא ברצונה לשדה הקרב המשפחתי של כוחות אדירים הנלחמים זה בזה.</w:t>
      </w:r>
    </w:p>
    <w:p w:rsidR="000E5806" w:rsidRDefault="000E5806" w:rsidP="000E5806">
      <w:pPr>
        <w:rPr>
          <w:color w:val="0D0D0D" w:themeColor="text1" w:themeTint="F2"/>
          <w:rtl/>
        </w:rPr>
      </w:pPr>
      <w:r>
        <w:rPr>
          <w:rFonts w:hint="cs"/>
          <w:color w:val="0D0D0D" w:themeColor="text1" w:themeTint="F2"/>
          <w:rtl/>
        </w:rPr>
        <w:t>צעדים נמרצים התקרבו לחדרה ומשהו בה נרגע. אלו צעדיו של אלכסנדר בעלה. היא מיהרה לפתוח את הדלת הכבדה והמעוטרת אך ליבה החסיר פעימה. זה לא היה אלכסנדר אלא סוכן החצר שניצב בקומתו הזקופה מביט בה בחמלה, ושותק. היא רוצה לצעוק אך הצעקה חנוקה בגרונה. מתוך חלום היא חשה שאיגרת נדחפת לידה, אבל כוחה תש. היא מוסמרה למקומה והספיקה לראות את דמותו המתרחקת של הסוכן השתקן. רק ילדיה שמשכו בשולי שמלתה החזירו אותה לפעילות. הם חשו צורך להיות בקרבתה, להרגיש ביטחון בחיקה.</w:t>
      </w:r>
    </w:p>
    <w:p w:rsidR="000E5806" w:rsidRDefault="000E5806" w:rsidP="000E5806">
      <w:pPr>
        <w:rPr>
          <w:color w:val="0D0D0D" w:themeColor="text1" w:themeTint="F2"/>
          <w:rtl/>
        </w:rPr>
      </w:pPr>
      <w:r>
        <w:rPr>
          <w:rFonts w:hint="cs"/>
          <w:color w:val="0D0D0D" w:themeColor="text1" w:themeTint="F2"/>
          <w:rtl/>
        </w:rPr>
        <w:t>ברגליים כושלות נפלה על הכורסה, האיגרת הנושאת בתוכה מידע טרגי פרוסה לפניה.</w:t>
      </w:r>
    </w:p>
    <w:p w:rsidR="000E5806" w:rsidRDefault="000E5806" w:rsidP="000E5806">
      <w:pPr>
        <w:rPr>
          <w:color w:val="0D0D0D" w:themeColor="text1" w:themeTint="F2"/>
          <w:rtl/>
        </w:rPr>
      </w:pPr>
      <w:r>
        <w:rPr>
          <w:rFonts w:hint="cs"/>
          <w:color w:val="0D0D0D" w:themeColor="text1" w:themeTint="F2"/>
          <w:rtl/>
        </w:rPr>
        <w:t xml:space="preserve">"בצער רב אנו מודיעים על נפילת אלכסנדר בקרב". היא פרצה בבכי מר שעה ארוכה. דמעותיה הרבות הותירה אותה מדולדלת וחלשה מכדי לקרוא את ההמשך. ילדיה הצטרפו אליה בבכי קורע ורם עד שנרדמו לצידה. אילו הייתה ממשיכה לקרוא הייתה נתקלת בסיפור הרבה יותר טרגי. </w:t>
      </w:r>
      <w:proofErr w:type="spellStart"/>
      <w:r>
        <w:rPr>
          <w:rFonts w:hint="cs"/>
          <w:color w:val="0D0D0D" w:themeColor="text1" w:themeTint="F2"/>
          <w:rtl/>
        </w:rPr>
        <w:t>פומפיוס</w:t>
      </w:r>
      <w:proofErr w:type="spellEnd"/>
      <w:r>
        <w:rPr>
          <w:rFonts w:hint="cs"/>
          <w:color w:val="0D0D0D" w:themeColor="text1" w:themeTint="F2"/>
          <w:rtl/>
        </w:rPr>
        <w:t xml:space="preserve"> ואנשיו הרגו את </w:t>
      </w:r>
      <w:proofErr w:type="spellStart"/>
      <w:r>
        <w:rPr>
          <w:rFonts w:hint="cs"/>
          <w:color w:val="0D0D0D" w:themeColor="text1" w:themeTint="F2"/>
          <w:rtl/>
        </w:rPr>
        <w:t>אריסטובולוס</w:t>
      </w:r>
      <w:proofErr w:type="spellEnd"/>
      <w:r>
        <w:rPr>
          <w:rFonts w:hint="cs"/>
          <w:color w:val="0D0D0D" w:themeColor="text1" w:themeTint="F2"/>
          <w:rtl/>
        </w:rPr>
        <w:t xml:space="preserve"> חמיה וערפו את ראשו של בעלה אלכסנדר. ברגע זה התאלמנה אלכסנדרה וילדיה הפכו ליתומים.</w:t>
      </w:r>
    </w:p>
    <w:p w:rsidR="000E5806" w:rsidRDefault="000E5806" w:rsidP="000E5806">
      <w:pPr>
        <w:rPr>
          <w:color w:val="0D0D0D" w:themeColor="text1" w:themeTint="F2"/>
          <w:rtl/>
        </w:rPr>
      </w:pPr>
      <w:r>
        <w:rPr>
          <w:rFonts w:hint="cs"/>
          <w:color w:val="0D0D0D" w:themeColor="text1" w:themeTint="F2"/>
          <w:rtl/>
        </w:rPr>
        <w:t>לאחר שעה ארוכה התנערה לפתע וזקפה את ראשה. לא עוד. אסור לה להפגין חולשה. יש לה תפקיד גדול בהיסטוריה. היא חייבת להיות חזקה למען ילדיה, האחרונים לבית חשמונאי. לשמור על השושלת שהחלה ממתתיהו כהן גדול, שזכה וזיכה את עם ישראל בניסים גדולים. היא חוליה בשרשרת הדורות והיא תילחם שהחוליה לא תתנתק.</w:t>
      </w:r>
    </w:p>
    <w:p w:rsidR="001F241B" w:rsidRDefault="001F241B" w:rsidP="000E5806">
      <w:pPr>
        <w:rPr>
          <w:color w:val="0D0D0D" w:themeColor="text1" w:themeTint="F2"/>
          <w:rtl/>
        </w:rPr>
      </w:pPr>
    </w:p>
    <w:p w:rsidR="001F241B" w:rsidRDefault="001F241B" w:rsidP="000E5806">
      <w:pPr>
        <w:rPr>
          <w:color w:val="0D0D0D" w:themeColor="text1" w:themeTint="F2"/>
          <w:rtl/>
        </w:rPr>
      </w:pPr>
      <w:r>
        <w:rPr>
          <w:color w:val="0D0D0D" w:themeColor="text1" w:themeTint="F2"/>
          <w:rtl/>
        </w:rPr>
        <w:tab/>
      </w:r>
      <w:r>
        <w:rPr>
          <w:color w:val="0D0D0D" w:themeColor="text1" w:themeTint="F2"/>
          <w:rtl/>
        </w:rPr>
        <w:tab/>
      </w:r>
      <w:r>
        <w:rPr>
          <w:color w:val="0D0D0D" w:themeColor="text1" w:themeTint="F2"/>
          <w:rtl/>
        </w:rPr>
        <w:tab/>
      </w:r>
      <w:r>
        <w:rPr>
          <w:color w:val="0D0D0D" w:themeColor="text1" w:themeTint="F2"/>
          <w:rtl/>
        </w:rPr>
        <w:tab/>
      </w:r>
      <w:r>
        <w:rPr>
          <w:color w:val="0D0D0D" w:themeColor="text1" w:themeTint="F2"/>
          <w:rtl/>
        </w:rPr>
        <w:tab/>
      </w:r>
      <w:r>
        <w:rPr>
          <w:color w:val="0D0D0D" w:themeColor="text1" w:themeTint="F2"/>
          <w:rtl/>
        </w:rPr>
        <w:tab/>
      </w:r>
      <w:r>
        <w:rPr>
          <w:color w:val="0D0D0D" w:themeColor="text1" w:themeTint="F2"/>
          <w:rtl/>
        </w:rPr>
        <w:tab/>
      </w:r>
      <w:r>
        <w:rPr>
          <w:color w:val="0D0D0D" w:themeColor="text1" w:themeTint="F2"/>
          <w:rtl/>
        </w:rPr>
        <w:tab/>
      </w:r>
      <w:r>
        <w:rPr>
          <w:color w:val="0D0D0D" w:themeColor="text1" w:themeTint="F2"/>
          <w:rtl/>
        </w:rPr>
        <w:tab/>
      </w:r>
      <w:r>
        <w:rPr>
          <w:color w:val="0D0D0D" w:themeColor="text1" w:themeTint="F2"/>
          <w:rtl/>
        </w:rPr>
        <w:tab/>
      </w:r>
      <w:r>
        <w:rPr>
          <w:rFonts w:hint="cs"/>
          <w:color w:val="0D0D0D" w:themeColor="text1" w:themeTint="F2"/>
          <w:rtl/>
        </w:rPr>
        <w:t>נחמה</w:t>
      </w:r>
      <w:bookmarkStart w:id="0" w:name="_GoBack"/>
      <w:bookmarkEnd w:id="0"/>
    </w:p>
    <w:p w:rsidR="000E5806" w:rsidRPr="00C94718" w:rsidRDefault="000E5806" w:rsidP="000E5806">
      <w:pPr>
        <w:rPr>
          <w:rtl/>
        </w:rPr>
      </w:pPr>
    </w:p>
    <w:p w:rsidR="000E5806" w:rsidRPr="00DE4264" w:rsidRDefault="000E5806" w:rsidP="000E5806">
      <w:pPr>
        <w:rPr>
          <w:b/>
          <w:bCs/>
          <w:sz w:val="24"/>
          <w:szCs w:val="24"/>
          <w:u w:val="single"/>
          <w:rtl/>
        </w:rPr>
      </w:pPr>
    </w:p>
    <w:p w:rsidR="00CB16E0" w:rsidRDefault="00CB16E0"/>
    <w:sectPr w:rsidR="00CB16E0" w:rsidSect="00AC42F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806"/>
    <w:rsid w:val="000E5806"/>
    <w:rsid w:val="001F241B"/>
    <w:rsid w:val="00AC42FC"/>
    <w:rsid w:val="00CB16E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BBE79"/>
  <w15:chartTrackingRefBased/>
  <w15:docId w15:val="{18540AFD-1368-4B0E-9588-F6096DE34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580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1317</Words>
  <Characters>5601</Characters>
  <Application>Microsoft Office Word</Application>
  <DocSecurity>0</DocSecurity>
  <Lines>136</Lines>
  <Paragraphs>52</Paragraphs>
  <ScaleCrop>false</ScaleCrop>
  <HeadingPairs>
    <vt:vector size="2" baseType="variant">
      <vt:variant>
        <vt:lpstr>שם</vt:lpstr>
      </vt:variant>
      <vt:variant>
        <vt:i4>1</vt:i4>
      </vt:variant>
    </vt:vector>
  </HeadingPairs>
  <TitlesOfParts>
    <vt:vector size="1" baseType="lpstr">
      <vt:lpstr/>
    </vt:vector>
  </TitlesOfParts>
  <Company>CAL</Company>
  <LinksUpToDate>false</LinksUpToDate>
  <CharactersWithSpaces>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2025-11-18T07:58:00Z</dcterms:created>
  <dcterms:modified xsi:type="dcterms:W3CDTF">2025-11-18T08:08:00Z</dcterms:modified>
</cp:coreProperties>
</file>