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0BD1" w:rsidRPr="00086272" w:rsidRDefault="00086272">
      <w:pPr>
        <w:rPr>
          <w:b/>
          <w:bCs/>
          <w:sz w:val="28"/>
          <w:szCs w:val="28"/>
          <w:rtl/>
        </w:rPr>
      </w:pPr>
      <w:r w:rsidRPr="00086272">
        <w:rPr>
          <w:rFonts w:hint="cs"/>
          <w:b/>
          <w:bCs/>
          <w:sz w:val="28"/>
          <w:szCs w:val="28"/>
          <w:rtl/>
        </w:rPr>
        <w:t>לדון לכף זכות</w:t>
      </w:r>
    </w:p>
    <w:p w:rsidR="00086272" w:rsidRDefault="00086272" w:rsidP="00086272">
      <w:pPr>
        <w:rPr>
          <w:rtl/>
        </w:rPr>
      </w:pPr>
      <w:r w:rsidRPr="00086272">
        <w:rPr>
          <w:rFonts w:hint="cs"/>
          <w:b/>
          <w:bCs/>
          <w:rtl/>
        </w:rPr>
        <w:t>פתיחה</w:t>
      </w:r>
      <w:r>
        <w:rPr>
          <w:rFonts w:hint="cs"/>
          <w:rtl/>
        </w:rPr>
        <w:t xml:space="preserve">:  סיפור על ילדה שהלכה למכולת ולקחה </w:t>
      </w:r>
      <w:proofErr w:type="spellStart"/>
      <w:r>
        <w:rPr>
          <w:rFonts w:hint="cs"/>
          <w:rtl/>
        </w:rPr>
        <w:t>לחמניה</w:t>
      </w:r>
      <w:proofErr w:type="spellEnd"/>
      <w:r>
        <w:rPr>
          <w:rFonts w:hint="cs"/>
          <w:rtl/>
        </w:rPr>
        <w:t xml:space="preserve"> ושקית שוקו ללא תשלום. מעוררת דיון: מותר? אסור? טוב? לא טוב? מציגה את כל הצדדים השליליים כמשקולות על צד אחד של מאזניים. אתם יודעות מה היה בסוף? הילדה הזו, היא הבת של המוכר במכולת, וכשהיא קמה בבוקר אבא שלה אמר לה שבדרך לבית ספר היא תיקח </w:t>
      </w:r>
      <w:proofErr w:type="spellStart"/>
      <w:r>
        <w:rPr>
          <w:rFonts w:hint="cs"/>
          <w:rtl/>
        </w:rPr>
        <w:t>לחמניה</w:t>
      </w:r>
      <w:proofErr w:type="spellEnd"/>
      <w:r>
        <w:rPr>
          <w:rFonts w:hint="cs"/>
          <w:rtl/>
        </w:rPr>
        <w:t xml:space="preserve"> ושקית שוקו לא. בוקר מהחנות, והוא שילם על זה מראש.</w:t>
      </w:r>
    </w:p>
    <w:p w:rsidR="00086272" w:rsidRDefault="002C4B17" w:rsidP="00086272">
      <w:pPr>
        <w:rPr>
          <w:rtl/>
        </w:rPr>
      </w:pPr>
      <w:r w:rsidRPr="002C4B17">
        <w:rPr>
          <w:rFonts w:hint="cs"/>
          <w:b/>
          <w:bCs/>
          <w:rtl/>
        </w:rPr>
        <w:t>חלק א' החיוב למצווה:</w:t>
      </w:r>
      <w:r>
        <w:rPr>
          <w:rFonts w:hint="cs"/>
          <w:rtl/>
        </w:rPr>
        <w:t xml:space="preserve"> </w:t>
      </w:r>
      <w:r w:rsidR="00086272">
        <w:rPr>
          <w:rFonts w:hint="cs"/>
          <w:rtl/>
        </w:rPr>
        <w:t xml:space="preserve">אתן יודעות שלדון לכף זכות זו מצוות עשה דאורייתא? "בצדק תשפוט עמיתך" ויקרא י"ט ט"ו, "הוי דן.." אבות א', ו', "ומכריעו לכף זכות" אחד </w:t>
      </w:r>
      <w:proofErr w:type="spellStart"/>
      <w:r w:rsidR="00086272">
        <w:rPr>
          <w:rFonts w:hint="cs"/>
          <w:rtl/>
        </w:rPr>
        <w:t>ממ"ח</w:t>
      </w:r>
      <w:proofErr w:type="spellEnd"/>
      <w:r w:rsidR="00086272">
        <w:rPr>
          <w:rFonts w:hint="cs"/>
          <w:rtl/>
        </w:rPr>
        <w:t xml:space="preserve"> קניני תורה, אבות ו', ו'.</w:t>
      </w:r>
    </w:p>
    <w:p w:rsidR="00086272" w:rsidRDefault="00086272" w:rsidP="00086272">
      <w:pPr>
        <w:rPr>
          <w:rtl/>
        </w:rPr>
      </w:pPr>
      <w:r>
        <w:rPr>
          <w:rFonts w:hint="cs"/>
          <w:rtl/>
        </w:rPr>
        <w:t xml:space="preserve">סיפורים על ר' לוי יצחק </w:t>
      </w:r>
      <w:proofErr w:type="spellStart"/>
      <w:r>
        <w:rPr>
          <w:rFonts w:hint="cs"/>
          <w:rtl/>
        </w:rPr>
        <w:t>מברדיטוב</w:t>
      </w:r>
      <w:proofErr w:type="spellEnd"/>
      <w:r>
        <w:rPr>
          <w:rFonts w:hint="cs"/>
          <w:rtl/>
        </w:rPr>
        <w:t xml:space="preserve"> על יהודי שאכל </w:t>
      </w:r>
      <w:proofErr w:type="spellStart"/>
      <w:r>
        <w:rPr>
          <w:rFonts w:hint="cs"/>
          <w:rtl/>
        </w:rPr>
        <w:t>הט</w:t>
      </w:r>
      <w:proofErr w:type="spellEnd"/>
      <w:r>
        <w:rPr>
          <w:rFonts w:hint="cs"/>
          <w:rtl/>
        </w:rPr>
        <w:t xml:space="preserve">' באב. אתה יודע שצום? -כן, אתה מרגיש טוב? -כן. אין </w:t>
      </w:r>
      <w:proofErr w:type="spellStart"/>
      <w:r>
        <w:rPr>
          <w:rFonts w:hint="cs"/>
          <w:rtl/>
        </w:rPr>
        <w:t>כעאמך</w:t>
      </w:r>
      <w:proofErr w:type="spellEnd"/>
      <w:r>
        <w:rPr>
          <w:rFonts w:hint="cs"/>
          <w:rtl/>
        </w:rPr>
        <w:t xml:space="preserve"> ישראל מוכן לשים עצמו רשע והעיקר לא לשקר. ועל ר' עקיבא שחזר לאחר 3 שנים מעבודה אצל בעל בית בדרום. "במה </w:t>
      </w:r>
      <w:proofErr w:type="spellStart"/>
      <w:r>
        <w:rPr>
          <w:rFonts w:hint="cs"/>
          <w:rtl/>
        </w:rPr>
        <w:t>דנתני</w:t>
      </w:r>
      <w:proofErr w:type="spellEnd"/>
      <w:r>
        <w:rPr>
          <w:rFonts w:hint="cs"/>
          <w:rtl/>
        </w:rPr>
        <w:t>?"</w:t>
      </w:r>
      <w:r w:rsidR="002C4B17">
        <w:rPr>
          <w:rFonts w:hint="cs"/>
          <w:rtl/>
        </w:rPr>
        <w:t xml:space="preserve"> (אני נותנת לאחת הבנות להציג איתי את החלק של "במה </w:t>
      </w:r>
      <w:proofErr w:type="spellStart"/>
      <w:r w:rsidR="002C4B17">
        <w:rPr>
          <w:rFonts w:hint="cs"/>
          <w:rtl/>
        </w:rPr>
        <w:t>דנתני</w:t>
      </w:r>
      <w:proofErr w:type="spellEnd"/>
      <w:r w:rsidR="002C4B17">
        <w:rPr>
          <w:rFonts w:hint="cs"/>
          <w:rtl/>
        </w:rPr>
        <w:t>")</w:t>
      </w:r>
    </w:p>
    <w:p w:rsidR="00086272" w:rsidRDefault="002C4B17" w:rsidP="00086272">
      <w:pPr>
        <w:rPr>
          <w:rtl/>
        </w:rPr>
      </w:pPr>
      <w:r w:rsidRPr="002C4B17">
        <w:rPr>
          <w:rFonts w:hint="cs"/>
          <w:b/>
          <w:bCs/>
          <w:rtl/>
        </w:rPr>
        <w:t>חלק ב' הרווחים מהמצווה:</w:t>
      </w:r>
      <w:r>
        <w:rPr>
          <w:rFonts w:hint="cs"/>
          <w:rtl/>
        </w:rPr>
        <w:t xml:space="preserve"> </w:t>
      </w:r>
      <w:r w:rsidR="00086272">
        <w:rPr>
          <w:rFonts w:hint="cs"/>
          <w:rtl/>
        </w:rPr>
        <w:t>אתן יודעות מה אנחנו מרוויחות שדנים לכף זכות?</w:t>
      </w:r>
    </w:p>
    <w:p w:rsidR="00086272" w:rsidRDefault="00086272" w:rsidP="00086272">
      <w:pPr>
        <w:pStyle w:val="a3"/>
        <w:numPr>
          <w:ilvl w:val="0"/>
          <w:numId w:val="1"/>
        </w:numPr>
      </w:pPr>
      <w:r>
        <w:rPr>
          <w:rFonts w:hint="cs"/>
          <w:rtl/>
        </w:rPr>
        <w:t>זו מצווה</w:t>
      </w:r>
    </w:p>
    <w:p w:rsidR="002C4B17" w:rsidRDefault="002C4B17" w:rsidP="00086272">
      <w:pPr>
        <w:pStyle w:val="a3"/>
        <w:numPr>
          <w:ilvl w:val="0"/>
          <w:numId w:val="1"/>
        </w:numPr>
      </w:pPr>
      <w:r>
        <w:rPr>
          <w:rFonts w:hint="cs"/>
          <w:rtl/>
        </w:rPr>
        <w:t>חיים ללא כעסים- סיפורים בהגדלה מתוך הספר "תחשוב טוב", נותנת לבנות לעלות רעיונות בעצמם לפני שמראה את הצד השני.</w:t>
      </w:r>
    </w:p>
    <w:p w:rsidR="002C4B17" w:rsidRDefault="002C4B17" w:rsidP="002C4B17">
      <w:pPr>
        <w:pStyle w:val="a3"/>
        <w:numPr>
          <w:ilvl w:val="0"/>
          <w:numId w:val="1"/>
        </w:numPr>
      </w:pPr>
      <w:r>
        <w:rPr>
          <w:rFonts w:hint="cs"/>
          <w:rtl/>
        </w:rPr>
        <w:t>משכן שלום-</w:t>
      </w:r>
      <w:r w:rsidR="00086272">
        <w:rPr>
          <w:rFonts w:hint="cs"/>
          <w:rtl/>
        </w:rPr>
        <w:t xml:space="preserve"> סיפור על חברות שרינה הבטיחה למלכי להיות ראשונה בחבל</w:t>
      </w:r>
      <w:r>
        <w:rPr>
          <w:rFonts w:hint="cs"/>
          <w:rtl/>
        </w:rPr>
        <w:t xml:space="preserve"> ובהפסקה מלכי רואה את רינה קופצת בחבל כשיהודית ראשונה. הי כועסת עליה שהבטיחה לה להיות ראשונה ולא קיימה. היא מתכננת מריבה רצינית. בסוף מתברר שזה החבל של יהודית ולא של מלכי (תאטרון בובות)</w:t>
      </w:r>
    </w:p>
    <w:p w:rsidR="002C4B17" w:rsidRDefault="002C4B17" w:rsidP="002C4B17">
      <w:pPr>
        <w:pStyle w:val="a3"/>
        <w:numPr>
          <w:ilvl w:val="0"/>
          <w:numId w:val="1"/>
        </w:numPr>
      </w:pPr>
      <w:r>
        <w:rPr>
          <w:rFonts w:hint="cs"/>
          <w:rtl/>
        </w:rPr>
        <w:t xml:space="preserve">מונע </w:t>
      </w:r>
      <w:proofErr w:type="spellStart"/>
      <w:r>
        <w:rPr>
          <w:rFonts w:hint="cs"/>
          <w:rtl/>
        </w:rPr>
        <w:t>לשוה"ר</w:t>
      </w:r>
      <w:proofErr w:type="spellEnd"/>
      <w:r>
        <w:rPr>
          <w:rFonts w:hint="cs"/>
          <w:rtl/>
        </w:rPr>
        <w:t>-</w:t>
      </w:r>
    </w:p>
    <w:p w:rsidR="002C4B17" w:rsidRDefault="002C4B17" w:rsidP="002C4B17">
      <w:pPr>
        <w:pStyle w:val="a3"/>
        <w:numPr>
          <w:ilvl w:val="0"/>
          <w:numId w:val="1"/>
        </w:numPr>
      </w:pPr>
      <w:r>
        <w:rPr>
          <w:rFonts w:hint="cs"/>
          <w:rtl/>
        </w:rPr>
        <w:t>במידה שאדם מודד מודדים לו, ואנחנו רוצות שמשמים ידונו אותנו לכף זכות (אביזר: מראה מאזניים, לריתוק הבנות)</w:t>
      </w:r>
    </w:p>
    <w:p w:rsidR="002C4B17" w:rsidRPr="002C4B17" w:rsidRDefault="002C4B17" w:rsidP="002C4B17">
      <w:r w:rsidRPr="002C4B17">
        <w:rPr>
          <w:rFonts w:hint="cs"/>
          <w:b/>
          <w:bCs/>
          <w:rtl/>
        </w:rPr>
        <w:t>חזרה ואימון:</w:t>
      </w:r>
      <w:r>
        <w:rPr>
          <w:rFonts w:hint="cs"/>
          <w:rtl/>
        </w:rPr>
        <w:t xml:space="preserve"> סיפור על עלי הכהן, אותיות </w:t>
      </w:r>
      <w:proofErr w:type="spellStart"/>
      <w:r>
        <w:rPr>
          <w:rFonts w:hint="cs"/>
          <w:rtl/>
        </w:rPr>
        <w:t>כ,ש,ר,ה</w:t>
      </w:r>
      <w:proofErr w:type="spellEnd"/>
      <w:r>
        <w:rPr>
          <w:rFonts w:hint="cs"/>
          <w:rtl/>
        </w:rPr>
        <w:t>.. צריך לדון לכף זכות גם כשנראה לנו שמשמים הראו את התשובה הברורה. בואו נתאמן על זה: תמונות "מבעד לחור המנעול"</w:t>
      </w:r>
      <w:bookmarkStart w:id="0" w:name="_GoBack"/>
      <w:bookmarkEnd w:id="0"/>
    </w:p>
    <w:sectPr w:rsidR="002C4B17" w:rsidRPr="002C4B17" w:rsidSect="0067554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61FD7"/>
    <w:multiLevelType w:val="hybridMultilevel"/>
    <w:tmpl w:val="1ED63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272"/>
    <w:rsid w:val="00086272"/>
    <w:rsid w:val="002C4B17"/>
    <w:rsid w:val="0067554B"/>
    <w:rsid w:val="00B40B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4D8CF"/>
  <w15:chartTrackingRefBased/>
  <w15:docId w15:val="{1E19AC03-DC9F-4A9D-ADE6-883849648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62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252</Words>
  <Characters>1264</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1</cp:revision>
  <dcterms:created xsi:type="dcterms:W3CDTF">2021-04-13T07:33:00Z</dcterms:created>
  <dcterms:modified xsi:type="dcterms:W3CDTF">2021-04-13T07:52:00Z</dcterms:modified>
</cp:coreProperties>
</file>