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7746" w:rsidRPr="00CF7746" w:rsidRDefault="00CF7746" w:rsidP="00CF7746">
      <w:pPr>
        <w:shd w:val="clear" w:color="auto" w:fill="FFFFFF"/>
        <w:spacing w:after="0" w:line="540" w:lineRule="atLeast"/>
        <w:jc w:val="center"/>
        <w:textAlignment w:val="baseline"/>
        <w:outlineLvl w:val="0"/>
        <w:rPr>
          <w:rFonts w:ascii="Almoni-light" w:eastAsia="Times New Roman" w:hAnsi="Almoni-light" w:cs="Times New Roman"/>
          <w:b/>
          <w:bCs/>
          <w:color w:val="000000"/>
          <w:kern w:val="36"/>
          <w:sz w:val="54"/>
          <w:szCs w:val="54"/>
        </w:rPr>
      </w:pPr>
      <w:bookmarkStart w:id="0" w:name="_GoBack"/>
      <w:r w:rsidRPr="00CF7746">
        <w:rPr>
          <w:rFonts w:ascii="Almoni-light" w:eastAsia="Times New Roman" w:hAnsi="Almoni-light" w:cs="Times New Roman"/>
          <w:b/>
          <w:bCs/>
          <w:color w:val="000000"/>
          <w:kern w:val="36"/>
          <w:sz w:val="54"/>
          <w:szCs w:val="54"/>
          <w:rtl/>
        </w:rPr>
        <w:t>תרומת מח עצם</w:t>
      </w:r>
    </w:p>
    <w:bookmarkEnd w:id="0"/>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tl/>
        </w:rPr>
      </w:pPr>
      <w:r w:rsidRPr="00CF7746">
        <w:rPr>
          <w:rFonts w:ascii="Almoni-regular" w:eastAsia="Times New Roman" w:hAnsi="Almoni-regular" w:cs="Times New Roman"/>
          <w:color w:val="000000"/>
          <w:sz w:val="26"/>
          <w:szCs w:val="26"/>
          <w:bdr w:val="none" w:sz="0" w:space="0" w:color="auto" w:frame="1"/>
          <w:rtl/>
        </w:rPr>
        <w:t>בכדי לחסוך באי נוחות של התורם ובכדי לאפשר איסוף נקי וסטרילי הפעולה נעשית בחדר ניתוח. התורם מקבל הרדמה כללית ע"י רופא מרדים. הפעולה אורכת כשעה. בדרך כלל, האשפוז בבית החולים הוא משעות הבוקר המוקדמות ועד שעות אחר הצהריים המאוחרות, תלוי בהתאוששות מההרדמה ולשם השגחה</w:t>
      </w:r>
      <w:r w:rsidRPr="00CF7746">
        <w:rPr>
          <w:rFonts w:ascii="Almoni-regular" w:eastAsia="Times New Roman" w:hAnsi="Almoni-regular" w:cs="Times New Roman"/>
          <w:color w:val="000000"/>
          <w:sz w:val="26"/>
          <w:szCs w:val="26"/>
          <w:bdr w:val="none" w:sz="0" w:space="0" w:color="auto" w:frame="1"/>
        </w:rPr>
        <w:t>.</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rtl/>
        </w:rPr>
        <w:t> </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tl/>
        </w:rPr>
        <w:t>כמות התאים שמרכז ההשתלות מבקש, מבוססת על משקל החולה והכמות שאתה יכול לתרום בבטחה. ככל שגופו של החולה גדול יותר, כך תתבקש לתרום כמות גדולה יותר של מח עצם</w:t>
      </w:r>
      <w:r w:rsidRPr="00CF7746">
        <w:rPr>
          <w:rFonts w:ascii="Almoni-regular" w:eastAsia="Times New Roman" w:hAnsi="Almoni-regular" w:cs="Times New Roman"/>
          <w:color w:val="000000"/>
          <w:sz w:val="26"/>
          <w:szCs w:val="26"/>
          <w:bdr w:val="none" w:sz="0" w:space="0" w:color="auto" w:frame="1"/>
        </w:rPr>
        <w:t>.</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rPr>
        <w:t> </w:t>
      </w:r>
    </w:p>
    <w:p w:rsidR="00CF7746" w:rsidRPr="00CF7746" w:rsidRDefault="00CF7746" w:rsidP="00CF7746">
      <w:pPr>
        <w:shd w:val="clear" w:color="auto" w:fill="FFFFFF"/>
        <w:bidi w:val="0"/>
        <w:spacing w:after="0" w:line="330" w:lineRule="atLeast"/>
        <w:jc w:val="right"/>
        <w:textAlignment w:val="baseline"/>
        <w:outlineLvl w:val="1"/>
        <w:rPr>
          <w:rFonts w:ascii="Almoni-regular" w:eastAsia="Times New Roman" w:hAnsi="Almoni-regular" w:cs="Times New Roman"/>
          <w:b/>
          <w:bCs/>
          <w:color w:val="000000"/>
          <w:sz w:val="36"/>
          <w:szCs w:val="36"/>
        </w:rPr>
      </w:pPr>
      <w:r w:rsidRPr="00CF7746">
        <w:rPr>
          <w:rFonts w:ascii="Almoni-regular" w:eastAsia="Times New Roman" w:hAnsi="Almoni-regular" w:cs="Times New Roman"/>
          <w:b/>
          <w:bCs/>
          <w:color w:val="000000"/>
          <w:sz w:val="36"/>
          <w:szCs w:val="36"/>
          <w:rtl/>
        </w:rPr>
        <w:t>עצות כיצד להתכונן לביקור תרומת מח עצם בבית חולים</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tl/>
        </w:rPr>
        <w:t>אל תשתמש באספירין או בתרופות המכילות אספירין לפחות שבועיים לפני האיסוף. האספירין יכול להאריך את הדימום</w:t>
      </w:r>
      <w:r w:rsidRPr="00CF7746">
        <w:rPr>
          <w:rFonts w:ascii="Almoni-regular" w:eastAsia="Times New Roman" w:hAnsi="Almoni-regular" w:cs="Times New Roman"/>
          <w:color w:val="000000"/>
          <w:sz w:val="26"/>
          <w:szCs w:val="26"/>
          <w:bdr w:val="none" w:sz="0" w:space="0" w:color="auto" w:frame="1"/>
        </w:rPr>
        <w:t>;</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tl/>
        </w:rPr>
        <w:t xml:space="preserve">השתמש רק באקמול או </w:t>
      </w:r>
      <w:proofErr w:type="spellStart"/>
      <w:r w:rsidRPr="00CF7746">
        <w:rPr>
          <w:rFonts w:ascii="Almoni-regular" w:eastAsia="Times New Roman" w:hAnsi="Almoni-regular" w:cs="Times New Roman"/>
          <w:color w:val="000000"/>
          <w:sz w:val="26"/>
          <w:szCs w:val="26"/>
          <w:bdr w:val="none" w:sz="0" w:space="0" w:color="auto" w:frame="1"/>
          <w:rtl/>
        </w:rPr>
        <w:t>אֶדוִיל</w:t>
      </w:r>
      <w:proofErr w:type="spellEnd"/>
      <w:r w:rsidRPr="00CF7746">
        <w:rPr>
          <w:rFonts w:ascii="Almoni-regular" w:eastAsia="Times New Roman" w:hAnsi="Almoni-regular" w:cs="Times New Roman"/>
          <w:color w:val="000000"/>
          <w:sz w:val="26"/>
          <w:szCs w:val="26"/>
          <w:bdr w:val="none" w:sz="0" w:space="0" w:color="auto" w:frame="1"/>
          <w:rtl/>
        </w:rPr>
        <w:t xml:space="preserve"> עבור כאבי ראש או כאבים קלים אחרים. שאל את הרופא המלווה את האיסוף על תרופות אחרות</w:t>
      </w:r>
      <w:r w:rsidRPr="00CF7746">
        <w:rPr>
          <w:rFonts w:ascii="Almoni-regular" w:eastAsia="Times New Roman" w:hAnsi="Almoni-regular" w:cs="Times New Roman"/>
          <w:color w:val="000000"/>
          <w:sz w:val="26"/>
          <w:szCs w:val="26"/>
          <w:bdr w:val="none" w:sz="0" w:space="0" w:color="auto" w:frame="1"/>
        </w:rPr>
        <w:t>;</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tl/>
        </w:rPr>
        <w:t>בערב שלפני ההשתלה, אל תאכל דבר ואל תשתה דבר אחרי חצות הלילה. אכילה ושתייה בלילה שלפני הליך האיסוף עלולות לגרום לדחייתו</w:t>
      </w:r>
      <w:r w:rsidRPr="00CF7746">
        <w:rPr>
          <w:rFonts w:ascii="Almoni-regular" w:eastAsia="Times New Roman" w:hAnsi="Almoni-regular" w:cs="Times New Roman"/>
          <w:color w:val="000000"/>
          <w:sz w:val="26"/>
          <w:szCs w:val="26"/>
          <w:bdr w:val="none" w:sz="0" w:space="0" w:color="auto" w:frame="1"/>
        </w:rPr>
        <w:t>.</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Pr>
        <w:t> </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rPr>
        <w:t> </w:t>
      </w:r>
    </w:p>
    <w:p w:rsidR="00CF7746" w:rsidRPr="00CF7746" w:rsidRDefault="00CF7746" w:rsidP="00CF7746">
      <w:pPr>
        <w:shd w:val="clear" w:color="auto" w:fill="FFFFFF"/>
        <w:bidi w:val="0"/>
        <w:spacing w:after="0" w:line="330" w:lineRule="atLeast"/>
        <w:jc w:val="right"/>
        <w:textAlignment w:val="baseline"/>
        <w:outlineLvl w:val="1"/>
        <w:rPr>
          <w:rFonts w:ascii="Almoni-regular" w:eastAsia="Times New Roman" w:hAnsi="Almoni-regular" w:cs="Times New Roman"/>
          <w:b/>
          <w:bCs/>
          <w:color w:val="000000"/>
          <w:sz w:val="36"/>
          <w:szCs w:val="36"/>
        </w:rPr>
      </w:pPr>
      <w:r w:rsidRPr="00CF7746">
        <w:rPr>
          <w:rFonts w:ascii="Almoni-regular" w:eastAsia="Times New Roman" w:hAnsi="Almoni-regular" w:cs="Times New Roman"/>
          <w:b/>
          <w:bCs/>
          <w:color w:val="000000"/>
          <w:sz w:val="36"/>
          <w:szCs w:val="36"/>
          <w:rtl/>
        </w:rPr>
        <w:t>הביקור בבית חולים</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rtl/>
        </w:rPr>
        <w:t>ברוב המקרים יקבע בית החולים את מועד הכניסה לתרומת מח עצם ואת השחרור מבית החולים כך שיתרחשו באותו  היום. נציג מרכז האיסוף המלווה אותך ידריך אותך לאורך התהליך ויהיה זמין ביום תרומת מח העצם</w:t>
      </w:r>
      <w:r w:rsidRPr="00CF7746">
        <w:rPr>
          <w:rFonts w:ascii="Almoni-regular" w:eastAsia="Times New Roman" w:hAnsi="Almoni-regular" w:cs="Times New Roman"/>
          <w:color w:val="000000"/>
          <w:sz w:val="26"/>
          <w:szCs w:val="26"/>
        </w:rPr>
        <w:t>.</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tl/>
        </w:rPr>
        <w:t>אם מדאיג אותך משהו מסוים בקשר לאשפוז  – הסימפטומים, פרטיותך או נושא אחר כלשהו – אמור לצוות בית החולים. הם רוצים לעזור לך ולהפוך את תהליך האיסוף לנוח ככל האפשר עבורך</w:t>
      </w:r>
      <w:r w:rsidRPr="00CF7746">
        <w:rPr>
          <w:rFonts w:ascii="Almoni-regular" w:eastAsia="Times New Roman" w:hAnsi="Almoni-regular" w:cs="Times New Roman"/>
          <w:color w:val="000000"/>
          <w:sz w:val="26"/>
          <w:szCs w:val="26"/>
          <w:bdr w:val="none" w:sz="0" w:space="0" w:color="auto" w:frame="1"/>
        </w:rPr>
        <w:t>.</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Pr>
        <w:t> </w:t>
      </w:r>
      <w:r w:rsidRPr="00CF7746">
        <w:rPr>
          <w:rFonts w:ascii="Almoni-regular" w:eastAsia="Times New Roman" w:hAnsi="Almoni-regular" w:cs="Times New Roman"/>
          <w:color w:val="000000"/>
          <w:sz w:val="26"/>
          <w:szCs w:val="26"/>
          <w:bdr w:val="none" w:sz="0" w:space="0" w:color="auto" w:frame="1"/>
          <w:rtl/>
        </w:rPr>
        <w:t>היה מודע לכך שעלולים להתרחש עיכובים</w:t>
      </w:r>
      <w:r w:rsidRPr="00CF7746">
        <w:rPr>
          <w:rFonts w:ascii="Almoni-regular" w:eastAsia="Times New Roman" w:hAnsi="Almoni-regular" w:cs="Times New Roman"/>
          <w:color w:val="000000"/>
          <w:sz w:val="26"/>
          <w:szCs w:val="26"/>
          <w:bdr w:val="none" w:sz="0" w:space="0" w:color="auto" w:frame="1"/>
        </w:rPr>
        <w:t>.</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rPr>
        <w:t> </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b/>
          <w:bCs/>
          <w:color w:val="003366"/>
          <w:sz w:val="26"/>
          <w:szCs w:val="26"/>
          <w:bdr w:val="none" w:sz="0" w:space="0" w:color="auto" w:frame="1"/>
          <w:rtl/>
        </w:rPr>
        <w:t>הרדמה כללית</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rPr>
        <w:t> </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tl/>
        </w:rPr>
        <w:t>לפני התרומה ובמהלכה תקבל הרדמה כללית כדי למנוע את הכאב. לפני שתורדם תקבל תדרוך מהרופא המרדים, בעוד שהשפעות לוואי הן נדירות, הסיכון לתגובה שלילית להרדמה במהלך תרומת מח עצם דומה לזה של הליכים כירורגיים אחרים</w:t>
      </w:r>
      <w:r w:rsidRPr="00CF7746">
        <w:rPr>
          <w:rFonts w:ascii="Almoni-regular" w:eastAsia="Times New Roman" w:hAnsi="Almoni-regular" w:cs="Times New Roman"/>
          <w:color w:val="000000"/>
          <w:sz w:val="26"/>
          <w:szCs w:val="26"/>
          <w:bdr w:val="none" w:sz="0" w:space="0" w:color="auto" w:frame="1"/>
        </w:rPr>
        <w:t>.</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rPr>
        <w:t>  </w:t>
      </w:r>
    </w:p>
    <w:p w:rsidR="00CF7746" w:rsidRPr="00CF7746" w:rsidRDefault="00CF7746" w:rsidP="00CF7746">
      <w:pPr>
        <w:shd w:val="clear" w:color="auto" w:fill="FFFFFF"/>
        <w:bidi w:val="0"/>
        <w:spacing w:after="0" w:line="330" w:lineRule="atLeast"/>
        <w:jc w:val="right"/>
        <w:textAlignment w:val="baseline"/>
        <w:outlineLvl w:val="2"/>
        <w:rPr>
          <w:rFonts w:ascii="Almoni-regular" w:eastAsia="Times New Roman" w:hAnsi="Almoni-regular" w:cs="Times New Roman"/>
          <w:b/>
          <w:bCs/>
          <w:color w:val="000000"/>
          <w:sz w:val="27"/>
          <w:szCs w:val="27"/>
        </w:rPr>
      </w:pPr>
      <w:r w:rsidRPr="00CF7746">
        <w:rPr>
          <w:rFonts w:ascii="Almoni-regular" w:eastAsia="Times New Roman" w:hAnsi="Almoni-regular" w:cs="Times New Roman"/>
          <w:b/>
          <w:bCs/>
          <w:color w:val="000000"/>
          <w:sz w:val="26"/>
          <w:szCs w:val="26"/>
          <w:bdr w:val="none" w:sz="0" w:space="0" w:color="auto" w:frame="1"/>
          <w:rtl/>
        </w:rPr>
        <w:t>תופעות הלוואי של הרדמה כללית כוללות</w:t>
      </w:r>
      <w:r w:rsidRPr="00CF7746">
        <w:rPr>
          <w:rFonts w:ascii="Almoni-regular" w:eastAsia="Times New Roman" w:hAnsi="Almoni-regular" w:cs="Times New Roman"/>
          <w:b/>
          <w:bCs/>
          <w:color w:val="000000"/>
          <w:sz w:val="26"/>
          <w:szCs w:val="26"/>
          <w:bdr w:val="none" w:sz="0" w:space="0" w:color="auto" w:frame="1"/>
        </w:rPr>
        <w:t>:</w:t>
      </w:r>
    </w:p>
    <w:p w:rsidR="00CF7746" w:rsidRPr="00CF7746" w:rsidRDefault="00CF7746" w:rsidP="00CF7746">
      <w:pPr>
        <w:numPr>
          <w:ilvl w:val="0"/>
          <w:numId w:val="1"/>
        </w:numPr>
        <w:shd w:val="clear" w:color="auto" w:fill="FFFFFF"/>
        <w:bidi w:val="0"/>
        <w:spacing w:after="0" w:line="330" w:lineRule="atLeast"/>
        <w:ind w:left="0" w:right="255"/>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Pr>
        <w:t> </w:t>
      </w:r>
      <w:r w:rsidRPr="00CF7746">
        <w:rPr>
          <w:rFonts w:ascii="Almoni-regular" w:eastAsia="Times New Roman" w:hAnsi="Almoni-regular" w:cs="Times New Roman"/>
          <w:color w:val="000000"/>
          <w:sz w:val="26"/>
          <w:szCs w:val="26"/>
          <w:bdr w:val="none" w:sz="0" w:space="0" w:color="auto" w:frame="1"/>
          <w:rtl/>
        </w:rPr>
        <w:t>כאב גרון (שנגרם בשל צינור הנשימה)</w:t>
      </w:r>
      <w:r w:rsidRPr="00CF7746">
        <w:rPr>
          <w:rFonts w:ascii="Almoni-regular" w:eastAsia="Times New Roman" w:hAnsi="Almoni-regular" w:cs="Times New Roman"/>
          <w:color w:val="000000"/>
          <w:sz w:val="26"/>
          <w:szCs w:val="26"/>
          <w:bdr w:val="none" w:sz="0" w:space="0" w:color="auto" w:frame="1"/>
        </w:rPr>
        <w:t>;</w:t>
      </w:r>
    </w:p>
    <w:p w:rsidR="00CF7746" w:rsidRPr="00CF7746" w:rsidRDefault="00CF7746" w:rsidP="00CF7746">
      <w:pPr>
        <w:numPr>
          <w:ilvl w:val="0"/>
          <w:numId w:val="1"/>
        </w:numPr>
        <w:shd w:val="clear" w:color="auto" w:fill="FFFFFF"/>
        <w:bidi w:val="0"/>
        <w:spacing w:after="0" w:line="330" w:lineRule="atLeast"/>
        <w:ind w:left="0" w:right="255"/>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Pr>
        <w:t> </w:t>
      </w:r>
      <w:r w:rsidRPr="00CF7746">
        <w:rPr>
          <w:rFonts w:ascii="Almoni-regular" w:eastAsia="Times New Roman" w:hAnsi="Almoni-regular" w:cs="Times New Roman"/>
          <w:color w:val="000000"/>
          <w:sz w:val="26"/>
          <w:szCs w:val="26"/>
          <w:bdr w:val="none" w:sz="0" w:space="0" w:color="auto" w:frame="1"/>
          <w:rtl/>
        </w:rPr>
        <w:t>בחילה קלה והקאות</w:t>
      </w:r>
      <w:r w:rsidRPr="00CF7746">
        <w:rPr>
          <w:rFonts w:ascii="Almoni-regular" w:eastAsia="Times New Roman" w:hAnsi="Almoni-regular" w:cs="Times New Roman"/>
          <w:color w:val="000000"/>
          <w:sz w:val="26"/>
          <w:szCs w:val="26"/>
          <w:bdr w:val="none" w:sz="0" w:space="0" w:color="auto" w:frame="1"/>
        </w:rPr>
        <w:t>;</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tl/>
        </w:rPr>
        <w:t>יש להביא לידיעת אנשי הצוות הרפואי כל תופעת לוואי שיש לך. אפשר לקבל תרופות כדי לשלוט ולעתים גם למנוע את תופעות הלוואי הללו</w:t>
      </w:r>
      <w:r w:rsidRPr="00CF7746">
        <w:rPr>
          <w:rFonts w:ascii="Almoni-regular" w:eastAsia="Times New Roman" w:hAnsi="Almoni-regular" w:cs="Times New Roman"/>
          <w:color w:val="000000"/>
          <w:sz w:val="26"/>
          <w:szCs w:val="26"/>
          <w:bdr w:val="none" w:sz="0" w:space="0" w:color="auto" w:frame="1"/>
        </w:rPr>
        <w:t>.</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Pr>
        <w:t> </w:t>
      </w:r>
    </w:p>
    <w:p w:rsidR="00CF7746" w:rsidRPr="00CF7746" w:rsidRDefault="00CF7746" w:rsidP="00CF7746">
      <w:pPr>
        <w:shd w:val="clear" w:color="auto" w:fill="FFFFFF"/>
        <w:bidi w:val="0"/>
        <w:spacing w:after="0" w:line="330" w:lineRule="atLeast"/>
        <w:jc w:val="right"/>
        <w:textAlignment w:val="baseline"/>
        <w:outlineLvl w:val="2"/>
        <w:rPr>
          <w:rFonts w:ascii="Almoni-regular" w:eastAsia="Times New Roman" w:hAnsi="Almoni-regular" w:cs="Times New Roman"/>
          <w:b/>
          <w:bCs/>
          <w:color w:val="000000"/>
          <w:sz w:val="27"/>
          <w:szCs w:val="27"/>
        </w:rPr>
      </w:pPr>
      <w:r w:rsidRPr="00CF7746">
        <w:rPr>
          <w:rFonts w:ascii="Almoni-regular" w:eastAsia="Times New Roman" w:hAnsi="Almoni-regular" w:cs="Times New Roman"/>
          <w:b/>
          <w:bCs/>
          <w:color w:val="000000"/>
          <w:sz w:val="26"/>
          <w:szCs w:val="26"/>
          <w:bdr w:val="none" w:sz="0" w:space="0" w:color="auto" w:frame="1"/>
          <w:rtl/>
        </w:rPr>
        <w:t>התאוששות בבית החולים</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tl/>
        </w:rPr>
        <w:lastRenderedPageBreak/>
        <w:t>באזור ההתאוששות ישגיחו עליך עד שהשפעת ההרדמה תחלוף. כשתהיה ערני לחלוטין ויציב לגמרי תשוחרר לביתך. רוב התורמים משתחררים הביתה תוך 6 שעות מסיום האיסוף והולכים הביתה באותו היום. צוות האיסוף זמין למתן טיפול ומענה לשאלותיך. דווח על כל דבר שמטריד אותך. המתאמת שתלווה אותך תסביר לך עם מי ליצור קשר אם מצבך משתנה אחרי השחרור</w:t>
      </w:r>
      <w:r w:rsidRPr="00CF7746">
        <w:rPr>
          <w:rFonts w:ascii="Almoni-regular" w:eastAsia="Times New Roman" w:hAnsi="Almoni-regular" w:cs="Times New Roman"/>
          <w:color w:val="000000"/>
          <w:sz w:val="26"/>
          <w:szCs w:val="26"/>
          <w:bdr w:val="none" w:sz="0" w:space="0" w:color="auto" w:frame="1"/>
        </w:rPr>
        <w:t>.</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Pr>
        <w:t>  </w:t>
      </w:r>
    </w:p>
    <w:p w:rsidR="00CF7746" w:rsidRPr="00CF7746" w:rsidRDefault="00CF7746" w:rsidP="00CF7746">
      <w:pPr>
        <w:shd w:val="clear" w:color="auto" w:fill="FFFFFF"/>
        <w:bidi w:val="0"/>
        <w:spacing w:after="0" w:line="330" w:lineRule="atLeast"/>
        <w:jc w:val="right"/>
        <w:textAlignment w:val="baseline"/>
        <w:outlineLvl w:val="1"/>
        <w:rPr>
          <w:rFonts w:ascii="Almoni-regular" w:eastAsia="Times New Roman" w:hAnsi="Almoni-regular" w:cs="Times New Roman"/>
          <w:b/>
          <w:bCs/>
          <w:color w:val="000000"/>
          <w:sz w:val="36"/>
          <w:szCs w:val="36"/>
        </w:rPr>
      </w:pPr>
      <w:r w:rsidRPr="00CF7746">
        <w:rPr>
          <w:rFonts w:ascii="Almoni-regular" w:eastAsia="Times New Roman" w:hAnsi="Almoni-regular" w:cs="Times New Roman"/>
          <w:b/>
          <w:bCs/>
          <w:color w:val="003366"/>
          <w:sz w:val="26"/>
          <w:szCs w:val="26"/>
          <w:bdr w:val="none" w:sz="0" w:space="0" w:color="auto" w:frame="1"/>
          <w:rtl/>
        </w:rPr>
        <w:t>הסיכונים ותופעות הלוואי של תרומת מח עצם</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rPr>
        <w:t> </w:t>
      </w:r>
    </w:p>
    <w:p w:rsidR="00CF7746" w:rsidRPr="00CF7746" w:rsidRDefault="00CF7746" w:rsidP="00CF7746">
      <w:pPr>
        <w:shd w:val="clear" w:color="auto" w:fill="FFFFFF"/>
        <w:bidi w:val="0"/>
        <w:spacing w:after="0" w:line="330" w:lineRule="atLeast"/>
        <w:jc w:val="right"/>
        <w:textAlignment w:val="baseline"/>
        <w:outlineLvl w:val="2"/>
        <w:rPr>
          <w:rFonts w:ascii="Almoni-regular" w:eastAsia="Times New Roman" w:hAnsi="Almoni-regular" w:cs="Times New Roman"/>
          <w:b/>
          <w:bCs/>
          <w:color w:val="000000"/>
          <w:sz w:val="27"/>
          <w:szCs w:val="27"/>
        </w:rPr>
      </w:pPr>
      <w:r w:rsidRPr="00CF7746">
        <w:rPr>
          <w:rFonts w:ascii="Almoni-regular" w:eastAsia="Times New Roman" w:hAnsi="Almoni-regular" w:cs="Times New Roman"/>
          <w:b/>
          <w:bCs/>
          <w:color w:val="000000"/>
          <w:sz w:val="26"/>
          <w:szCs w:val="26"/>
          <w:bdr w:val="none" w:sz="0" w:space="0" w:color="auto" w:frame="1"/>
          <w:rtl/>
        </w:rPr>
        <w:t>תופעות לוואי שכיחות של תרומת מח עצם כוללות</w:t>
      </w:r>
    </w:p>
    <w:p w:rsidR="00CF7746" w:rsidRPr="00CF7746" w:rsidRDefault="00CF7746" w:rsidP="00CF7746">
      <w:pPr>
        <w:numPr>
          <w:ilvl w:val="0"/>
          <w:numId w:val="2"/>
        </w:numPr>
        <w:shd w:val="clear" w:color="auto" w:fill="FFFFFF"/>
        <w:bidi w:val="0"/>
        <w:spacing w:after="0" w:line="330" w:lineRule="atLeast"/>
        <w:ind w:left="0" w:right="255"/>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Pr>
        <w:t> </w:t>
      </w:r>
      <w:r w:rsidRPr="00CF7746">
        <w:rPr>
          <w:rFonts w:ascii="Almoni-regular" w:eastAsia="Times New Roman" w:hAnsi="Almoni-regular" w:cs="Times New Roman"/>
          <w:color w:val="000000"/>
          <w:sz w:val="26"/>
          <w:szCs w:val="26"/>
          <w:bdr w:val="none" w:sz="0" w:space="0" w:color="auto" w:frame="1"/>
          <w:rtl/>
        </w:rPr>
        <w:t>כאבים בגב התחתון</w:t>
      </w:r>
    </w:p>
    <w:p w:rsidR="00CF7746" w:rsidRPr="00CF7746" w:rsidRDefault="00CF7746" w:rsidP="00CF7746">
      <w:pPr>
        <w:numPr>
          <w:ilvl w:val="0"/>
          <w:numId w:val="2"/>
        </w:numPr>
        <w:shd w:val="clear" w:color="auto" w:fill="FFFFFF"/>
        <w:bidi w:val="0"/>
        <w:spacing w:after="0" w:line="330" w:lineRule="atLeast"/>
        <w:ind w:left="0" w:right="255"/>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Pr>
        <w:t> </w:t>
      </w:r>
      <w:r w:rsidRPr="00CF7746">
        <w:rPr>
          <w:rFonts w:ascii="Almoni-regular" w:eastAsia="Times New Roman" w:hAnsi="Almoni-regular" w:cs="Times New Roman"/>
          <w:color w:val="000000"/>
          <w:sz w:val="26"/>
          <w:szCs w:val="26"/>
          <w:bdr w:val="none" w:sz="0" w:space="0" w:color="auto" w:frame="1"/>
          <w:rtl/>
        </w:rPr>
        <w:t>עייפות</w:t>
      </w:r>
    </w:p>
    <w:p w:rsidR="00CF7746" w:rsidRPr="00CF7746" w:rsidRDefault="00CF7746" w:rsidP="00CF7746">
      <w:pPr>
        <w:numPr>
          <w:ilvl w:val="0"/>
          <w:numId w:val="2"/>
        </w:numPr>
        <w:shd w:val="clear" w:color="auto" w:fill="FFFFFF"/>
        <w:bidi w:val="0"/>
        <w:spacing w:after="0" w:line="330" w:lineRule="atLeast"/>
        <w:ind w:left="0" w:right="255"/>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Pr>
        <w:t> </w:t>
      </w:r>
      <w:r w:rsidRPr="00CF7746">
        <w:rPr>
          <w:rFonts w:ascii="Almoni-regular" w:eastAsia="Times New Roman" w:hAnsi="Almoni-regular" w:cs="Times New Roman"/>
          <w:color w:val="000000"/>
          <w:sz w:val="26"/>
          <w:szCs w:val="26"/>
          <w:bdr w:val="none" w:sz="0" w:space="0" w:color="auto" w:frame="1"/>
          <w:rtl/>
        </w:rPr>
        <w:t>קושי בהליכה</w:t>
      </w:r>
    </w:p>
    <w:p w:rsidR="00CF7746" w:rsidRPr="00CF7746" w:rsidRDefault="00CF7746" w:rsidP="00CF7746">
      <w:pPr>
        <w:numPr>
          <w:ilvl w:val="0"/>
          <w:numId w:val="2"/>
        </w:numPr>
        <w:shd w:val="clear" w:color="auto" w:fill="FFFFFF"/>
        <w:bidi w:val="0"/>
        <w:spacing w:after="0" w:line="330" w:lineRule="atLeast"/>
        <w:ind w:left="0" w:right="255"/>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Pr>
        <w:t> </w:t>
      </w:r>
      <w:r w:rsidRPr="00CF7746">
        <w:rPr>
          <w:rFonts w:ascii="Almoni-regular" w:eastAsia="Times New Roman" w:hAnsi="Almoni-regular" w:cs="Times New Roman"/>
          <w:color w:val="000000"/>
          <w:sz w:val="26"/>
          <w:szCs w:val="26"/>
          <w:bdr w:val="none" w:sz="0" w:space="0" w:color="auto" w:frame="1"/>
          <w:rtl/>
        </w:rPr>
        <w:t>דימום מאזור האיסוף</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tl/>
        </w:rPr>
        <w:t>אי הנוחות ותופעות הלוואי משתנות מאדם לאדם. רוב תורמי מח העצם חווים מידה כלשהי של כאב, עייפות וקושי בהליכה לאחר התרומה. אפשר לקחת משכך כאבים שאינו מבוסס אספירין. אם תנוע ותצעד מעט תוכל להפחית את הקושי ואת הכאב. בפעם הראשונה בה אתה קם ללכת אחרי התרומה, בקש עזרה מצוות האחיות</w:t>
      </w:r>
      <w:r w:rsidRPr="00CF7746">
        <w:rPr>
          <w:rFonts w:ascii="Almoni-regular" w:eastAsia="Times New Roman" w:hAnsi="Almoni-regular" w:cs="Times New Roman"/>
          <w:color w:val="000000"/>
          <w:sz w:val="26"/>
          <w:szCs w:val="26"/>
          <w:bdr w:val="none" w:sz="0" w:space="0" w:color="auto" w:frame="1"/>
        </w:rPr>
        <w:t>.</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tl/>
        </w:rPr>
        <w:t>יש תורמים שדיווחו על כאבים חזקים ממה שציפו ותורמים אחרים טענו שפחות. הכאבים יכולים להמשך כמה ימים עד שבועות מספר</w:t>
      </w:r>
      <w:r w:rsidRPr="00CF7746">
        <w:rPr>
          <w:rFonts w:ascii="Almoni-regular" w:eastAsia="Times New Roman" w:hAnsi="Almoni-regular" w:cs="Times New Roman"/>
          <w:color w:val="000000"/>
          <w:sz w:val="26"/>
          <w:szCs w:val="26"/>
          <w:bdr w:val="none" w:sz="0" w:space="0" w:color="auto" w:frame="1"/>
        </w:rPr>
        <w:t>.</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Pr>
        <w:t> </w:t>
      </w:r>
    </w:p>
    <w:p w:rsidR="00CF7746" w:rsidRPr="00CF7746" w:rsidRDefault="00CF7746" w:rsidP="00CF7746">
      <w:pPr>
        <w:shd w:val="clear" w:color="auto" w:fill="FFFFFF"/>
        <w:bidi w:val="0"/>
        <w:spacing w:after="0" w:line="330" w:lineRule="atLeast"/>
        <w:jc w:val="right"/>
        <w:textAlignment w:val="baseline"/>
        <w:outlineLvl w:val="2"/>
        <w:rPr>
          <w:rFonts w:ascii="Almoni-regular" w:eastAsia="Times New Roman" w:hAnsi="Almoni-regular" w:cs="Times New Roman"/>
          <w:b/>
          <w:bCs/>
          <w:color w:val="000000"/>
          <w:sz w:val="27"/>
          <w:szCs w:val="27"/>
        </w:rPr>
      </w:pPr>
      <w:r w:rsidRPr="00CF7746">
        <w:rPr>
          <w:rFonts w:ascii="Almoni-regular" w:eastAsia="Times New Roman" w:hAnsi="Almoni-regular" w:cs="Times New Roman"/>
          <w:b/>
          <w:bCs/>
          <w:color w:val="003366"/>
          <w:sz w:val="26"/>
          <w:szCs w:val="26"/>
          <w:bdr w:val="none" w:sz="0" w:space="0" w:color="auto" w:frame="1"/>
          <w:rtl/>
        </w:rPr>
        <w:t>התאוששות לאחר עזיבת בית החולים</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rPr>
        <w:t> </w:t>
      </w:r>
    </w:p>
    <w:p w:rsidR="00CF7746" w:rsidRPr="00CF7746" w:rsidRDefault="00CF7746" w:rsidP="00CF7746">
      <w:pPr>
        <w:numPr>
          <w:ilvl w:val="0"/>
          <w:numId w:val="3"/>
        </w:numPr>
        <w:shd w:val="clear" w:color="auto" w:fill="FFFFFF"/>
        <w:bidi w:val="0"/>
        <w:spacing w:after="0" w:line="330" w:lineRule="atLeast"/>
        <w:ind w:left="0" w:right="255"/>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Pr>
        <w:t> </w:t>
      </w:r>
      <w:r w:rsidRPr="00CF7746">
        <w:rPr>
          <w:rFonts w:ascii="Almoni-regular" w:eastAsia="Times New Roman" w:hAnsi="Almoni-regular" w:cs="Times New Roman"/>
          <w:color w:val="000000"/>
          <w:sz w:val="26"/>
          <w:szCs w:val="26"/>
          <w:bdr w:val="none" w:sz="0" w:space="0" w:color="auto" w:frame="1"/>
          <w:rtl/>
        </w:rPr>
        <w:t>סביר שהגב התחתון שלך יהיה רגיש וכואב</w:t>
      </w:r>
      <w:r w:rsidRPr="00CF7746">
        <w:rPr>
          <w:rFonts w:ascii="Almoni-regular" w:eastAsia="Times New Roman" w:hAnsi="Almoni-regular" w:cs="Times New Roman"/>
          <w:color w:val="000000"/>
          <w:sz w:val="26"/>
          <w:szCs w:val="26"/>
          <w:bdr w:val="none" w:sz="0" w:space="0" w:color="auto" w:frame="1"/>
        </w:rPr>
        <w:t>.</w:t>
      </w:r>
    </w:p>
    <w:p w:rsidR="00CF7746" w:rsidRPr="00CF7746" w:rsidRDefault="00CF7746" w:rsidP="00CF7746">
      <w:pPr>
        <w:numPr>
          <w:ilvl w:val="0"/>
          <w:numId w:val="3"/>
        </w:numPr>
        <w:shd w:val="clear" w:color="auto" w:fill="FFFFFF"/>
        <w:bidi w:val="0"/>
        <w:spacing w:after="0" w:line="330" w:lineRule="atLeast"/>
        <w:ind w:left="0" w:right="255"/>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Pr>
        <w:t> </w:t>
      </w:r>
      <w:r w:rsidRPr="00CF7746">
        <w:rPr>
          <w:rFonts w:ascii="Almoni-regular" w:eastAsia="Times New Roman" w:hAnsi="Almoni-regular" w:cs="Times New Roman"/>
          <w:color w:val="000000"/>
          <w:sz w:val="26"/>
          <w:szCs w:val="26"/>
          <w:bdr w:val="none" w:sz="0" w:space="0" w:color="auto" w:frame="1"/>
          <w:rtl/>
        </w:rPr>
        <w:t>יתכן שתחווה כאבי שרירים ו/או עייפות שרירים בגב או ברגליים</w:t>
      </w:r>
      <w:r w:rsidRPr="00CF7746">
        <w:rPr>
          <w:rFonts w:ascii="Almoni-regular" w:eastAsia="Times New Roman" w:hAnsi="Almoni-regular" w:cs="Times New Roman"/>
          <w:color w:val="000000"/>
          <w:sz w:val="26"/>
          <w:szCs w:val="26"/>
          <w:bdr w:val="none" w:sz="0" w:space="0" w:color="auto" w:frame="1"/>
        </w:rPr>
        <w:t>.</w:t>
      </w:r>
    </w:p>
    <w:p w:rsidR="00CF7746" w:rsidRPr="00CF7746" w:rsidRDefault="00CF7746" w:rsidP="00CF7746">
      <w:pPr>
        <w:numPr>
          <w:ilvl w:val="0"/>
          <w:numId w:val="3"/>
        </w:numPr>
        <w:shd w:val="clear" w:color="auto" w:fill="FFFFFF"/>
        <w:bidi w:val="0"/>
        <w:spacing w:after="0" w:line="330" w:lineRule="atLeast"/>
        <w:ind w:left="0" w:right="255"/>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Pr>
        <w:t> </w:t>
      </w:r>
      <w:r w:rsidRPr="00CF7746">
        <w:rPr>
          <w:rFonts w:ascii="Almoni-regular" w:eastAsia="Times New Roman" w:hAnsi="Almoni-regular" w:cs="Times New Roman"/>
          <w:color w:val="000000"/>
          <w:sz w:val="26"/>
          <w:szCs w:val="26"/>
          <w:bdr w:val="none" w:sz="0" w:space="0" w:color="auto" w:frame="1"/>
          <w:rtl/>
        </w:rPr>
        <w:t>יתכן שתהיה עייף מהרגיל במשך מספר ימים עד מספר שבועות</w:t>
      </w:r>
      <w:r w:rsidRPr="00CF7746">
        <w:rPr>
          <w:rFonts w:ascii="Almoni-regular" w:eastAsia="Times New Roman" w:hAnsi="Almoni-regular" w:cs="Times New Roman"/>
          <w:color w:val="000000"/>
          <w:sz w:val="26"/>
          <w:szCs w:val="26"/>
          <w:bdr w:val="none" w:sz="0" w:space="0" w:color="auto" w:frame="1"/>
        </w:rPr>
        <w:t>.</w:t>
      </w:r>
    </w:p>
    <w:p w:rsidR="00CF7746" w:rsidRPr="00CF7746" w:rsidRDefault="00CF7746" w:rsidP="00CF7746">
      <w:pPr>
        <w:numPr>
          <w:ilvl w:val="0"/>
          <w:numId w:val="3"/>
        </w:numPr>
        <w:shd w:val="clear" w:color="auto" w:fill="FFFFFF"/>
        <w:bidi w:val="0"/>
        <w:spacing w:after="0" w:line="330" w:lineRule="atLeast"/>
        <w:ind w:left="0" w:right="255"/>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Pr>
        <w:t> </w:t>
      </w:r>
      <w:r w:rsidRPr="00CF7746">
        <w:rPr>
          <w:rFonts w:ascii="Almoni-regular" w:eastAsia="Times New Roman" w:hAnsi="Almoni-regular" w:cs="Times New Roman"/>
          <w:color w:val="000000"/>
          <w:sz w:val="26"/>
          <w:szCs w:val="26"/>
          <w:bdr w:val="none" w:sz="0" w:space="0" w:color="auto" w:frame="1"/>
          <w:rtl/>
        </w:rPr>
        <w:t>יתכן שתחווה חבורה במקום האיסוף לאחר ההליך</w:t>
      </w:r>
      <w:r w:rsidRPr="00CF7746">
        <w:rPr>
          <w:rFonts w:ascii="Almoni-regular" w:eastAsia="Times New Roman" w:hAnsi="Almoni-regular" w:cs="Times New Roman"/>
          <w:color w:val="000000"/>
          <w:sz w:val="26"/>
          <w:szCs w:val="26"/>
          <w:bdr w:val="none" w:sz="0" w:space="0" w:color="auto" w:frame="1"/>
        </w:rPr>
        <w:t>.</w:t>
      </w:r>
    </w:p>
    <w:p w:rsidR="00CF7746" w:rsidRPr="00CF7746" w:rsidRDefault="00CF7746" w:rsidP="00CF7746">
      <w:pPr>
        <w:numPr>
          <w:ilvl w:val="0"/>
          <w:numId w:val="3"/>
        </w:numPr>
        <w:shd w:val="clear" w:color="auto" w:fill="FFFFFF"/>
        <w:bidi w:val="0"/>
        <w:spacing w:after="0" w:line="330" w:lineRule="atLeast"/>
        <w:ind w:left="0" w:right="255"/>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Pr>
        <w:t> </w:t>
      </w:r>
      <w:r w:rsidRPr="00CF7746">
        <w:rPr>
          <w:rFonts w:ascii="Almoni-regular" w:eastAsia="Times New Roman" w:hAnsi="Almoni-regular" w:cs="Times New Roman"/>
          <w:color w:val="000000"/>
          <w:sz w:val="26"/>
          <w:szCs w:val="26"/>
          <w:bdr w:val="none" w:sz="0" w:space="0" w:color="auto" w:frame="1"/>
          <w:rtl/>
        </w:rPr>
        <w:t>יתכן שתחווה קשיים בטיפוס במדרגות, הרמת חפצים או התכופפות.  אל תתאמץ לבצע פעילויות אלה במשך מספר ימים</w:t>
      </w:r>
      <w:r w:rsidRPr="00CF7746">
        <w:rPr>
          <w:rFonts w:ascii="Almoni-regular" w:eastAsia="Times New Roman" w:hAnsi="Almoni-regular" w:cs="Times New Roman"/>
          <w:color w:val="000000"/>
          <w:sz w:val="26"/>
          <w:szCs w:val="26"/>
          <w:bdr w:val="none" w:sz="0" w:space="0" w:color="auto" w:frame="1"/>
        </w:rPr>
        <w:t>.</w:t>
      </w:r>
    </w:p>
    <w:p w:rsidR="00CF7746" w:rsidRPr="00CF7746" w:rsidRDefault="00CF7746" w:rsidP="00CF7746">
      <w:pPr>
        <w:numPr>
          <w:ilvl w:val="0"/>
          <w:numId w:val="3"/>
        </w:numPr>
        <w:shd w:val="clear" w:color="auto" w:fill="FFFFFF"/>
        <w:bidi w:val="0"/>
        <w:spacing w:after="0" w:line="330" w:lineRule="atLeast"/>
        <w:ind w:left="0" w:right="255"/>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Pr>
        <w:t> </w:t>
      </w:r>
      <w:r w:rsidRPr="00CF7746">
        <w:rPr>
          <w:rFonts w:ascii="Almoni-regular" w:eastAsia="Times New Roman" w:hAnsi="Almoni-regular" w:cs="Times New Roman"/>
          <w:color w:val="000000"/>
          <w:sz w:val="26"/>
          <w:szCs w:val="26"/>
          <w:bdr w:val="none" w:sz="0" w:space="0" w:color="auto" w:frame="1"/>
          <w:rtl/>
        </w:rPr>
        <w:t>אל תצפה לחזור לפעילויות שלפני האיסוף למשך שבוע והמתן אך יותר עם פעילויות מאמצות יותר</w:t>
      </w:r>
      <w:r w:rsidRPr="00CF7746">
        <w:rPr>
          <w:rFonts w:ascii="Almoni-regular" w:eastAsia="Times New Roman" w:hAnsi="Almoni-regular" w:cs="Times New Roman"/>
          <w:color w:val="000000"/>
          <w:sz w:val="26"/>
          <w:szCs w:val="26"/>
          <w:bdr w:val="none" w:sz="0" w:space="0" w:color="auto" w:frame="1"/>
        </w:rPr>
        <w:t>.</w:t>
      </w:r>
    </w:p>
    <w:p w:rsidR="00CF7746" w:rsidRPr="00CF7746" w:rsidRDefault="00CF7746" w:rsidP="00CF7746">
      <w:pPr>
        <w:numPr>
          <w:ilvl w:val="0"/>
          <w:numId w:val="3"/>
        </w:numPr>
        <w:shd w:val="clear" w:color="auto" w:fill="FFFFFF"/>
        <w:bidi w:val="0"/>
        <w:spacing w:after="0" w:line="330" w:lineRule="atLeast"/>
        <w:ind w:left="0" w:right="255"/>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Pr>
        <w:t> </w:t>
      </w:r>
      <w:r w:rsidRPr="00CF7746">
        <w:rPr>
          <w:rFonts w:ascii="Almoni-regular" w:eastAsia="Times New Roman" w:hAnsi="Almoni-regular" w:cs="Times New Roman"/>
          <w:color w:val="000000"/>
          <w:sz w:val="26"/>
          <w:szCs w:val="26"/>
          <w:bdr w:val="none" w:sz="0" w:space="0" w:color="auto" w:frame="1"/>
          <w:rtl/>
        </w:rPr>
        <w:t>אל תתאמץ יותר מדי</w:t>
      </w:r>
      <w:r w:rsidRPr="00CF7746">
        <w:rPr>
          <w:rFonts w:ascii="Almoni-regular" w:eastAsia="Times New Roman" w:hAnsi="Almoni-regular" w:cs="Times New Roman"/>
          <w:color w:val="000000"/>
          <w:sz w:val="26"/>
          <w:szCs w:val="26"/>
          <w:bdr w:val="none" w:sz="0" w:space="0" w:color="auto" w:frame="1"/>
        </w:rPr>
        <w:t>.</w:t>
      </w:r>
    </w:p>
    <w:p w:rsidR="00CF7746" w:rsidRPr="00CF7746" w:rsidRDefault="00CF7746" w:rsidP="00CF7746">
      <w:pPr>
        <w:numPr>
          <w:ilvl w:val="0"/>
          <w:numId w:val="3"/>
        </w:numPr>
        <w:shd w:val="clear" w:color="auto" w:fill="FFFFFF"/>
        <w:bidi w:val="0"/>
        <w:spacing w:after="0" w:line="330" w:lineRule="atLeast"/>
        <w:ind w:left="0" w:right="255"/>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Pr>
        <w:t> </w:t>
      </w:r>
      <w:r w:rsidRPr="00CF7746">
        <w:rPr>
          <w:rFonts w:ascii="Almoni-regular" w:eastAsia="Times New Roman" w:hAnsi="Almoni-regular" w:cs="Times New Roman"/>
          <w:color w:val="000000"/>
          <w:sz w:val="26"/>
          <w:szCs w:val="26"/>
          <w:bdr w:val="none" w:sz="0" w:space="0" w:color="auto" w:frame="1"/>
          <w:rtl/>
        </w:rPr>
        <w:t>מותר לך להתקלח למחרת השאיבה</w:t>
      </w:r>
      <w:r w:rsidRPr="00CF7746">
        <w:rPr>
          <w:rFonts w:ascii="Almoni-regular" w:eastAsia="Times New Roman" w:hAnsi="Almoni-regular" w:cs="Times New Roman"/>
          <w:color w:val="000000"/>
          <w:sz w:val="26"/>
          <w:szCs w:val="26"/>
          <w:bdr w:val="none" w:sz="0" w:space="0" w:color="auto" w:frame="1"/>
        </w:rPr>
        <w:t>.</w:t>
      </w:r>
    </w:p>
    <w:p w:rsidR="00CF7746" w:rsidRPr="00CF7746" w:rsidRDefault="00CF7746" w:rsidP="00CF7746">
      <w:pPr>
        <w:numPr>
          <w:ilvl w:val="0"/>
          <w:numId w:val="3"/>
        </w:numPr>
        <w:shd w:val="clear" w:color="auto" w:fill="FFFFFF"/>
        <w:bidi w:val="0"/>
        <w:spacing w:after="0" w:line="330" w:lineRule="atLeast"/>
        <w:ind w:left="0" w:right="255"/>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Pr>
        <w:t> </w:t>
      </w:r>
      <w:r w:rsidRPr="00CF7746">
        <w:rPr>
          <w:rFonts w:ascii="Almoni-regular" w:eastAsia="Times New Roman" w:hAnsi="Almoni-regular" w:cs="Times New Roman"/>
          <w:color w:val="000000"/>
          <w:sz w:val="26"/>
          <w:szCs w:val="26"/>
          <w:bdr w:val="none" w:sz="0" w:space="0" w:color="auto" w:frame="1"/>
          <w:rtl/>
        </w:rPr>
        <w:t>תכנן לקחת כמה ימי חופש מהעבודה, אולי אפילו יותר אם העבודה שלך היא</w:t>
      </w:r>
      <w:r w:rsidRPr="00CF7746">
        <w:rPr>
          <w:rFonts w:ascii="Almoni-regular" w:eastAsia="Times New Roman" w:hAnsi="Almoni-regular" w:cs="Times New Roman"/>
          <w:color w:val="000000"/>
          <w:sz w:val="26"/>
          <w:szCs w:val="26"/>
          <w:bdr w:val="none" w:sz="0" w:space="0" w:color="auto" w:frame="1"/>
        </w:rPr>
        <w:t> </w:t>
      </w:r>
      <w:r w:rsidRPr="00CF7746">
        <w:rPr>
          <w:rFonts w:ascii="Almoni-regular" w:eastAsia="Times New Roman" w:hAnsi="Almoni-regular" w:cs="Times New Roman"/>
          <w:color w:val="000000"/>
          <w:sz w:val="26"/>
          <w:szCs w:val="26"/>
          <w:rtl/>
        </w:rPr>
        <w:t>תובענית מבחינה גופנית</w:t>
      </w:r>
      <w:r w:rsidRPr="00CF7746">
        <w:rPr>
          <w:rFonts w:ascii="Almoni-regular" w:eastAsia="Times New Roman" w:hAnsi="Almoni-regular" w:cs="Times New Roman"/>
          <w:color w:val="000000"/>
          <w:sz w:val="26"/>
          <w:szCs w:val="26"/>
        </w:rPr>
        <w:t>.</w:t>
      </w:r>
    </w:p>
    <w:p w:rsidR="00CF7746" w:rsidRPr="00CF7746" w:rsidRDefault="00CF7746" w:rsidP="00CF7746">
      <w:pPr>
        <w:numPr>
          <w:ilvl w:val="0"/>
          <w:numId w:val="3"/>
        </w:numPr>
        <w:shd w:val="clear" w:color="auto" w:fill="FFFFFF"/>
        <w:bidi w:val="0"/>
        <w:spacing w:after="0" w:line="330" w:lineRule="atLeast"/>
        <w:ind w:left="0" w:right="255"/>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Pr>
        <w:t> </w:t>
      </w:r>
      <w:r w:rsidRPr="00CF7746">
        <w:rPr>
          <w:rFonts w:ascii="Almoni-regular" w:eastAsia="Times New Roman" w:hAnsi="Almoni-regular" w:cs="Times New Roman"/>
          <w:color w:val="000000"/>
          <w:sz w:val="26"/>
          <w:szCs w:val="26"/>
          <w:bdr w:val="none" w:sz="0" w:space="0" w:color="auto" w:frame="1"/>
          <w:rtl/>
        </w:rPr>
        <w:t>השתמש אך ורק במוצרים שאינם על בסיס אספירין (למשל אקמול או אופטלגין), מפני שמוצרים אלה לא יאריכו את הדימום</w:t>
      </w:r>
      <w:r w:rsidRPr="00CF7746">
        <w:rPr>
          <w:rFonts w:ascii="Almoni-regular" w:eastAsia="Times New Roman" w:hAnsi="Almoni-regular" w:cs="Times New Roman"/>
          <w:color w:val="000000"/>
          <w:sz w:val="26"/>
          <w:szCs w:val="26"/>
          <w:bdr w:val="none" w:sz="0" w:space="0" w:color="auto" w:frame="1"/>
        </w:rPr>
        <w:t>. </w:t>
      </w:r>
    </w:p>
    <w:p w:rsidR="00CF7746" w:rsidRPr="00CF7746" w:rsidRDefault="00CF7746" w:rsidP="00CF7746">
      <w:pPr>
        <w:numPr>
          <w:ilvl w:val="0"/>
          <w:numId w:val="3"/>
        </w:numPr>
        <w:shd w:val="clear" w:color="auto" w:fill="FFFFFF"/>
        <w:bidi w:val="0"/>
        <w:spacing w:after="0" w:line="330" w:lineRule="atLeast"/>
        <w:ind w:left="0" w:right="255"/>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tl/>
        </w:rPr>
        <w:t>אם רשמו לך תוסף ברזל, קח אותו</w:t>
      </w:r>
      <w:r w:rsidRPr="00CF7746">
        <w:rPr>
          <w:rFonts w:ascii="Almoni-regular" w:eastAsia="Times New Roman" w:hAnsi="Almoni-regular" w:cs="Times New Roman"/>
          <w:color w:val="000000"/>
          <w:sz w:val="26"/>
          <w:szCs w:val="26"/>
          <w:bdr w:val="none" w:sz="0" w:space="0" w:color="auto" w:frame="1"/>
        </w:rPr>
        <w:t>.</w:t>
      </w:r>
    </w:p>
    <w:p w:rsidR="00CF7746" w:rsidRPr="00CF7746" w:rsidRDefault="00CF7746" w:rsidP="00CF7746">
      <w:pPr>
        <w:numPr>
          <w:ilvl w:val="0"/>
          <w:numId w:val="3"/>
        </w:numPr>
        <w:shd w:val="clear" w:color="auto" w:fill="FFFFFF"/>
        <w:bidi w:val="0"/>
        <w:spacing w:after="0" w:line="330" w:lineRule="atLeast"/>
        <w:ind w:left="0" w:right="255"/>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tl/>
        </w:rPr>
        <w:t>שתף את אהוביך במידע שקיבלת על הטיפול וההתאוששות. קבל את הצעותיהם </w:t>
      </w:r>
      <w:r w:rsidRPr="00CF7746">
        <w:rPr>
          <w:rFonts w:ascii="Almoni-regular" w:eastAsia="Times New Roman" w:hAnsi="Almoni-regular" w:cs="Times New Roman"/>
          <w:color w:val="000000"/>
          <w:sz w:val="26"/>
          <w:szCs w:val="26"/>
          <w:rtl/>
        </w:rPr>
        <w:t>לעזור</w:t>
      </w:r>
      <w:r w:rsidRPr="00CF7746">
        <w:rPr>
          <w:rFonts w:ascii="Almoni-regular" w:eastAsia="Times New Roman" w:hAnsi="Almoni-regular" w:cs="Times New Roman"/>
          <w:color w:val="000000"/>
          <w:sz w:val="26"/>
          <w:szCs w:val="26"/>
        </w:rPr>
        <w:t>. </w:t>
      </w:r>
      <w:hyperlink r:id="rId5" w:history="1">
        <w:r w:rsidRPr="00CF7746">
          <w:rPr>
            <w:rFonts w:ascii="Almoni-regular" w:eastAsia="Times New Roman" w:hAnsi="Almoni-regular" w:cs="Times New Roman"/>
            <w:color w:val="337AB7"/>
            <w:sz w:val="26"/>
            <w:szCs w:val="26"/>
            <w:u w:val="single"/>
            <w:bdr w:val="none" w:sz="0" w:space="0" w:color="auto" w:frame="1"/>
            <w:rtl/>
          </w:rPr>
          <w:t>למידע נוסף על תרומת מח עצם</w:t>
        </w:r>
      </w:hyperlink>
      <w:r w:rsidRPr="00CF7746">
        <w:rPr>
          <w:rFonts w:ascii="Almoni-regular" w:eastAsia="Times New Roman" w:hAnsi="Almoni-regular" w:cs="Times New Roman"/>
          <w:color w:val="000000"/>
          <w:sz w:val="26"/>
          <w:szCs w:val="26"/>
        </w:rPr>
        <w:t>.</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rPr>
        <w:t> </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tl/>
        </w:rPr>
        <w:t>מתאמת התורמים תהיה אתך בקשר טלפוני בימים שלאחר תרומתך</w:t>
      </w:r>
      <w:r w:rsidRPr="00CF7746">
        <w:rPr>
          <w:rFonts w:ascii="Almoni-regular" w:eastAsia="Times New Roman" w:hAnsi="Almoni-regular" w:cs="Times New Roman"/>
          <w:color w:val="000000"/>
          <w:sz w:val="26"/>
          <w:szCs w:val="26"/>
          <w:bdr w:val="none" w:sz="0" w:space="0" w:color="auto" w:frame="1"/>
        </w:rPr>
        <w:t>.</w:t>
      </w:r>
      <w:r w:rsidRPr="00CF7746">
        <w:rPr>
          <w:rFonts w:ascii="Almoni-regular" w:eastAsia="Times New Roman" w:hAnsi="Almoni-regular" w:cs="Times New Roman"/>
          <w:color w:val="000000"/>
          <w:sz w:val="26"/>
          <w:szCs w:val="26"/>
          <w:bdr w:val="none" w:sz="0" w:space="0" w:color="auto" w:frame="1"/>
        </w:rPr>
        <w:t> </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rPr>
        <w:t> </w:t>
      </w:r>
    </w:p>
    <w:p w:rsidR="00CF7746" w:rsidRPr="00CF7746" w:rsidRDefault="00CF7746" w:rsidP="00CF7746">
      <w:pPr>
        <w:shd w:val="clear" w:color="auto" w:fill="FFFFFF"/>
        <w:bidi w:val="0"/>
        <w:spacing w:after="0" w:line="330" w:lineRule="atLeast"/>
        <w:jc w:val="right"/>
        <w:textAlignment w:val="baseline"/>
        <w:outlineLvl w:val="1"/>
        <w:rPr>
          <w:rFonts w:ascii="Almoni-regular" w:eastAsia="Times New Roman" w:hAnsi="Almoni-regular" w:cs="Times New Roman"/>
          <w:b/>
          <w:bCs/>
          <w:color w:val="000000"/>
          <w:sz w:val="36"/>
          <w:szCs w:val="36"/>
        </w:rPr>
      </w:pPr>
      <w:r w:rsidRPr="00CF7746">
        <w:rPr>
          <w:rFonts w:ascii="Almoni-regular" w:eastAsia="Times New Roman" w:hAnsi="Almoni-regular" w:cs="Times New Roman"/>
          <w:b/>
          <w:bCs/>
          <w:color w:val="003366"/>
          <w:sz w:val="26"/>
          <w:szCs w:val="26"/>
          <w:bdr w:val="none" w:sz="0" w:space="0" w:color="auto" w:frame="1"/>
          <w:rtl/>
        </w:rPr>
        <w:t>תרומת דם עצמית לקראת תרומת מח עצם</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rPr>
        <w:t> </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rtl/>
        </w:rPr>
        <w:t>מכיוון שיש כדוריות דם אדומות בתוך מח העצם, כמות ההמוגלובין שלך תרד במהלך השאיבה. לכן לעיתים תורמי מח עצם נזקקים לקבלת עירוי דם לאחר תרומת מח העצם, כדי להחליף את הדם שנאסף יחד עם מח העצם (תורמי תאי אב אינם זקוקים לעירוי)</w:t>
      </w:r>
      <w:r w:rsidRPr="00CF7746">
        <w:rPr>
          <w:rFonts w:ascii="Almoni-regular" w:eastAsia="Times New Roman" w:hAnsi="Almoni-regular" w:cs="Times New Roman"/>
          <w:color w:val="000000"/>
          <w:sz w:val="26"/>
          <w:szCs w:val="26"/>
        </w:rPr>
        <w:t>.</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Pr>
        <w:t> </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tl/>
        </w:rPr>
        <w:t>אנו ממליצים לך לתרום מנת דם עצמית מספר שבועות לפני השאיבה. מנה זו תישמר עבורך בבנק הדם עד לאחר סיומו של תהליך התרומה – אז יקבע הרופא האחראי על תרומתך את הצורך בקבלתה ואת מועד העירוי באם יידרש</w:t>
      </w:r>
      <w:r w:rsidRPr="00CF7746">
        <w:rPr>
          <w:rFonts w:ascii="Almoni-regular" w:eastAsia="Times New Roman" w:hAnsi="Almoni-regular" w:cs="Times New Roman"/>
          <w:color w:val="000000"/>
          <w:sz w:val="26"/>
          <w:szCs w:val="26"/>
          <w:bdr w:val="none" w:sz="0" w:space="0" w:color="auto" w:frame="1"/>
        </w:rPr>
        <w:t>.</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rPr>
        <w:t> </w:t>
      </w:r>
    </w:p>
    <w:p w:rsidR="00CF7746" w:rsidRPr="00CF7746" w:rsidRDefault="00CF7746" w:rsidP="00CF7746">
      <w:pPr>
        <w:shd w:val="clear" w:color="auto" w:fill="FFFFFF"/>
        <w:bidi w:val="0"/>
        <w:spacing w:after="0" w:line="330" w:lineRule="atLeast"/>
        <w:jc w:val="right"/>
        <w:textAlignment w:val="baseline"/>
        <w:outlineLvl w:val="2"/>
        <w:rPr>
          <w:rFonts w:ascii="Almoni-regular" w:eastAsia="Times New Roman" w:hAnsi="Almoni-regular" w:cs="Times New Roman"/>
          <w:b/>
          <w:bCs/>
          <w:color w:val="000000"/>
          <w:sz w:val="27"/>
          <w:szCs w:val="27"/>
        </w:rPr>
      </w:pPr>
      <w:r w:rsidRPr="00CF7746">
        <w:rPr>
          <w:rFonts w:ascii="Almoni-regular" w:eastAsia="Times New Roman" w:hAnsi="Almoni-regular" w:cs="Times New Roman"/>
          <w:b/>
          <w:bCs/>
          <w:color w:val="003366"/>
          <w:sz w:val="26"/>
          <w:szCs w:val="26"/>
          <w:bdr w:val="none" w:sz="0" w:space="0" w:color="auto" w:frame="1"/>
          <w:rtl/>
        </w:rPr>
        <w:t>בקשות לתרומות דם נוספות או לתרומה שניה</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rPr>
        <w:t> </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rtl/>
        </w:rPr>
        <w:t>לאחר ההשתלה, החולה עשוי להזדקק לתרומות דם נוספות כדי להאיץ את החלמתו. ייתכן שיבקשו ממך לשקול תרומה נוספת של</w:t>
      </w:r>
      <w:r w:rsidRPr="00CF7746">
        <w:rPr>
          <w:rFonts w:ascii="Almoni-regular" w:eastAsia="Times New Roman" w:hAnsi="Almoni-regular" w:cs="Times New Roman"/>
          <w:color w:val="000000"/>
          <w:sz w:val="26"/>
          <w:szCs w:val="26"/>
        </w:rPr>
        <w:t>:</w:t>
      </w:r>
    </w:p>
    <w:p w:rsidR="00CF7746" w:rsidRPr="00CF7746" w:rsidRDefault="00CF7746" w:rsidP="00CF7746">
      <w:pPr>
        <w:numPr>
          <w:ilvl w:val="0"/>
          <w:numId w:val="4"/>
        </w:numPr>
        <w:shd w:val="clear" w:color="auto" w:fill="FFFFFF"/>
        <w:bidi w:val="0"/>
        <w:spacing w:after="0" w:line="330" w:lineRule="atLeast"/>
        <w:ind w:left="0" w:right="255"/>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tl/>
        </w:rPr>
        <w:t>תאי דם לבנים (לימפוציטים)</w:t>
      </w:r>
      <w:r w:rsidRPr="00CF7746">
        <w:rPr>
          <w:rFonts w:ascii="Almoni-regular" w:eastAsia="Times New Roman" w:hAnsi="Almoni-regular" w:cs="Times New Roman"/>
          <w:color w:val="000000"/>
          <w:sz w:val="26"/>
          <w:szCs w:val="26"/>
          <w:bdr w:val="none" w:sz="0" w:space="0" w:color="auto" w:frame="1"/>
        </w:rPr>
        <w:t>;</w:t>
      </w:r>
    </w:p>
    <w:p w:rsidR="00CF7746" w:rsidRPr="00CF7746" w:rsidRDefault="00CF7746" w:rsidP="00CF7746">
      <w:pPr>
        <w:numPr>
          <w:ilvl w:val="0"/>
          <w:numId w:val="4"/>
        </w:numPr>
        <w:shd w:val="clear" w:color="auto" w:fill="FFFFFF"/>
        <w:bidi w:val="0"/>
        <w:spacing w:after="0" w:line="330" w:lineRule="atLeast"/>
        <w:ind w:left="0" w:right="255"/>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tl/>
        </w:rPr>
        <w:t>דם מלא (תרומת דם)</w:t>
      </w:r>
      <w:r w:rsidRPr="00CF7746">
        <w:rPr>
          <w:rFonts w:ascii="Almoni-regular" w:eastAsia="Times New Roman" w:hAnsi="Almoni-regular" w:cs="Times New Roman"/>
          <w:color w:val="000000"/>
          <w:sz w:val="26"/>
          <w:szCs w:val="26"/>
          <w:bdr w:val="none" w:sz="0" w:space="0" w:color="auto" w:frame="1"/>
        </w:rPr>
        <w:t>;</w:t>
      </w:r>
    </w:p>
    <w:p w:rsidR="00CF7746" w:rsidRPr="00CF7746" w:rsidRDefault="00CF7746" w:rsidP="00CF7746">
      <w:pPr>
        <w:numPr>
          <w:ilvl w:val="0"/>
          <w:numId w:val="4"/>
        </w:numPr>
        <w:shd w:val="clear" w:color="auto" w:fill="FFFFFF"/>
        <w:bidi w:val="0"/>
        <w:spacing w:after="0" w:line="330" w:lineRule="atLeast"/>
        <w:ind w:left="0" w:right="255"/>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tl/>
        </w:rPr>
        <w:t>תרומה שנייה של מח עצמות או תאי אב</w:t>
      </w:r>
      <w:r w:rsidRPr="00CF7746">
        <w:rPr>
          <w:rFonts w:ascii="Almoni-regular" w:eastAsia="Times New Roman" w:hAnsi="Almoni-regular" w:cs="Times New Roman"/>
          <w:color w:val="000000"/>
          <w:sz w:val="26"/>
          <w:szCs w:val="26"/>
          <w:bdr w:val="none" w:sz="0" w:space="0" w:color="auto" w:frame="1"/>
        </w:rPr>
        <w:t>;</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Pr>
        <w:t> </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tl/>
        </w:rPr>
        <w:t>אם החולה עובר נסיגה רצינית, הוא עלול להזדקק לתרומה שנייה של מח עצמות או תאי אב מהדם ההיקפי</w:t>
      </w:r>
      <w:r w:rsidRPr="00CF7746">
        <w:rPr>
          <w:rFonts w:ascii="Almoni-regular" w:eastAsia="Times New Roman" w:hAnsi="Almoni-regular" w:cs="Times New Roman"/>
          <w:color w:val="000000"/>
          <w:sz w:val="26"/>
          <w:szCs w:val="26"/>
          <w:bdr w:val="none" w:sz="0" w:space="0" w:color="auto" w:frame="1"/>
        </w:rPr>
        <w:t>.</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Pr>
        <w:t> </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tl/>
        </w:rPr>
        <w:t>ישנם תורמים המתבקשים לשקול תרומה שנייה. אם זה קורה, תבוצע הערכה מלאה של בטיחותך הרפואית במקרה של תרומה שנייה. כמובן שהבחירה אם להיענות</w:t>
      </w:r>
      <w:r w:rsidRPr="00CF7746">
        <w:rPr>
          <w:rFonts w:ascii="Almoni-regular" w:eastAsia="Times New Roman" w:hAnsi="Almoni-regular" w:cs="Times New Roman"/>
          <w:color w:val="000000"/>
          <w:sz w:val="26"/>
          <w:szCs w:val="26"/>
          <w:bdr w:val="none" w:sz="0" w:space="0" w:color="auto" w:frame="1"/>
        </w:rPr>
        <w:t> </w:t>
      </w:r>
      <w:r w:rsidRPr="00CF7746">
        <w:rPr>
          <w:rFonts w:ascii="Almoni-regular" w:eastAsia="Times New Roman" w:hAnsi="Almoni-regular" w:cs="Times New Roman"/>
          <w:color w:val="000000"/>
          <w:sz w:val="26"/>
          <w:szCs w:val="26"/>
          <w:bdr w:val="none" w:sz="0" w:space="0" w:color="auto" w:frame="1"/>
          <w:rtl/>
        </w:rPr>
        <w:t>לבקשה או לא, היא שלך בלבד. החלטתך אם לתרום או לא, לא תשפיע על מעמדך כתורם של עזר מציון שיש כלפיו הערכה רבה. תשעה אחוזים של תורמי מח עצמות או תאי אב נתנו תרומת דם נוספת, אחת או יותר, לאותו חולה</w:t>
      </w:r>
      <w:r w:rsidRPr="00CF7746">
        <w:rPr>
          <w:rFonts w:ascii="Almoni-regular" w:eastAsia="Times New Roman" w:hAnsi="Almoni-regular" w:cs="Times New Roman"/>
          <w:color w:val="000000"/>
          <w:sz w:val="26"/>
          <w:szCs w:val="26"/>
          <w:bdr w:val="none" w:sz="0" w:space="0" w:color="auto" w:frame="1"/>
        </w:rPr>
        <w:t>.</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Pr>
        <w:t> </w:t>
      </w:r>
    </w:p>
    <w:p w:rsidR="00CF7746" w:rsidRPr="00CF7746" w:rsidRDefault="00CF7746" w:rsidP="00CF7746">
      <w:pPr>
        <w:shd w:val="clear" w:color="auto" w:fill="FFFFFF"/>
        <w:bidi w:val="0"/>
        <w:spacing w:after="0" w:line="330" w:lineRule="atLeast"/>
        <w:jc w:val="right"/>
        <w:textAlignment w:val="baseline"/>
        <w:rPr>
          <w:rFonts w:ascii="Almoni-regular" w:eastAsia="Times New Roman" w:hAnsi="Almoni-regular" w:cs="Times New Roman"/>
          <w:color w:val="000000"/>
          <w:sz w:val="26"/>
          <w:szCs w:val="26"/>
        </w:rPr>
      </w:pPr>
      <w:r w:rsidRPr="00CF7746">
        <w:rPr>
          <w:rFonts w:ascii="Almoni-regular" w:eastAsia="Times New Roman" w:hAnsi="Almoni-regular" w:cs="Times New Roman"/>
          <w:color w:val="000000"/>
          <w:sz w:val="26"/>
          <w:szCs w:val="26"/>
          <w:bdr w:val="none" w:sz="0" w:space="0" w:color="auto" w:frame="1"/>
          <w:rtl/>
        </w:rPr>
        <w:t>כרגע, סוג התרומה השנייה השכיח ביותר הוא תרומת לִימְפוֹצִיטִים שנאספת באמצעות איסוף מדם היקפי בדומה לתרומת תאי אב אך ללא קבלת זריקות. ההחלמה ותופעות הלוואי אחרי תרומה שנייה דומים מאוד לאלה של התרומה הראשונה</w:t>
      </w:r>
      <w:r w:rsidRPr="00CF7746">
        <w:rPr>
          <w:rFonts w:ascii="Almoni-regular" w:eastAsia="Times New Roman" w:hAnsi="Almoni-regular" w:cs="Times New Roman"/>
          <w:color w:val="000000"/>
          <w:sz w:val="26"/>
          <w:szCs w:val="26"/>
          <w:bdr w:val="none" w:sz="0" w:space="0" w:color="auto" w:frame="1"/>
        </w:rPr>
        <w:t>.</w:t>
      </w:r>
    </w:p>
    <w:p w:rsidR="00766D58" w:rsidRPr="00CF7746" w:rsidRDefault="00766D58" w:rsidP="00CF7746">
      <w:pPr>
        <w:jc w:val="right"/>
      </w:pPr>
    </w:p>
    <w:sectPr w:rsidR="00766D58" w:rsidRPr="00CF7746" w:rsidSect="005C021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moni-light">
    <w:altName w:val="Times New Roman"/>
    <w:panose1 w:val="00000000000000000000"/>
    <w:charset w:val="00"/>
    <w:family w:val="roman"/>
    <w:notTrueType/>
    <w:pitch w:val="default"/>
  </w:font>
  <w:font w:name="Almoni-regular">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EB3B28"/>
    <w:multiLevelType w:val="multilevel"/>
    <w:tmpl w:val="7FA44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AF5660"/>
    <w:multiLevelType w:val="multilevel"/>
    <w:tmpl w:val="F12C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912510"/>
    <w:multiLevelType w:val="multilevel"/>
    <w:tmpl w:val="35D0C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697CBC"/>
    <w:multiLevelType w:val="multilevel"/>
    <w:tmpl w:val="39E22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746"/>
    <w:rsid w:val="005C0217"/>
    <w:rsid w:val="00766D58"/>
    <w:rsid w:val="00CF774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03ACB"/>
  <w15:chartTrackingRefBased/>
  <w15:docId w15:val="{9C010E9C-5758-4713-AF24-29BA64B06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link w:val="10"/>
    <w:uiPriority w:val="9"/>
    <w:qFormat/>
    <w:rsid w:val="00CF7746"/>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CF7746"/>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CF7746"/>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CF7746"/>
    <w:rPr>
      <w:rFonts w:ascii="Times New Roman" w:eastAsia="Times New Roman" w:hAnsi="Times New Roman" w:cs="Times New Roman"/>
      <w:b/>
      <w:bCs/>
      <w:kern w:val="36"/>
      <w:sz w:val="48"/>
      <w:szCs w:val="48"/>
    </w:rPr>
  </w:style>
  <w:style w:type="character" w:customStyle="1" w:styleId="20">
    <w:name w:val="כותרת 2 תו"/>
    <w:basedOn w:val="a0"/>
    <w:link w:val="2"/>
    <w:uiPriority w:val="9"/>
    <w:rsid w:val="00CF7746"/>
    <w:rPr>
      <w:rFonts w:ascii="Times New Roman" w:eastAsia="Times New Roman" w:hAnsi="Times New Roman" w:cs="Times New Roman"/>
      <w:b/>
      <w:bCs/>
      <w:sz w:val="36"/>
      <w:szCs w:val="36"/>
    </w:rPr>
  </w:style>
  <w:style w:type="character" w:customStyle="1" w:styleId="30">
    <w:name w:val="כותרת 3 תו"/>
    <w:basedOn w:val="a0"/>
    <w:link w:val="3"/>
    <w:uiPriority w:val="9"/>
    <w:rsid w:val="00CF7746"/>
    <w:rPr>
      <w:rFonts w:ascii="Times New Roman" w:eastAsia="Times New Roman" w:hAnsi="Times New Roman" w:cs="Times New Roman"/>
      <w:b/>
      <w:bCs/>
      <w:sz w:val="27"/>
      <w:szCs w:val="27"/>
    </w:rPr>
  </w:style>
  <w:style w:type="paragraph" w:styleId="NormalWeb">
    <w:name w:val="Normal (Web)"/>
    <w:basedOn w:val="a"/>
    <w:uiPriority w:val="99"/>
    <w:semiHidden/>
    <w:unhideWhenUsed/>
    <w:rsid w:val="00CF774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3">
    <w:name w:val="Strong"/>
    <w:basedOn w:val="a0"/>
    <w:uiPriority w:val="22"/>
    <w:qFormat/>
    <w:rsid w:val="00CF7746"/>
    <w:rPr>
      <w:b/>
      <w:bCs/>
    </w:rPr>
  </w:style>
  <w:style w:type="character" w:styleId="Hyperlink">
    <w:name w:val="Hyperlink"/>
    <w:basedOn w:val="a0"/>
    <w:uiPriority w:val="99"/>
    <w:semiHidden/>
    <w:unhideWhenUsed/>
    <w:rsid w:val="00CF774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3700890">
      <w:bodyDiv w:val="1"/>
      <w:marLeft w:val="0"/>
      <w:marRight w:val="0"/>
      <w:marTop w:val="0"/>
      <w:marBottom w:val="0"/>
      <w:divBdr>
        <w:top w:val="none" w:sz="0" w:space="0" w:color="auto"/>
        <w:left w:val="none" w:sz="0" w:space="0" w:color="auto"/>
        <w:bottom w:val="none" w:sz="0" w:space="0" w:color="auto"/>
        <w:right w:val="none" w:sz="0" w:space="0" w:color="auto"/>
      </w:divBdr>
      <w:divsChild>
        <w:div w:id="1540388056">
          <w:marLeft w:val="0"/>
          <w:marRight w:val="0"/>
          <w:marTop w:val="0"/>
          <w:marBottom w:val="0"/>
          <w:divBdr>
            <w:top w:val="none" w:sz="0" w:space="0" w:color="auto"/>
            <w:left w:val="none" w:sz="0" w:space="0" w:color="auto"/>
            <w:bottom w:val="none" w:sz="0" w:space="0" w:color="auto"/>
            <w:right w:val="none" w:sz="0" w:space="0" w:color="auto"/>
          </w:divBdr>
          <w:divsChild>
            <w:div w:id="1414857006">
              <w:marLeft w:val="0"/>
              <w:marRight w:val="0"/>
              <w:marTop w:val="120"/>
              <w:marBottom w:val="225"/>
              <w:divBdr>
                <w:top w:val="none" w:sz="0" w:space="0" w:color="auto"/>
                <w:left w:val="none" w:sz="0" w:space="0" w:color="auto"/>
                <w:bottom w:val="none" w:sz="0" w:space="0" w:color="auto"/>
                <w:right w:val="none" w:sz="0" w:space="0" w:color="auto"/>
              </w:divBdr>
              <w:divsChild>
                <w:div w:id="10474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730130">
          <w:marLeft w:val="0"/>
          <w:marRight w:val="0"/>
          <w:marTop w:val="0"/>
          <w:marBottom w:val="0"/>
          <w:divBdr>
            <w:top w:val="none" w:sz="0" w:space="0" w:color="auto"/>
            <w:left w:val="none" w:sz="0" w:space="0" w:color="auto"/>
            <w:bottom w:val="none" w:sz="0" w:space="0" w:color="auto"/>
            <w:right w:val="none" w:sz="0" w:space="0" w:color="auto"/>
          </w:divBdr>
          <w:divsChild>
            <w:div w:id="687100384">
              <w:marLeft w:val="0"/>
              <w:marRight w:val="0"/>
              <w:marTop w:val="0"/>
              <w:marBottom w:val="0"/>
              <w:divBdr>
                <w:top w:val="none" w:sz="0" w:space="0" w:color="auto"/>
                <w:left w:val="none" w:sz="0" w:space="0" w:color="auto"/>
                <w:bottom w:val="none" w:sz="0" w:space="0" w:color="auto"/>
                <w:right w:val="none" w:sz="0" w:space="0" w:color="auto"/>
              </w:divBdr>
              <w:divsChild>
                <w:div w:id="303436862">
                  <w:marLeft w:val="0"/>
                  <w:marRight w:val="0"/>
                  <w:marTop w:val="0"/>
                  <w:marBottom w:val="0"/>
                  <w:divBdr>
                    <w:top w:val="none" w:sz="0" w:space="0" w:color="auto"/>
                    <w:left w:val="none" w:sz="0" w:space="0" w:color="auto"/>
                    <w:bottom w:val="none" w:sz="0" w:space="0" w:color="auto"/>
                    <w:right w:val="none" w:sz="0" w:space="0" w:color="auto"/>
                  </w:divBdr>
                  <w:divsChild>
                    <w:div w:id="158911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mi.org.il/bone-marrow-registry/about/%D7%9E%D7%93%D7%95%D7%A2-%D7%94%D7%AA%D7%91%D7%A7%D7%A9%D7%AA-%D7%9C%D7%AA%D7%A8%D7%95%D7%9D/" TargetMode="Externa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815</Words>
  <Characters>4075</Characters>
  <Application>Microsoft Office Word</Application>
  <DocSecurity>0</DocSecurity>
  <Lines>33</Lines>
  <Paragraphs>9</Paragraphs>
  <ScaleCrop>false</ScaleCrop>
  <Company/>
  <LinksUpToDate>false</LinksUpToDate>
  <CharactersWithSpaces>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2022-05-13T10:02:00Z</dcterms:created>
  <dcterms:modified xsi:type="dcterms:W3CDTF">2022-05-13T10:03:00Z</dcterms:modified>
</cp:coreProperties>
</file>