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786" w:rsidRPr="00E74798" w:rsidRDefault="00B37786" w:rsidP="00B37786">
      <w:pPr>
        <w:spacing w:after="120"/>
        <w:jc w:val="center"/>
        <w:rPr>
          <w:color w:val="000080"/>
          <w:rtl/>
        </w:rPr>
      </w:pPr>
      <w:bookmarkStart w:id="0" w:name="_GoBack"/>
      <w:bookmarkEnd w:id="0"/>
      <w:r>
        <w:rPr>
          <w:noProof/>
        </w:rPr>
        <w:drawing>
          <wp:inline distT="0" distB="0" distL="0" distR="0" wp14:anchorId="6C56E3D3" wp14:editId="5C6F19D3">
            <wp:extent cx="1755653" cy="60960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806383" cy="627214"/>
                    </a:xfrm>
                    <a:prstGeom prst="rect">
                      <a:avLst/>
                    </a:prstGeom>
                    <a:noFill/>
                    <a:ln>
                      <a:noFill/>
                    </a:ln>
                  </pic:spPr>
                </pic:pic>
              </a:graphicData>
            </a:graphic>
          </wp:inline>
        </w:drawing>
      </w:r>
    </w:p>
    <w:p w:rsidR="00B37786" w:rsidRPr="00E74798" w:rsidRDefault="00B37786" w:rsidP="00B37786">
      <w:pPr>
        <w:spacing w:after="0" w:line="240" w:lineRule="auto"/>
        <w:contextualSpacing/>
        <w:jc w:val="center"/>
        <w:rPr>
          <w:rFonts w:cs="David"/>
          <w:b/>
          <w:bCs/>
          <w:color w:val="000080"/>
          <w:sz w:val="26"/>
          <w:szCs w:val="26"/>
          <w:rtl/>
        </w:rPr>
      </w:pPr>
      <w:r w:rsidRPr="00E74798">
        <w:rPr>
          <w:rFonts w:cs="David" w:hint="cs"/>
          <w:b/>
          <w:bCs/>
          <w:color w:val="000080"/>
          <w:sz w:val="26"/>
          <w:szCs w:val="26"/>
          <w:rtl/>
        </w:rPr>
        <w:t>הכנסת</w:t>
      </w:r>
    </w:p>
    <w:p w:rsidR="00B37786" w:rsidRDefault="00B37786" w:rsidP="00B37786">
      <w:pPr>
        <w:spacing w:after="0"/>
        <w:contextualSpacing/>
        <w:jc w:val="center"/>
        <w:rPr>
          <w:rFonts w:cs="David"/>
          <w:b/>
          <w:bCs/>
          <w:color w:val="000080"/>
          <w:sz w:val="26"/>
          <w:szCs w:val="26"/>
          <w:rtl/>
        </w:rPr>
      </w:pPr>
      <w:r w:rsidRPr="008F6694">
        <w:rPr>
          <w:rFonts w:cs="David" w:hint="cs"/>
          <w:b/>
          <w:bCs/>
          <w:color w:val="000080"/>
          <w:sz w:val="26"/>
          <w:szCs w:val="26"/>
          <w:rtl/>
        </w:rPr>
        <w:t>דוברות הכנסת</w:t>
      </w:r>
    </w:p>
    <w:p w:rsidR="00B37786" w:rsidRPr="00AE24AD" w:rsidRDefault="00B37786" w:rsidP="00B37786">
      <w:pPr>
        <w:spacing w:after="0" w:line="240" w:lineRule="auto"/>
        <w:contextualSpacing/>
        <w:jc w:val="right"/>
        <w:rPr>
          <w:rFonts w:cs="David"/>
          <w:b/>
          <w:bCs/>
          <w:color w:val="000080"/>
          <w:sz w:val="24"/>
          <w:szCs w:val="24"/>
          <w:rtl/>
        </w:rPr>
      </w:pPr>
      <w:r w:rsidRPr="00AE24AD">
        <w:rPr>
          <w:rFonts w:cs="David" w:hint="cs"/>
          <w:b/>
          <w:bCs/>
          <w:color w:val="000080"/>
          <w:sz w:val="24"/>
          <w:szCs w:val="24"/>
          <w:rtl/>
        </w:rPr>
        <w:t>דובר ועדת הכלכלה</w:t>
      </w:r>
    </w:p>
    <w:p w:rsidR="00B37786" w:rsidRPr="00EF5531" w:rsidRDefault="00B37786" w:rsidP="00B37786">
      <w:pPr>
        <w:pStyle w:val="a3"/>
        <w:tabs>
          <w:tab w:val="clear" w:pos="4153"/>
          <w:tab w:val="clear" w:pos="8306"/>
        </w:tabs>
        <w:spacing w:after="0" w:line="240" w:lineRule="auto"/>
        <w:contextualSpacing/>
        <w:jc w:val="right"/>
        <w:rPr>
          <w:rFonts w:cs="David"/>
          <w:rtl/>
        </w:rPr>
      </w:pPr>
      <w:r w:rsidRPr="00EF5531">
        <w:rPr>
          <w:rFonts w:cs="David" w:hint="cs"/>
          <w:rtl/>
        </w:rPr>
        <w:t>סימוכין:</w:t>
      </w:r>
      <w:r>
        <w:rPr>
          <w:rFonts w:cs="David"/>
          <w:rtl/>
        </w:rPr>
        <w:fldChar w:fldCharType="begin"/>
      </w:r>
      <w:r>
        <w:rPr>
          <w:rFonts w:cs="David"/>
          <w:rtl/>
        </w:rPr>
        <w:instrText xml:space="preserve"> </w:instrText>
      </w:r>
      <w:r>
        <w:rPr>
          <w:rFonts w:cs="David"/>
        </w:rPr>
        <w:instrText>DOCPROPERTY  DocNumberYearNumber  \* MERGEFORMAT</w:instrText>
      </w:r>
      <w:r>
        <w:rPr>
          <w:rFonts w:cs="David"/>
          <w:rtl/>
        </w:rPr>
        <w:instrText xml:space="preserve"> </w:instrText>
      </w:r>
      <w:r>
        <w:rPr>
          <w:rFonts w:cs="David"/>
          <w:rtl/>
        </w:rPr>
        <w:fldChar w:fldCharType="separate"/>
      </w:r>
      <w:r>
        <w:rPr>
          <w:rFonts w:cs="David"/>
          <w:rtl/>
        </w:rPr>
        <w:t>2022-023135</w:t>
      </w:r>
      <w:r>
        <w:rPr>
          <w:rFonts w:cs="David"/>
          <w:rtl/>
        </w:rPr>
        <w:fldChar w:fldCharType="end"/>
      </w:r>
      <w:r w:rsidRPr="00EF5531">
        <w:rPr>
          <w:rFonts w:cs="David"/>
          <w:rtl/>
        </w:rPr>
        <w:t xml:space="preserve"> </w:t>
      </w:r>
    </w:p>
    <w:p w:rsidR="00B37786" w:rsidRPr="00EF5531" w:rsidRDefault="00B37786" w:rsidP="00B37786">
      <w:pPr>
        <w:pStyle w:val="a3"/>
        <w:tabs>
          <w:tab w:val="clear" w:pos="4153"/>
          <w:tab w:val="clear" w:pos="8306"/>
        </w:tabs>
        <w:spacing w:after="0"/>
        <w:jc w:val="right"/>
        <w:rPr>
          <w:rFonts w:cs="David"/>
          <w:rtl/>
        </w:rPr>
      </w:pPr>
      <w:r w:rsidRPr="00EF5531">
        <w:rPr>
          <w:rFonts w:cs="David" w:hint="cs"/>
          <w:rtl/>
        </w:rPr>
        <w:t>ירושלים,</w:t>
      </w:r>
      <w:r>
        <w:rPr>
          <w:rFonts w:cs="David" w:hint="cs"/>
          <w:rtl/>
        </w:rPr>
        <w:t xml:space="preserve"> </w:t>
      </w:r>
      <w:r>
        <w:rPr>
          <w:rFonts w:cs="David"/>
          <w:rtl/>
        </w:rPr>
        <w:fldChar w:fldCharType="begin"/>
      </w:r>
      <w:r>
        <w:rPr>
          <w:rFonts w:cs="David"/>
          <w:rtl/>
        </w:rPr>
        <w:instrText xml:space="preserve"> </w:instrText>
      </w:r>
      <w:r>
        <w:rPr>
          <w:rFonts w:cs="David"/>
        </w:rPr>
        <w:instrText>DOCPROPERTY  DocDateHeb  \* MERGEFORMAT</w:instrText>
      </w:r>
      <w:r>
        <w:rPr>
          <w:rFonts w:cs="David"/>
          <w:rtl/>
        </w:rPr>
        <w:instrText xml:space="preserve"> </w:instrText>
      </w:r>
      <w:r>
        <w:rPr>
          <w:rFonts w:cs="David"/>
          <w:rtl/>
        </w:rPr>
        <w:fldChar w:fldCharType="separate"/>
      </w:r>
      <w:r>
        <w:rPr>
          <w:rFonts w:cs="David"/>
          <w:rtl/>
        </w:rPr>
        <w:t>י"ט באדר ב' תשפ"ב</w:t>
      </w:r>
      <w:r>
        <w:rPr>
          <w:rFonts w:cs="David"/>
          <w:rtl/>
        </w:rPr>
        <w:fldChar w:fldCharType="end"/>
      </w:r>
    </w:p>
    <w:p w:rsidR="00B37786" w:rsidRDefault="00B37786" w:rsidP="00B37786">
      <w:pPr>
        <w:spacing w:line="240" w:lineRule="auto"/>
        <w:jc w:val="right"/>
        <w:rPr>
          <w:rFonts w:cs="David"/>
          <w:b/>
          <w:bCs/>
          <w:color w:val="000080"/>
          <w:sz w:val="32"/>
          <w:szCs w:val="32"/>
          <w:u w:val="single"/>
          <w:rtl/>
        </w:rPr>
      </w:pPr>
      <w:r>
        <w:rPr>
          <w:rFonts w:cs="David"/>
          <w:rtl/>
        </w:rPr>
        <w:fldChar w:fldCharType="begin"/>
      </w:r>
      <w:r>
        <w:rPr>
          <w:rFonts w:cs="David"/>
          <w:rtl/>
        </w:rPr>
        <w:instrText xml:space="preserve"> </w:instrText>
      </w:r>
      <w:r>
        <w:rPr>
          <w:rFonts w:cs="David"/>
        </w:rPr>
        <w:instrText>DOCPROPERTY  DocDateEng2  \* MERGEFORMAT</w:instrText>
      </w:r>
      <w:r>
        <w:rPr>
          <w:rFonts w:cs="David"/>
          <w:rtl/>
        </w:rPr>
        <w:instrText xml:space="preserve"> </w:instrText>
      </w:r>
      <w:r>
        <w:rPr>
          <w:rFonts w:cs="David"/>
          <w:rtl/>
        </w:rPr>
        <w:fldChar w:fldCharType="separate"/>
      </w:r>
      <w:r>
        <w:rPr>
          <w:rFonts w:cs="David"/>
          <w:rtl/>
        </w:rPr>
        <w:t>22.03.2022</w:t>
      </w:r>
      <w:r>
        <w:rPr>
          <w:rFonts w:cs="David"/>
          <w:rtl/>
        </w:rPr>
        <w:fldChar w:fldCharType="end"/>
      </w:r>
    </w:p>
    <w:p w:rsidR="00B37786" w:rsidRPr="00E74798" w:rsidRDefault="00B37786" w:rsidP="00B37786">
      <w:pPr>
        <w:spacing w:line="240" w:lineRule="auto"/>
        <w:jc w:val="center"/>
        <w:rPr>
          <w:rFonts w:cs="David"/>
          <w:b/>
          <w:bCs/>
          <w:color w:val="000080"/>
          <w:sz w:val="32"/>
          <w:szCs w:val="32"/>
          <w:u w:val="single"/>
          <w:rtl/>
        </w:rPr>
      </w:pPr>
      <w:r w:rsidRPr="00E74798">
        <w:rPr>
          <w:rFonts w:cs="David" w:hint="cs"/>
          <w:b/>
          <w:bCs/>
          <w:color w:val="000080"/>
          <w:sz w:val="32"/>
          <w:szCs w:val="32"/>
          <w:u w:val="single"/>
          <w:rtl/>
        </w:rPr>
        <w:t>הודעה לעיתונות</w:t>
      </w:r>
    </w:p>
    <w:p w:rsidR="00B37786" w:rsidRPr="00186F2D" w:rsidRDefault="00B37786" w:rsidP="00B37786">
      <w:pPr>
        <w:spacing w:line="240" w:lineRule="auto"/>
        <w:jc w:val="center"/>
        <w:rPr>
          <w:rFonts w:ascii="Arial" w:hAnsi="Arial"/>
          <w:b/>
          <w:bCs/>
          <w:color w:val="333399"/>
          <w:sz w:val="32"/>
          <w:szCs w:val="32"/>
          <w:rtl/>
        </w:rPr>
      </w:pPr>
      <w:r w:rsidRPr="00186F2D">
        <w:rPr>
          <w:rFonts w:ascii="Arial" w:hAnsi="Arial" w:hint="cs"/>
          <w:b/>
          <w:bCs/>
          <w:color w:val="333399"/>
          <w:sz w:val="32"/>
          <w:szCs w:val="32"/>
          <w:rtl/>
        </w:rPr>
        <w:t>יו"ר ועדת הכלכלה: מרחפת עננה על רפורמת התעריפים והתשלומים לתחבורה הציבורית</w:t>
      </w:r>
      <w:r w:rsidRPr="00186F2D">
        <w:rPr>
          <w:rFonts w:ascii="David" w:hAnsi="David" w:cs="David" w:hint="cs"/>
          <w:b/>
          <w:bCs/>
          <w:rtl/>
        </w:rPr>
        <w:t xml:space="preserve"> </w:t>
      </w:r>
    </w:p>
    <w:p w:rsidR="00B37786" w:rsidRDefault="00B37786" w:rsidP="00B37786">
      <w:pPr>
        <w:spacing w:line="240" w:lineRule="auto"/>
        <w:jc w:val="center"/>
        <w:rPr>
          <w:rFonts w:ascii="Arial" w:hAnsi="Arial"/>
          <w:b/>
          <w:bCs/>
          <w:color w:val="333399"/>
          <w:sz w:val="24"/>
          <w:szCs w:val="24"/>
          <w:rtl/>
        </w:rPr>
      </w:pPr>
      <w:r w:rsidRPr="00186F2D">
        <w:rPr>
          <w:rFonts w:ascii="Arial" w:hAnsi="Arial" w:hint="cs"/>
          <w:b/>
          <w:bCs/>
          <w:color w:val="333399"/>
          <w:sz w:val="24"/>
          <w:szCs w:val="24"/>
          <w:rtl/>
        </w:rPr>
        <w:t>כך עולה מדיון מיוחד שקיימה ועדת הכלכלה בנושא הרפורמה בתעריפי התחבורה הציבורית האמורה להיכנס לתוקף בתחילת החודש הבא</w:t>
      </w:r>
      <w:r>
        <w:rPr>
          <w:rFonts w:ascii="Arial" w:hAnsi="Arial" w:hint="cs"/>
          <w:b/>
          <w:bCs/>
          <w:color w:val="333399"/>
          <w:sz w:val="24"/>
          <w:szCs w:val="24"/>
          <w:rtl/>
        </w:rPr>
        <w:t>;</w:t>
      </w:r>
      <w:r w:rsidRPr="00186F2D">
        <w:rPr>
          <w:rFonts w:ascii="Arial" w:hAnsi="Arial" w:hint="cs"/>
          <w:b/>
          <w:bCs/>
          <w:color w:val="333399"/>
          <w:sz w:val="24"/>
          <w:szCs w:val="24"/>
          <w:rtl/>
        </w:rPr>
        <w:t xml:space="preserve"> יו"ר הוועדה, </w:t>
      </w:r>
      <w:r>
        <w:rPr>
          <w:rFonts w:ascii="Arial" w:hAnsi="Arial" w:hint="cs"/>
          <w:b/>
          <w:bCs/>
          <w:color w:val="333399"/>
          <w:sz w:val="24"/>
          <w:szCs w:val="24"/>
          <w:rtl/>
        </w:rPr>
        <w:t>מיכאל ביטון קרא</w:t>
      </w:r>
      <w:r w:rsidRPr="00186F2D">
        <w:rPr>
          <w:rFonts w:ascii="David" w:hAnsi="David" w:cs="David" w:hint="cs"/>
          <w:sz w:val="24"/>
          <w:szCs w:val="24"/>
          <w:rtl/>
        </w:rPr>
        <w:t xml:space="preserve"> </w:t>
      </w:r>
      <w:r>
        <w:rPr>
          <w:rFonts w:ascii="David" w:hAnsi="David" w:cs="David" w:hint="cs"/>
          <w:sz w:val="24"/>
          <w:szCs w:val="24"/>
          <w:rtl/>
        </w:rPr>
        <w:t>ל</w:t>
      </w:r>
      <w:r w:rsidRPr="00186F2D">
        <w:rPr>
          <w:rFonts w:ascii="Arial" w:hAnsi="Arial" w:hint="cs"/>
          <w:b/>
          <w:bCs/>
          <w:color w:val="333399"/>
          <w:sz w:val="24"/>
          <w:szCs w:val="24"/>
          <w:rtl/>
        </w:rPr>
        <w:t>ד</w:t>
      </w:r>
      <w:r>
        <w:rPr>
          <w:rFonts w:ascii="Arial" w:hAnsi="Arial" w:hint="cs"/>
          <w:b/>
          <w:bCs/>
          <w:color w:val="333399"/>
          <w:sz w:val="24"/>
          <w:szCs w:val="24"/>
          <w:rtl/>
        </w:rPr>
        <w:t>חות את יישום הרפורמה ליוני ואמר: "</w:t>
      </w:r>
      <w:r w:rsidRPr="00186F2D">
        <w:rPr>
          <w:rFonts w:ascii="Arial" w:hAnsi="Arial" w:hint="cs"/>
          <w:b/>
          <w:bCs/>
          <w:color w:val="333399"/>
          <w:sz w:val="24"/>
          <w:szCs w:val="24"/>
          <w:rtl/>
        </w:rPr>
        <w:t xml:space="preserve">אנחנו לא רוצים לחשוב שהתזמון </w:t>
      </w:r>
      <w:r>
        <w:rPr>
          <w:rFonts w:ascii="Arial" w:hAnsi="Arial" w:hint="cs"/>
          <w:b/>
          <w:bCs/>
          <w:color w:val="333399"/>
          <w:sz w:val="24"/>
          <w:szCs w:val="24"/>
          <w:rtl/>
        </w:rPr>
        <w:t>כוון ל</w:t>
      </w:r>
      <w:r w:rsidRPr="00186F2D">
        <w:rPr>
          <w:rFonts w:ascii="Arial" w:hAnsi="Arial" w:hint="cs"/>
          <w:b/>
          <w:bCs/>
          <w:color w:val="333399"/>
          <w:sz w:val="24"/>
          <w:szCs w:val="24"/>
          <w:rtl/>
        </w:rPr>
        <w:t>פגרה כשלכנסת אין אפשרות לדון ב</w:t>
      </w:r>
      <w:r>
        <w:rPr>
          <w:rFonts w:ascii="Arial" w:hAnsi="Arial" w:hint="cs"/>
          <w:b/>
          <w:bCs/>
          <w:color w:val="333399"/>
          <w:sz w:val="24"/>
          <w:szCs w:val="24"/>
          <w:rtl/>
        </w:rPr>
        <w:t>רפורמ</w:t>
      </w:r>
      <w:r w:rsidRPr="00186F2D">
        <w:rPr>
          <w:rFonts w:ascii="Arial" w:hAnsi="Arial" w:hint="cs"/>
          <w:b/>
          <w:bCs/>
          <w:color w:val="333399"/>
          <w:sz w:val="24"/>
          <w:szCs w:val="24"/>
          <w:rtl/>
        </w:rPr>
        <w:t>ה</w:t>
      </w:r>
      <w:r>
        <w:rPr>
          <w:rFonts w:ascii="Arial" w:hAnsi="Arial" w:hint="cs"/>
          <w:b/>
          <w:bCs/>
          <w:color w:val="333399"/>
          <w:sz w:val="24"/>
          <w:szCs w:val="24"/>
          <w:rtl/>
        </w:rPr>
        <w:t>; ח"כ בוסו: המטרה של התכנית היא להגדיל פדיון באמצעות העלאת מחירים; יועץ שרת התחבורה: הרפורמה נועדה להפוך את הנסיעה לכדאית</w:t>
      </w:r>
    </w:p>
    <w:p w:rsidR="00B37786" w:rsidRDefault="00B37786" w:rsidP="00B37786">
      <w:pPr>
        <w:spacing w:line="360" w:lineRule="auto"/>
        <w:jc w:val="both"/>
        <w:rPr>
          <w:rFonts w:ascii="David" w:hAnsi="David" w:cs="David"/>
          <w:sz w:val="24"/>
          <w:szCs w:val="24"/>
          <w:rtl/>
        </w:rPr>
      </w:pPr>
      <w:r>
        <w:rPr>
          <w:rFonts w:ascii="David" w:hAnsi="David" w:cs="David" w:hint="cs"/>
          <w:sz w:val="24"/>
          <w:szCs w:val="24"/>
          <w:rtl/>
        </w:rPr>
        <w:t xml:space="preserve">ביוזמת היו"ר, ח"כ מיכאל ביטון, דנה היום ועדת הכלכלה ברפורמה בתעריפי   הנסיעה בתחבורה הציבורית והחשש לעליית מחירים ופגיעה בפריפריה, וכן בהצעה לסדר בנושא שהגיש ח"כ אוריאל בוסו (ש"ס). </w:t>
      </w:r>
    </w:p>
    <w:p w:rsidR="00B37786" w:rsidRPr="00FD1E85" w:rsidRDefault="00B37786" w:rsidP="00B37786">
      <w:pPr>
        <w:spacing w:line="360" w:lineRule="auto"/>
        <w:jc w:val="both"/>
        <w:rPr>
          <w:rFonts w:ascii="David" w:hAnsi="David" w:cs="David"/>
          <w:sz w:val="24"/>
          <w:szCs w:val="24"/>
          <w:rtl/>
        </w:rPr>
      </w:pPr>
      <w:r w:rsidRPr="00186F2D">
        <w:rPr>
          <w:rFonts w:ascii="David" w:hAnsi="David" w:cs="David" w:hint="cs"/>
          <w:sz w:val="24"/>
          <w:szCs w:val="24"/>
          <w:rtl/>
        </w:rPr>
        <w:t>יו"ר הוועדה ביטון</w:t>
      </w:r>
      <w:r w:rsidRPr="00FD1E85">
        <w:rPr>
          <w:rFonts w:ascii="David" w:hAnsi="David" w:cs="David" w:hint="cs"/>
          <w:sz w:val="24"/>
          <w:szCs w:val="24"/>
          <w:rtl/>
        </w:rPr>
        <w:t xml:space="preserve"> </w:t>
      </w:r>
      <w:r>
        <w:rPr>
          <w:rFonts w:ascii="David" w:hAnsi="David" w:cs="David" w:hint="cs"/>
          <w:sz w:val="24"/>
          <w:szCs w:val="24"/>
          <w:rtl/>
        </w:rPr>
        <w:t xml:space="preserve">אמר בפתח הדיון </w:t>
      </w:r>
      <w:r w:rsidRPr="00FD1E85">
        <w:rPr>
          <w:rFonts w:ascii="David" w:hAnsi="David" w:cs="David" w:hint="cs"/>
          <w:sz w:val="24"/>
          <w:szCs w:val="24"/>
          <w:rtl/>
        </w:rPr>
        <w:t>כי מרחפת עננה על התעריפים והתשלומים לתחבורה ציבורית. לא קיבלנו תכנית סדורה מהאוצר וממשרד ה</w:t>
      </w:r>
      <w:r>
        <w:rPr>
          <w:rFonts w:ascii="David" w:hAnsi="David" w:cs="David" w:hint="cs"/>
          <w:sz w:val="24"/>
          <w:szCs w:val="24"/>
          <w:rtl/>
        </w:rPr>
        <w:t>תחבורה, חלק מהשמועות מדאיגות. הרפורמה לא ת</w:t>
      </w:r>
      <w:r w:rsidRPr="00FD1E85">
        <w:rPr>
          <w:rFonts w:ascii="David" w:hAnsi="David" w:cs="David" w:hint="cs"/>
          <w:sz w:val="24"/>
          <w:szCs w:val="24"/>
          <w:rtl/>
        </w:rPr>
        <w:t>עודד נסיעה בתחבו</w:t>
      </w:r>
      <w:r>
        <w:rPr>
          <w:rFonts w:ascii="David" w:hAnsi="David" w:cs="David" w:hint="cs"/>
          <w:sz w:val="24"/>
          <w:szCs w:val="24"/>
          <w:rtl/>
        </w:rPr>
        <w:t xml:space="preserve">רה ציבורית כי העלות תהיה גבוהה ותפגע באנשים החלשים ביותר. </w:t>
      </w:r>
      <w:r w:rsidRPr="00FD1E85">
        <w:rPr>
          <w:rFonts w:ascii="David" w:hAnsi="David" w:cs="David" w:hint="cs"/>
          <w:sz w:val="24"/>
          <w:szCs w:val="24"/>
          <w:rtl/>
        </w:rPr>
        <w:t xml:space="preserve">אנחנו בתקופה קשה </w:t>
      </w:r>
      <w:r>
        <w:rPr>
          <w:rFonts w:ascii="David" w:hAnsi="David" w:cs="David" w:hint="cs"/>
          <w:sz w:val="24"/>
          <w:szCs w:val="24"/>
          <w:rtl/>
        </w:rPr>
        <w:t xml:space="preserve">של יוקר מחיה </w:t>
      </w:r>
      <w:r w:rsidRPr="00FD1E85">
        <w:rPr>
          <w:rFonts w:ascii="David" w:hAnsi="David" w:cs="David" w:hint="cs"/>
          <w:sz w:val="24"/>
          <w:szCs w:val="24"/>
          <w:rtl/>
        </w:rPr>
        <w:t>וזה נגד האינטרס הציבורי של הממשלה</w:t>
      </w:r>
      <w:r>
        <w:rPr>
          <w:rFonts w:ascii="David" w:hAnsi="David" w:cs="David" w:hint="cs"/>
          <w:sz w:val="24"/>
          <w:szCs w:val="24"/>
          <w:rtl/>
        </w:rPr>
        <w:t>.</w:t>
      </w:r>
      <w:r w:rsidRPr="00FD1E85">
        <w:rPr>
          <w:rFonts w:ascii="David" w:hAnsi="David" w:cs="David" w:hint="cs"/>
          <w:sz w:val="24"/>
          <w:szCs w:val="24"/>
          <w:rtl/>
        </w:rPr>
        <w:t xml:space="preserve"> ביקשנו </w:t>
      </w:r>
      <w:r>
        <w:rPr>
          <w:rFonts w:ascii="David" w:hAnsi="David" w:cs="David" w:hint="cs"/>
          <w:sz w:val="24"/>
          <w:szCs w:val="24"/>
          <w:rtl/>
        </w:rPr>
        <w:t xml:space="preserve">התייחסות </w:t>
      </w:r>
      <w:r w:rsidRPr="00FD1E85">
        <w:rPr>
          <w:rFonts w:ascii="David" w:hAnsi="David" w:cs="David" w:hint="cs"/>
          <w:sz w:val="24"/>
          <w:szCs w:val="24"/>
          <w:rtl/>
        </w:rPr>
        <w:t xml:space="preserve">בכתב </w:t>
      </w:r>
      <w:r>
        <w:rPr>
          <w:rFonts w:ascii="David" w:hAnsi="David" w:cs="David" w:hint="cs"/>
          <w:sz w:val="24"/>
          <w:szCs w:val="24"/>
          <w:rtl/>
        </w:rPr>
        <w:t xml:space="preserve"> ו</w:t>
      </w:r>
      <w:r w:rsidRPr="00FD1E85">
        <w:rPr>
          <w:rFonts w:ascii="David" w:hAnsi="David" w:cs="David" w:hint="cs"/>
          <w:sz w:val="24"/>
          <w:szCs w:val="24"/>
          <w:rtl/>
        </w:rPr>
        <w:t xml:space="preserve">נאמר </w:t>
      </w:r>
      <w:r>
        <w:rPr>
          <w:rFonts w:ascii="David" w:hAnsi="David" w:cs="David" w:hint="cs"/>
          <w:sz w:val="24"/>
          <w:szCs w:val="24"/>
          <w:rtl/>
        </w:rPr>
        <w:t xml:space="preserve">לנו </w:t>
      </w:r>
      <w:r w:rsidRPr="00FD1E85">
        <w:rPr>
          <w:rFonts w:ascii="David" w:hAnsi="David" w:cs="David" w:hint="cs"/>
          <w:sz w:val="24"/>
          <w:szCs w:val="24"/>
          <w:rtl/>
        </w:rPr>
        <w:t>שהם ישובים בימים אילו</w:t>
      </w:r>
      <w:r>
        <w:rPr>
          <w:rFonts w:ascii="David" w:hAnsi="David" w:cs="David" w:hint="cs"/>
          <w:sz w:val="24"/>
          <w:szCs w:val="24"/>
          <w:rtl/>
        </w:rPr>
        <w:t xml:space="preserve"> על הרפורמה</w:t>
      </w:r>
      <w:r w:rsidRPr="00FD1E85">
        <w:rPr>
          <w:rFonts w:ascii="David" w:hAnsi="David" w:cs="David" w:hint="cs"/>
          <w:sz w:val="24"/>
          <w:szCs w:val="24"/>
          <w:rtl/>
        </w:rPr>
        <w:t xml:space="preserve"> ו</w:t>
      </w:r>
      <w:r>
        <w:rPr>
          <w:rFonts w:ascii="David" w:hAnsi="David" w:cs="David" w:hint="cs"/>
          <w:sz w:val="24"/>
          <w:szCs w:val="24"/>
          <w:rtl/>
        </w:rPr>
        <w:t xml:space="preserve">הם לא יכולים לתת דברים סופיים. </w:t>
      </w:r>
      <w:r w:rsidRPr="00FD1E85">
        <w:rPr>
          <w:rFonts w:ascii="David" w:hAnsi="David" w:cs="David" w:hint="cs"/>
          <w:sz w:val="24"/>
          <w:szCs w:val="24"/>
          <w:rtl/>
        </w:rPr>
        <w:t xml:space="preserve">אנחנו ככנסת מתריעים בשער בנושא הזה. </w:t>
      </w:r>
    </w:p>
    <w:p w:rsidR="00B37786" w:rsidRDefault="00B37786" w:rsidP="00B37786">
      <w:pPr>
        <w:spacing w:line="360" w:lineRule="auto"/>
        <w:jc w:val="both"/>
        <w:rPr>
          <w:rFonts w:ascii="David" w:hAnsi="David" w:cs="David"/>
          <w:sz w:val="24"/>
          <w:szCs w:val="24"/>
          <w:rtl/>
        </w:rPr>
      </w:pPr>
      <w:r>
        <w:rPr>
          <w:rFonts w:ascii="David" w:hAnsi="David" w:cs="David" w:hint="cs"/>
          <w:sz w:val="24"/>
          <w:szCs w:val="24"/>
          <w:rtl/>
        </w:rPr>
        <w:t>הדיון נסוב על התוכנית הכלכלית לשנים 2021-2022  ש</w:t>
      </w:r>
      <w:r w:rsidRPr="00505E3F">
        <w:rPr>
          <w:rFonts w:ascii="David" w:hAnsi="David" w:cs="David"/>
          <w:sz w:val="24"/>
          <w:szCs w:val="24"/>
          <w:rtl/>
        </w:rPr>
        <w:t>כותרתה "ייעול מערכת תעריפי האוטובוסים ותיקון עיוותים היסטוריים</w:t>
      </w:r>
      <w:r>
        <w:rPr>
          <w:rFonts w:ascii="David" w:hAnsi="David" w:cs="David" w:hint="cs"/>
          <w:sz w:val="24"/>
          <w:szCs w:val="24"/>
          <w:rtl/>
        </w:rPr>
        <w:t xml:space="preserve">", לפיה מציעים משרדי האוצר והתחבורה </w:t>
      </w:r>
      <w:r w:rsidRPr="001047A7">
        <w:rPr>
          <w:rFonts w:ascii="David" w:hAnsi="David" w:cs="David"/>
          <w:sz w:val="24"/>
          <w:szCs w:val="24"/>
          <w:rtl/>
        </w:rPr>
        <w:t xml:space="preserve">לבטל את הנחת הערך הצבור </w:t>
      </w:r>
      <w:r>
        <w:rPr>
          <w:rFonts w:ascii="David" w:hAnsi="David" w:cs="David" w:hint="cs"/>
          <w:sz w:val="24"/>
          <w:szCs w:val="24"/>
          <w:rtl/>
        </w:rPr>
        <w:t>ה</w:t>
      </w:r>
      <w:r w:rsidRPr="001047A7">
        <w:rPr>
          <w:rFonts w:ascii="David" w:hAnsi="David" w:cs="David"/>
          <w:sz w:val="24"/>
          <w:szCs w:val="24"/>
          <w:rtl/>
        </w:rPr>
        <w:t>שקולה לביטול הטבה היסטורית של כרטיסיות בתחבורה ציבורית ובכך לייקר את הנסיעות בתחבורה</w:t>
      </w:r>
      <w:r>
        <w:rPr>
          <w:rFonts w:ascii="David" w:hAnsi="David" w:cs="David" w:hint="cs"/>
          <w:sz w:val="24"/>
          <w:szCs w:val="24"/>
          <w:rtl/>
        </w:rPr>
        <w:t xml:space="preserve"> זו</w:t>
      </w:r>
      <w:r w:rsidRPr="001047A7">
        <w:rPr>
          <w:rFonts w:ascii="David" w:hAnsi="David" w:cs="David"/>
          <w:sz w:val="24"/>
          <w:szCs w:val="24"/>
          <w:rtl/>
        </w:rPr>
        <w:t xml:space="preserve"> לנוסעים הקבועים בתחבורה הציבורית, בד בבד לבטל הנחות של כרטיסים רבים מאזורים שונים בארץ</w:t>
      </w:r>
      <w:r>
        <w:rPr>
          <w:rFonts w:ascii="David" w:hAnsi="David" w:cs="David" w:hint="cs"/>
          <w:sz w:val="24"/>
          <w:szCs w:val="24"/>
          <w:rtl/>
        </w:rPr>
        <w:t>.</w:t>
      </w:r>
    </w:p>
    <w:p w:rsidR="00B37786" w:rsidRDefault="00B37786" w:rsidP="00B37786">
      <w:pPr>
        <w:spacing w:line="360" w:lineRule="auto"/>
        <w:jc w:val="both"/>
        <w:rPr>
          <w:rFonts w:ascii="David" w:hAnsi="David" w:cs="David"/>
          <w:sz w:val="24"/>
          <w:szCs w:val="24"/>
          <w:rtl/>
        </w:rPr>
      </w:pPr>
      <w:r w:rsidRPr="00766C78">
        <w:rPr>
          <w:rFonts w:ascii="David" w:hAnsi="David" w:cs="David" w:hint="cs"/>
          <w:sz w:val="24"/>
          <w:szCs w:val="24"/>
          <w:rtl/>
        </w:rPr>
        <w:t>ח"כ בוסו</w:t>
      </w:r>
      <w:r w:rsidRPr="002E396F">
        <w:rPr>
          <w:rFonts w:ascii="David" w:hAnsi="David" w:cs="David" w:hint="cs"/>
          <w:b/>
          <w:bCs/>
          <w:sz w:val="24"/>
          <w:szCs w:val="24"/>
          <w:rtl/>
        </w:rPr>
        <w:t xml:space="preserve"> </w:t>
      </w:r>
      <w:r>
        <w:rPr>
          <w:rFonts w:ascii="David" w:hAnsi="David" w:cs="David" w:hint="cs"/>
          <w:sz w:val="24"/>
          <w:szCs w:val="24"/>
          <w:rtl/>
        </w:rPr>
        <w:t>ציין, כי מדובר ב</w:t>
      </w:r>
      <w:r w:rsidRPr="002955ED">
        <w:rPr>
          <w:rFonts w:ascii="David" w:hAnsi="David" w:cs="David" w:hint="cs"/>
          <w:sz w:val="24"/>
          <w:szCs w:val="24"/>
          <w:rtl/>
        </w:rPr>
        <w:t xml:space="preserve">תכנית </w:t>
      </w:r>
      <w:r>
        <w:rPr>
          <w:rFonts w:ascii="David" w:hAnsi="David" w:cs="David" w:hint="cs"/>
          <w:sz w:val="24"/>
          <w:szCs w:val="24"/>
          <w:rtl/>
        </w:rPr>
        <w:t>שתפגע</w:t>
      </w:r>
      <w:r w:rsidRPr="002955ED">
        <w:rPr>
          <w:rFonts w:ascii="David" w:hAnsi="David" w:cs="David" w:hint="cs"/>
          <w:sz w:val="24"/>
          <w:szCs w:val="24"/>
          <w:rtl/>
        </w:rPr>
        <w:t xml:space="preserve"> באופן ישיר בתושבי הפריפריה </w:t>
      </w:r>
      <w:r>
        <w:rPr>
          <w:rFonts w:ascii="David" w:hAnsi="David" w:cs="David" w:hint="cs"/>
          <w:sz w:val="24"/>
          <w:szCs w:val="24"/>
          <w:rtl/>
        </w:rPr>
        <w:t>ובעיקר בציבור הנוסעות שעל פי מסמך של מרכז המחקר והמידע של הכנסת רוב הנוסעות בתחבורה יותר מ 50% הן נשים. כאשר המטרה היא אחת, להגדיל את הפדיון מהתחבורה הציבורית על ידי</w:t>
      </w:r>
      <w:r w:rsidRPr="002955ED">
        <w:rPr>
          <w:rFonts w:ascii="David" w:hAnsi="David" w:cs="David" w:hint="cs"/>
          <w:sz w:val="24"/>
          <w:szCs w:val="24"/>
          <w:rtl/>
        </w:rPr>
        <w:t xml:space="preserve"> העלאת מחירי הנסיעות באוט</w:t>
      </w:r>
      <w:r>
        <w:rPr>
          <w:rFonts w:ascii="David" w:hAnsi="David" w:cs="David" w:hint="cs"/>
          <w:sz w:val="24"/>
          <w:szCs w:val="24"/>
          <w:rtl/>
        </w:rPr>
        <w:t>ו</w:t>
      </w:r>
      <w:r w:rsidRPr="002955ED">
        <w:rPr>
          <w:rFonts w:ascii="David" w:hAnsi="David" w:cs="David" w:hint="cs"/>
          <w:sz w:val="24"/>
          <w:szCs w:val="24"/>
          <w:rtl/>
        </w:rPr>
        <w:t>בוסים</w:t>
      </w:r>
      <w:r>
        <w:rPr>
          <w:rFonts w:ascii="David" w:hAnsi="David" w:cs="David" w:hint="cs"/>
          <w:sz w:val="24"/>
          <w:szCs w:val="24"/>
          <w:rtl/>
        </w:rPr>
        <w:t xml:space="preserve">. </w:t>
      </w:r>
      <w:r w:rsidRPr="00C33EF1">
        <w:rPr>
          <w:rFonts w:ascii="David" w:hAnsi="David" w:cs="David" w:hint="cs"/>
          <w:sz w:val="24"/>
          <w:szCs w:val="24"/>
          <w:rtl/>
        </w:rPr>
        <w:t>ח"כ משה אבוטבול</w:t>
      </w:r>
      <w:r w:rsidRPr="002E396F">
        <w:rPr>
          <w:rFonts w:ascii="David" w:hAnsi="David" w:cs="David" w:hint="cs"/>
          <w:b/>
          <w:bCs/>
          <w:sz w:val="24"/>
          <w:szCs w:val="24"/>
          <w:rtl/>
        </w:rPr>
        <w:t xml:space="preserve"> </w:t>
      </w:r>
      <w:r w:rsidRPr="00064B45">
        <w:rPr>
          <w:rFonts w:ascii="David" w:hAnsi="David" w:cs="David" w:hint="cs"/>
          <w:sz w:val="24"/>
          <w:szCs w:val="24"/>
          <w:rtl/>
        </w:rPr>
        <w:t>הוסיף ואמר</w:t>
      </w:r>
      <w:r>
        <w:rPr>
          <w:rFonts w:ascii="David" w:hAnsi="David" w:cs="David" w:hint="cs"/>
          <w:sz w:val="24"/>
          <w:szCs w:val="24"/>
          <w:rtl/>
        </w:rPr>
        <w:t>:</w:t>
      </w:r>
      <w:r>
        <w:rPr>
          <w:rFonts w:ascii="David" w:hAnsi="David" w:cs="David" w:hint="cs"/>
          <w:b/>
          <w:bCs/>
          <w:sz w:val="24"/>
          <w:szCs w:val="24"/>
          <w:rtl/>
        </w:rPr>
        <w:t xml:space="preserve"> </w:t>
      </w:r>
      <w:r>
        <w:rPr>
          <w:rFonts w:ascii="David" w:hAnsi="David" w:cs="David" w:hint="cs"/>
          <w:sz w:val="24"/>
          <w:szCs w:val="24"/>
          <w:rtl/>
        </w:rPr>
        <w:t>"</w:t>
      </w:r>
      <w:r w:rsidRPr="00D74804">
        <w:rPr>
          <w:rFonts w:ascii="David" w:hAnsi="David" w:cs="David" w:hint="cs"/>
          <w:sz w:val="24"/>
          <w:szCs w:val="24"/>
          <w:rtl/>
        </w:rPr>
        <w:t>שוב אנו רואים זלזול ממשרד התחבורה שאינו נותן את התייחסותו לעניינים רבים</w:t>
      </w:r>
      <w:r>
        <w:rPr>
          <w:rFonts w:ascii="David" w:hAnsi="David" w:cs="David" w:hint="cs"/>
          <w:sz w:val="24"/>
          <w:szCs w:val="24"/>
          <w:rtl/>
        </w:rPr>
        <w:t xml:space="preserve"> ברפורמה המוצעת</w:t>
      </w:r>
      <w:r w:rsidRPr="00D74804">
        <w:rPr>
          <w:rFonts w:ascii="David" w:hAnsi="David" w:cs="David" w:hint="cs"/>
          <w:sz w:val="24"/>
          <w:szCs w:val="24"/>
          <w:rtl/>
        </w:rPr>
        <w:t>. ההתייקרות הזו תבריח משתמשים מהתחבורה הציבורית</w:t>
      </w:r>
      <w:r>
        <w:rPr>
          <w:rFonts w:ascii="David" w:hAnsi="David" w:cs="David" w:hint="cs"/>
          <w:sz w:val="24"/>
          <w:szCs w:val="24"/>
          <w:rtl/>
        </w:rPr>
        <w:t>. יש שאלות שלא קיבלנו תשובות כמו</w:t>
      </w:r>
      <w:r w:rsidRPr="00D74804">
        <w:rPr>
          <w:rFonts w:ascii="David" w:hAnsi="David" w:cs="David" w:hint="cs"/>
          <w:sz w:val="24"/>
          <w:szCs w:val="24"/>
          <w:rtl/>
        </w:rPr>
        <w:t xml:space="preserve"> מה ההערכות </w:t>
      </w:r>
      <w:r>
        <w:rPr>
          <w:rFonts w:ascii="David" w:hAnsi="David" w:cs="David" w:hint="cs"/>
          <w:sz w:val="24"/>
          <w:szCs w:val="24"/>
          <w:rtl/>
        </w:rPr>
        <w:t xml:space="preserve">וכיצד זה ישפיע על </w:t>
      </w:r>
      <w:r w:rsidRPr="00D74804">
        <w:rPr>
          <w:rFonts w:ascii="David" w:hAnsi="David" w:cs="David" w:hint="cs"/>
          <w:sz w:val="24"/>
          <w:szCs w:val="24"/>
          <w:rtl/>
        </w:rPr>
        <w:t>שיעור ה</w:t>
      </w:r>
      <w:r>
        <w:rPr>
          <w:rFonts w:ascii="David" w:hAnsi="David" w:cs="David" w:hint="cs"/>
          <w:sz w:val="24"/>
          <w:szCs w:val="24"/>
          <w:rtl/>
        </w:rPr>
        <w:t>משתמשים בנוסעי התחבורה הציבורית?</w:t>
      </w:r>
      <w:r w:rsidRPr="00D74804">
        <w:rPr>
          <w:rFonts w:ascii="David" w:hAnsi="David" w:cs="David" w:hint="cs"/>
          <w:sz w:val="24"/>
          <w:szCs w:val="24"/>
          <w:rtl/>
        </w:rPr>
        <w:t xml:space="preserve"> </w:t>
      </w:r>
      <w:r>
        <w:rPr>
          <w:rFonts w:ascii="David" w:hAnsi="David" w:cs="David" w:hint="cs"/>
          <w:sz w:val="24"/>
          <w:szCs w:val="24"/>
          <w:rtl/>
        </w:rPr>
        <w:t>וכמה נוסעים</w:t>
      </w:r>
      <w:r w:rsidRPr="00D74804">
        <w:rPr>
          <w:rFonts w:ascii="David" w:hAnsi="David" w:cs="David" w:hint="cs"/>
          <w:sz w:val="24"/>
          <w:szCs w:val="24"/>
          <w:rtl/>
        </w:rPr>
        <w:t xml:space="preserve"> </w:t>
      </w:r>
      <w:r>
        <w:rPr>
          <w:rFonts w:ascii="David" w:hAnsi="David" w:cs="David" w:hint="cs"/>
          <w:sz w:val="24"/>
          <w:szCs w:val="24"/>
          <w:rtl/>
        </w:rPr>
        <w:t>אינם</w:t>
      </w:r>
      <w:r w:rsidRPr="00D74804">
        <w:rPr>
          <w:rFonts w:ascii="David" w:hAnsi="David" w:cs="David" w:hint="cs"/>
          <w:sz w:val="24"/>
          <w:szCs w:val="24"/>
          <w:rtl/>
        </w:rPr>
        <w:t xml:space="preserve"> משתמש</w:t>
      </w:r>
      <w:r>
        <w:rPr>
          <w:rFonts w:ascii="David" w:hAnsi="David" w:cs="David" w:hint="cs"/>
          <w:sz w:val="24"/>
          <w:szCs w:val="24"/>
          <w:rtl/>
        </w:rPr>
        <w:t>ים</w:t>
      </w:r>
      <w:r w:rsidRPr="00D74804">
        <w:rPr>
          <w:rFonts w:ascii="David" w:hAnsi="David" w:cs="David" w:hint="cs"/>
          <w:sz w:val="24"/>
          <w:szCs w:val="24"/>
          <w:rtl/>
        </w:rPr>
        <w:t xml:space="preserve"> באפליקציות ה</w:t>
      </w:r>
      <w:r>
        <w:rPr>
          <w:rFonts w:ascii="David" w:hAnsi="David" w:cs="David" w:hint="cs"/>
          <w:sz w:val="24"/>
          <w:szCs w:val="24"/>
          <w:rtl/>
        </w:rPr>
        <w:t xml:space="preserve">תשלום הללו". </w:t>
      </w:r>
    </w:p>
    <w:p w:rsidR="00B37786" w:rsidRPr="00C605C2" w:rsidRDefault="00B37786" w:rsidP="00B37786">
      <w:pPr>
        <w:spacing w:line="360" w:lineRule="auto"/>
        <w:jc w:val="both"/>
        <w:rPr>
          <w:rFonts w:ascii="David" w:hAnsi="David" w:cs="David"/>
          <w:sz w:val="24"/>
          <w:szCs w:val="24"/>
          <w:rtl/>
        </w:rPr>
      </w:pPr>
      <w:r w:rsidRPr="00C33EF1">
        <w:rPr>
          <w:rFonts w:ascii="David" w:hAnsi="David" w:cs="David" w:hint="cs"/>
          <w:sz w:val="24"/>
          <w:szCs w:val="24"/>
          <w:rtl/>
        </w:rPr>
        <w:t>ח"כ קטי שטרית</w:t>
      </w:r>
      <w:r>
        <w:rPr>
          <w:rFonts w:ascii="David" w:hAnsi="David" w:cs="David" w:hint="cs"/>
          <w:sz w:val="24"/>
          <w:szCs w:val="24"/>
          <w:rtl/>
        </w:rPr>
        <w:t xml:space="preserve">: "התוכנית הזו נכנסת לתוקפה ב-1 באפריל. חשבתי שזה שקר ובדיחה, כמו שנהגנו כשהיינו ילדים. בעשור האחרון לא </w:t>
      </w:r>
      <w:proofErr w:type="spellStart"/>
      <w:r>
        <w:rPr>
          <w:rFonts w:ascii="David" w:hAnsi="David" w:cs="David" w:hint="cs"/>
          <w:sz w:val="24"/>
          <w:szCs w:val="24"/>
          <w:rtl/>
        </w:rPr>
        <w:t>היתה</w:t>
      </w:r>
      <w:proofErr w:type="spellEnd"/>
      <w:r>
        <w:rPr>
          <w:rFonts w:ascii="David" w:hAnsi="David" w:cs="David" w:hint="cs"/>
          <w:sz w:val="24"/>
          <w:szCs w:val="24"/>
          <w:rtl/>
        </w:rPr>
        <w:t xml:space="preserve"> התייקרות כזו מעולם בתחבורה הציבורית. מדובר בהתייקרות של 9% אחוזים. ואלה שנהנים מהערך הצבור מדובר בהתייקרות של 25%". </w:t>
      </w:r>
      <w:r w:rsidRPr="00C33EF1">
        <w:rPr>
          <w:rFonts w:ascii="David" w:hAnsi="David" w:cs="David" w:hint="cs"/>
          <w:sz w:val="24"/>
          <w:szCs w:val="24"/>
          <w:rtl/>
        </w:rPr>
        <w:t>ח"כ שלמה קרעי</w:t>
      </w:r>
      <w:r w:rsidRPr="002E396F">
        <w:rPr>
          <w:rFonts w:ascii="David" w:hAnsi="David" w:cs="David" w:hint="cs"/>
          <w:b/>
          <w:bCs/>
          <w:sz w:val="24"/>
          <w:szCs w:val="24"/>
          <w:rtl/>
        </w:rPr>
        <w:t xml:space="preserve"> </w:t>
      </w:r>
      <w:r>
        <w:rPr>
          <w:rFonts w:ascii="David" w:hAnsi="David" w:cs="David" w:hint="cs"/>
          <w:sz w:val="24"/>
          <w:szCs w:val="24"/>
          <w:rtl/>
        </w:rPr>
        <w:t xml:space="preserve">ציין כי לדעתו </w:t>
      </w:r>
      <w:r w:rsidRPr="001C3D66">
        <w:rPr>
          <w:rFonts w:ascii="David" w:hAnsi="David" w:cs="David" w:hint="cs"/>
          <w:sz w:val="24"/>
          <w:szCs w:val="24"/>
          <w:rtl/>
        </w:rPr>
        <w:t xml:space="preserve">הסתירו את הרפורמה הזו מהציבור ומהכנסת. </w:t>
      </w:r>
      <w:r>
        <w:rPr>
          <w:rFonts w:ascii="David" w:hAnsi="David" w:cs="David" w:hint="cs"/>
          <w:sz w:val="24"/>
          <w:szCs w:val="24"/>
          <w:rtl/>
        </w:rPr>
        <w:t>"</w:t>
      </w:r>
      <w:r w:rsidRPr="001C3D66">
        <w:rPr>
          <w:rFonts w:ascii="David" w:hAnsi="David" w:cs="David" w:hint="cs"/>
          <w:sz w:val="24"/>
          <w:szCs w:val="24"/>
          <w:rtl/>
        </w:rPr>
        <w:t xml:space="preserve">ליברמן ומיכאלי מרשים לעצמם להתבדח על חשבון הציבור ב 1 לאפריל. </w:t>
      </w:r>
      <w:r>
        <w:rPr>
          <w:rFonts w:ascii="David" w:hAnsi="David" w:cs="David" w:hint="cs"/>
          <w:sz w:val="24"/>
          <w:szCs w:val="24"/>
          <w:rtl/>
        </w:rPr>
        <w:t xml:space="preserve">אני לא זוכר </w:t>
      </w:r>
      <w:r w:rsidRPr="001C3D66">
        <w:rPr>
          <w:rFonts w:ascii="David" w:hAnsi="David" w:cs="David" w:hint="cs"/>
          <w:sz w:val="24"/>
          <w:szCs w:val="24"/>
          <w:rtl/>
        </w:rPr>
        <w:t xml:space="preserve">שיש רפורמה </w:t>
      </w:r>
      <w:r>
        <w:rPr>
          <w:rFonts w:ascii="David" w:hAnsi="David" w:cs="David" w:hint="cs"/>
          <w:sz w:val="24"/>
          <w:szCs w:val="24"/>
          <w:rtl/>
        </w:rPr>
        <w:t>רחבה ש</w:t>
      </w:r>
      <w:r w:rsidRPr="001C3D66">
        <w:rPr>
          <w:rFonts w:ascii="David" w:hAnsi="David" w:cs="David" w:hint="cs"/>
          <w:sz w:val="24"/>
          <w:szCs w:val="24"/>
          <w:rtl/>
        </w:rPr>
        <w:t xml:space="preserve">כזו </w:t>
      </w:r>
      <w:r>
        <w:rPr>
          <w:rFonts w:ascii="David" w:hAnsi="David" w:cs="David" w:hint="cs"/>
          <w:sz w:val="24"/>
          <w:szCs w:val="24"/>
          <w:rtl/>
        </w:rPr>
        <w:t>שהכנסת לא מקבלת עליה</w:t>
      </w:r>
      <w:r w:rsidRPr="001C3D66">
        <w:rPr>
          <w:rFonts w:ascii="David" w:hAnsi="David" w:cs="David" w:hint="cs"/>
          <w:sz w:val="24"/>
          <w:szCs w:val="24"/>
          <w:rtl/>
        </w:rPr>
        <w:t xml:space="preserve"> </w:t>
      </w:r>
      <w:r>
        <w:rPr>
          <w:rFonts w:ascii="David" w:hAnsi="David" w:cs="David" w:hint="cs"/>
          <w:sz w:val="24"/>
          <w:szCs w:val="24"/>
          <w:rtl/>
        </w:rPr>
        <w:t>נתונים", אמר.</w:t>
      </w:r>
    </w:p>
    <w:p w:rsidR="00B37786" w:rsidRDefault="00B37786" w:rsidP="00B37786">
      <w:pPr>
        <w:spacing w:line="360" w:lineRule="auto"/>
        <w:jc w:val="both"/>
        <w:rPr>
          <w:rFonts w:ascii="David" w:hAnsi="David" w:cs="David"/>
          <w:sz w:val="24"/>
          <w:szCs w:val="24"/>
          <w:rtl/>
        </w:rPr>
      </w:pPr>
      <w:r w:rsidRPr="00C33EF1">
        <w:rPr>
          <w:rFonts w:ascii="David" w:hAnsi="David" w:cs="David" w:hint="cs"/>
          <w:sz w:val="24"/>
          <w:szCs w:val="24"/>
          <w:rtl/>
        </w:rPr>
        <w:lastRenderedPageBreak/>
        <w:t>ח"כ אורי מקלב</w:t>
      </w:r>
      <w:r w:rsidRPr="006D7A56">
        <w:rPr>
          <w:rFonts w:ascii="David" w:hAnsi="David" w:cs="David" w:hint="cs"/>
          <w:b/>
          <w:bCs/>
          <w:sz w:val="24"/>
          <w:szCs w:val="24"/>
          <w:rtl/>
        </w:rPr>
        <w:t xml:space="preserve"> </w:t>
      </w:r>
      <w:r w:rsidRPr="001E79F9">
        <w:rPr>
          <w:rFonts w:ascii="David" w:hAnsi="David" w:cs="David" w:hint="cs"/>
          <w:sz w:val="24"/>
          <w:szCs w:val="24"/>
          <w:rtl/>
        </w:rPr>
        <w:t>ה</w:t>
      </w:r>
      <w:r>
        <w:rPr>
          <w:rFonts w:ascii="David" w:hAnsi="David" w:cs="David" w:hint="cs"/>
          <w:sz w:val="24"/>
          <w:szCs w:val="24"/>
          <w:rtl/>
        </w:rPr>
        <w:t>תייחס ללקונה הטכנולוגית ברפורמה ואמר: "</w:t>
      </w:r>
      <w:r w:rsidRPr="006D7A56">
        <w:rPr>
          <w:rFonts w:ascii="David" w:hAnsi="David" w:cs="David" w:hint="cs"/>
          <w:sz w:val="24"/>
          <w:szCs w:val="24"/>
          <w:rtl/>
        </w:rPr>
        <w:t xml:space="preserve">אנחנו מנסים לתעל </w:t>
      </w:r>
      <w:r>
        <w:rPr>
          <w:rFonts w:ascii="David" w:hAnsi="David" w:cs="David" w:hint="cs"/>
          <w:sz w:val="24"/>
          <w:szCs w:val="24"/>
          <w:rtl/>
        </w:rPr>
        <w:t>את הציבור לנסוע בתחבורה ציבורית</w:t>
      </w:r>
      <w:r w:rsidRPr="006D7A56">
        <w:rPr>
          <w:rFonts w:ascii="David" w:hAnsi="David" w:cs="David" w:hint="cs"/>
          <w:sz w:val="24"/>
          <w:szCs w:val="24"/>
          <w:rtl/>
        </w:rPr>
        <w:t>. כאשר מנסים להעביר את השימוש לאפליקציה במ</w:t>
      </w:r>
      <w:r>
        <w:rPr>
          <w:rFonts w:ascii="David" w:hAnsi="David" w:cs="David" w:hint="cs"/>
          <w:sz w:val="24"/>
          <w:szCs w:val="24"/>
          <w:rtl/>
        </w:rPr>
        <w:t>קום הרב -קו, יש כאן לקונה מפני ש</w:t>
      </w:r>
      <w:r w:rsidRPr="006D7A56">
        <w:rPr>
          <w:rFonts w:ascii="David" w:hAnsi="David" w:cs="David" w:hint="cs"/>
          <w:sz w:val="24"/>
          <w:szCs w:val="24"/>
          <w:rtl/>
        </w:rPr>
        <w:t>ל</w:t>
      </w:r>
      <w:r>
        <w:rPr>
          <w:rFonts w:ascii="David" w:hAnsi="David" w:cs="David" w:hint="cs"/>
          <w:sz w:val="24"/>
          <w:szCs w:val="24"/>
          <w:rtl/>
        </w:rPr>
        <w:t>רב-</w:t>
      </w:r>
      <w:r w:rsidRPr="006D7A56">
        <w:rPr>
          <w:rFonts w:ascii="David" w:hAnsi="David" w:cs="David" w:hint="cs"/>
          <w:sz w:val="24"/>
          <w:szCs w:val="24"/>
          <w:rtl/>
        </w:rPr>
        <w:t>קו אין תשתית טכנולוגית עדיין. בין האפליקציה ל</w:t>
      </w:r>
      <w:r>
        <w:rPr>
          <w:rFonts w:ascii="David" w:hAnsi="David" w:cs="David" w:hint="cs"/>
          <w:sz w:val="24"/>
          <w:szCs w:val="24"/>
          <w:rtl/>
        </w:rPr>
        <w:t xml:space="preserve">רב קו יש הבדלי תעריפים מהותיים". </w:t>
      </w:r>
    </w:p>
    <w:p w:rsidR="00B37786" w:rsidRPr="001C3D66" w:rsidRDefault="00B37786" w:rsidP="00B37786">
      <w:pPr>
        <w:spacing w:line="360" w:lineRule="auto"/>
        <w:jc w:val="both"/>
        <w:rPr>
          <w:rFonts w:ascii="David" w:hAnsi="David" w:cs="David"/>
          <w:sz w:val="24"/>
          <w:szCs w:val="24"/>
          <w:rtl/>
        </w:rPr>
      </w:pPr>
      <w:r w:rsidRPr="00C33EF1">
        <w:rPr>
          <w:rFonts w:ascii="David" w:hAnsi="David" w:cs="David" w:hint="cs"/>
          <w:sz w:val="24"/>
          <w:szCs w:val="24"/>
          <w:rtl/>
        </w:rPr>
        <w:t xml:space="preserve">נציגת מרכז המחקר והמידע של הכנסת </w:t>
      </w:r>
      <w:r>
        <w:rPr>
          <w:rFonts w:ascii="David" w:hAnsi="David" w:cs="David" w:hint="cs"/>
          <w:sz w:val="24"/>
          <w:szCs w:val="24"/>
          <w:rtl/>
        </w:rPr>
        <w:t xml:space="preserve">שכתבה מסמך </w:t>
      </w:r>
      <w:r w:rsidRPr="00C33EF1">
        <w:rPr>
          <w:rFonts w:ascii="David" w:hAnsi="David" w:cs="David" w:hint="cs"/>
          <w:sz w:val="24"/>
          <w:szCs w:val="24"/>
          <w:rtl/>
        </w:rPr>
        <w:t>בנושא</w:t>
      </w:r>
      <w:r>
        <w:rPr>
          <w:rFonts w:ascii="David" w:hAnsi="David" w:cs="David" w:hint="cs"/>
          <w:sz w:val="24"/>
          <w:szCs w:val="24"/>
          <w:rtl/>
        </w:rPr>
        <w:t xml:space="preserve">, </w:t>
      </w:r>
      <w:r w:rsidRPr="00C33EF1">
        <w:rPr>
          <w:rFonts w:ascii="David" w:hAnsi="David" w:cs="David" w:hint="cs"/>
          <w:sz w:val="24"/>
          <w:szCs w:val="24"/>
          <w:rtl/>
        </w:rPr>
        <w:t>רינת בניטה, ציינה</w:t>
      </w:r>
      <w:r>
        <w:rPr>
          <w:rFonts w:ascii="David" w:hAnsi="David" w:cs="David" w:hint="cs"/>
          <w:sz w:val="24"/>
          <w:szCs w:val="24"/>
          <w:rtl/>
        </w:rPr>
        <w:t>:</w:t>
      </w:r>
      <w:r>
        <w:rPr>
          <w:rFonts w:ascii="David" w:hAnsi="David" w:cs="David" w:hint="cs"/>
          <w:b/>
          <w:bCs/>
          <w:sz w:val="24"/>
          <w:szCs w:val="24"/>
          <w:rtl/>
        </w:rPr>
        <w:t xml:space="preserve"> "</w:t>
      </w:r>
      <w:r w:rsidRPr="001C3D66">
        <w:rPr>
          <w:rFonts w:ascii="David" w:hAnsi="David" w:cs="David" w:hint="cs"/>
          <w:sz w:val="24"/>
          <w:szCs w:val="24"/>
          <w:rtl/>
        </w:rPr>
        <w:t>לא קיבלנו מידע לשיעור החדירות של האפליקציות</w:t>
      </w:r>
      <w:r>
        <w:rPr>
          <w:rFonts w:ascii="David" w:hAnsi="David" w:cs="David" w:hint="cs"/>
          <w:sz w:val="24"/>
          <w:szCs w:val="24"/>
          <w:rtl/>
        </w:rPr>
        <w:t>.</w:t>
      </w:r>
      <w:r w:rsidRPr="001C3D66">
        <w:rPr>
          <w:rFonts w:ascii="David" w:hAnsi="David" w:cs="David" w:hint="cs"/>
          <w:sz w:val="24"/>
          <w:szCs w:val="24"/>
          <w:rtl/>
        </w:rPr>
        <w:t xml:space="preserve"> ההנחה היא </w:t>
      </w:r>
      <w:r>
        <w:rPr>
          <w:rFonts w:ascii="David" w:hAnsi="David" w:cs="David" w:hint="cs"/>
          <w:sz w:val="24"/>
          <w:szCs w:val="24"/>
          <w:rtl/>
        </w:rPr>
        <w:t>שרוב הציבור ה</w:t>
      </w:r>
      <w:r w:rsidRPr="001C3D66">
        <w:rPr>
          <w:rFonts w:ascii="David" w:hAnsi="David" w:cs="David" w:hint="cs"/>
          <w:sz w:val="24"/>
          <w:szCs w:val="24"/>
          <w:rtl/>
        </w:rPr>
        <w:t xml:space="preserve">משתמש בתחבורה ציבורית לא עבר לשימוש תשלום באפליקציות. ואנו רואים מבדיקה שלנו אין דרך לדעת מה יהיה יותר נוח וכדאי להשתמש מבחינת תעריף. בנוסף אנו לא יודעים מראש מה </w:t>
      </w:r>
      <w:r>
        <w:rPr>
          <w:rFonts w:ascii="David" w:hAnsi="David" w:cs="David" w:hint="cs"/>
          <w:sz w:val="24"/>
          <w:szCs w:val="24"/>
          <w:rtl/>
        </w:rPr>
        <w:t>יהיה</w:t>
      </w:r>
      <w:r w:rsidRPr="001C3D66">
        <w:rPr>
          <w:rFonts w:ascii="David" w:hAnsi="David" w:cs="David" w:hint="cs"/>
          <w:sz w:val="24"/>
          <w:szCs w:val="24"/>
          <w:rtl/>
        </w:rPr>
        <w:t xml:space="preserve"> אחוז ההנחה לעומת מרחק הנסיעה</w:t>
      </w:r>
      <w:r>
        <w:rPr>
          <w:rFonts w:ascii="David" w:hAnsi="David" w:cs="David" w:hint="cs"/>
          <w:sz w:val="24"/>
          <w:szCs w:val="24"/>
          <w:rtl/>
        </w:rPr>
        <w:t>,</w:t>
      </w:r>
      <w:r w:rsidRPr="001C3D66">
        <w:rPr>
          <w:rFonts w:ascii="David" w:hAnsi="David" w:cs="David" w:hint="cs"/>
          <w:sz w:val="24"/>
          <w:szCs w:val="24"/>
          <w:rtl/>
        </w:rPr>
        <w:t xml:space="preserve"> במיוחד ביישובי הפריפריה וביו"ש. פ</w:t>
      </w:r>
      <w:r>
        <w:rPr>
          <w:rFonts w:ascii="David" w:hAnsi="David" w:cs="David" w:hint="cs"/>
          <w:sz w:val="24"/>
          <w:szCs w:val="24"/>
          <w:rtl/>
        </w:rPr>
        <w:t>נ</w:t>
      </w:r>
      <w:r w:rsidRPr="001C3D66">
        <w:rPr>
          <w:rFonts w:ascii="David" w:hAnsi="David" w:cs="David" w:hint="cs"/>
          <w:sz w:val="24"/>
          <w:szCs w:val="24"/>
          <w:rtl/>
        </w:rPr>
        <w:t>ינו לרשות לתחבורה ציבורית לגבי תחולת הרפורמה ולגבי השינוי בתעריפים השונים והשפעתם על המשתמשים המזדמנים לדוגמא ולא קיבלנו מענה והגדרה. חוק הכנסת מסמיך אותנו לעניין קבלת מידע בדומה למבקר המדינה ואנחנו לא קיבלנו במקרה הזה את המידע שביקשנו</w:t>
      </w:r>
      <w:r>
        <w:rPr>
          <w:rFonts w:ascii="David" w:hAnsi="David" w:cs="David" w:hint="cs"/>
          <w:sz w:val="24"/>
          <w:szCs w:val="24"/>
          <w:rtl/>
        </w:rPr>
        <w:t>"</w:t>
      </w:r>
      <w:r w:rsidRPr="001C3D66">
        <w:rPr>
          <w:rFonts w:ascii="David" w:hAnsi="David" w:cs="David" w:hint="cs"/>
          <w:sz w:val="24"/>
          <w:szCs w:val="24"/>
          <w:rtl/>
        </w:rPr>
        <w:t xml:space="preserve">.  </w:t>
      </w:r>
    </w:p>
    <w:p w:rsidR="00B37786" w:rsidRPr="00627864" w:rsidRDefault="00B37786" w:rsidP="00B37786">
      <w:pPr>
        <w:spacing w:line="360" w:lineRule="auto"/>
        <w:jc w:val="both"/>
        <w:rPr>
          <w:rFonts w:ascii="David" w:hAnsi="David" w:cs="David"/>
          <w:sz w:val="24"/>
          <w:szCs w:val="24"/>
          <w:rtl/>
        </w:rPr>
      </w:pPr>
      <w:r w:rsidRPr="00627864">
        <w:rPr>
          <w:rFonts w:ascii="David" w:hAnsi="David" w:cs="David" w:hint="cs"/>
          <w:sz w:val="24"/>
          <w:szCs w:val="24"/>
          <w:rtl/>
        </w:rPr>
        <w:t>במהלך הדיון הלינו חברי הכנסת על כך שמשרד התחבורה שלח רק את היועץ המקצועי של השרה ולא את אנשי המקצוע לדיון. בתגובה אמר יו"ר הוועדה ביטון, כי בכוונתו להתעקש לאחר הפגרה על עניין זילות המשרדים ונציגיהם המגיעים להופיע בפני הוועדה .</w:t>
      </w:r>
    </w:p>
    <w:p w:rsidR="00B37786" w:rsidRPr="001C3D66" w:rsidRDefault="00B37786" w:rsidP="00B37786">
      <w:pPr>
        <w:spacing w:line="360" w:lineRule="auto"/>
        <w:jc w:val="both"/>
        <w:rPr>
          <w:rFonts w:ascii="David" w:hAnsi="David" w:cs="David"/>
          <w:sz w:val="24"/>
          <w:szCs w:val="24"/>
          <w:rtl/>
        </w:rPr>
      </w:pPr>
      <w:r w:rsidRPr="00C33EF1">
        <w:rPr>
          <w:rFonts w:ascii="David" w:hAnsi="David" w:cs="David" w:hint="cs"/>
          <w:sz w:val="24"/>
          <w:szCs w:val="24"/>
          <w:rtl/>
        </w:rPr>
        <w:t>יועץ מקצועי לשרת התחבורה, אהוד עוזיאל,</w:t>
      </w:r>
      <w:r w:rsidRPr="00627864">
        <w:rPr>
          <w:rFonts w:ascii="David" w:hAnsi="David" w:cs="David" w:hint="cs"/>
          <w:sz w:val="24"/>
          <w:szCs w:val="24"/>
          <w:rtl/>
        </w:rPr>
        <w:t xml:space="preserve"> הסביר כי נושא התחבורה הציבורית בראש סדרי עדיפויות של</w:t>
      </w:r>
      <w:r w:rsidRPr="001C3D66">
        <w:rPr>
          <w:rFonts w:ascii="David" w:hAnsi="David" w:cs="David" w:hint="cs"/>
          <w:sz w:val="24"/>
          <w:szCs w:val="24"/>
          <w:rtl/>
        </w:rPr>
        <w:t xml:space="preserve"> השרה וזה בא לידי ביטוי בהשקעות המתוכננות שהמשרד הקצה לטובת התחבורה הציבורית</w:t>
      </w:r>
      <w:r>
        <w:rPr>
          <w:rFonts w:ascii="David" w:hAnsi="David" w:cs="David" w:hint="cs"/>
          <w:sz w:val="24"/>
          <w:szCs w:val="24"/>
          <w:rtl/>
        </w:rPr>
        <w:t>. לדבריו כיום אין אחידות בתעריפים, אין שיטה מוסדרת וגם ודאות</w:t>
      </w:r>
      <w:r w:rsidRPr="001C3D66">
        <w:rPr>
          <w:rFonts w:ascii="David" w:hAnsi="David" w:cs="David" w:hint="cs"/>
          <w:sz w:val="24"/>
          <w:szCs w:val="24"/>
          <w:rtl/>
        </w:rPr>
        <w:t xml:space="preserve"> לגבי כדאיות הנסיעה . והשאלה</w:t>
      </w:r>
      <w:r>
        <w:rPr>
          <w:rFonts w:ascii="David" w:hAnsi="David" w:cs="David" w:hint="cs"/>
          <w:sz w:val="24"/>
          <w:szCs w:val="24"/>
          <w:rtl/>
        </w:rPr>
        <w:t xml:space="preserve"> בבסיס הרפורמה</w:t>
      </w:r>
      <w:r w:rsidRPr="001C3D66">
        <w:rPr>
          <w:rFonts w:ascii="David" w:hAnsi="David" w:cs="David" w:hint="cs"/>
          <w:sz w:val="24"/>
          <w:szCs w:val="24"/>
          <w:rtl/>
        </w:rPr>
        <w:t xml:space="preserve"> הי</w:t>
      </w:r>
      <w:r>
        <w:rPr>
          <w:rFonts w:ascii="David" w:hAnsi="David" w:cs="David" w:hint="cs"/>
          <w:sz w:val="24"/>
          <w:szCs w:val="24"/>
          <w:rtl/>
        </w:rPr>
        <w:t>י</w:t>
      </w:r>
      <w:r w:rsidRPr="001C3D66">
        <w:rPr>
          <w:rFonts w:ascii="David" w:hAnsi="David" w:cs="David" w:hint="cs"/>
          <w:sz w:val="24"/>
          <w:szCs w:val="24"/>
          <w:rtl/>
        </w:rPr>
        <w:t xml:space="preserve">תה כיצד </w:t>
      </w:r>
      <w:r>
        <w:rPr>
          <w:rFonts w:ascii="David" w:hAnsi="David" w:cs="David" w:hint="cs"/>
          <w:sz w:val="24"/>
          <w:szCs w:val="24"/>
          <w:rtl/>
        </w:rPr>
        <w:t xml:space="preserve">להפוך את הנסיעה לכדאית , </w:t>
      </w:r>
      <w:r w:rsidRPr="001C3D66">
        <w:rPr>
          <w:rFonts w:ascii="David" w:hAnsi="David" w:cs="David" w:hint="cs"/>
          <w:sz w:val="24"/>
          <w:szCs w:val="24"/>
          <w:rtl/>
        </w:rPr>
        <w:t xml:space="preserve">לברורה ומשתלמת יותר. </w:t>
      </w:r>
    </w:p>
    <w:p w:rsidR="00B37786" w:rsidRPr="00627864" w:rsidRDefault="00B37786" w:rsidP="00B37786">
      <w:pPr>
        <w:spacing w:line="360" w:lineRule="auto"/>
        <w:jc w:val="both"/>
        <w:rPr>
          <w:rFonts w:ascii="David" w:hAnsi="David" w:cs="David"/>
          <w:sz w:val="24"/>
          <w:szCs w:val="24"/>
          <w:rtl/>
        </w:rPr>
      </w:pPr>
      <w:r>
        <w:rPr>
          <w:rFonts w:ascii="David" w:hAnsi="David" w:cs="David" w:hint="cs"/>
          <w:sz w:val="24"/>
          <w:szCs w:val="24"/>
          <w:rtl/>
        </w:rPr>
        <w:t>היו"ר ביטון שאל</w:t>
      </w:r>
      <w:r w:rsidRPr="00627864">
        <w:rPr>
          <w:rFonts w:ascii="David" w:hAnsi="David" w:cs="David" w:hint="cs"/>
          <w:sz w:val="24"/>
          <w:szCs w:val="24"/>
          <w:rtl/>
        </w:rPr>
        <w:t xml:space="preserve"> </w:t>
      </w:r>
      <w:r>
        <w:rPr>
          <w:rFonts w:ascii="David" w:hAnsi="David" w:cs="David" w:hint="cs"/>
          <w:sz w:val="24"/>
          <w:szCs w:val="24"/>
          <w:rtl/>
        </w:rPr>
        <w:t>"</w:t>
      </w:r>
      <w:r w:rsidRPr="00627864">
        <w:rPr>
          <w:rFonts w:ascii="David" w:hAnsi="David" w:cs="David" w:hint="cs"/>
          <w:sz w:val="24"/>
          <w:szCs w:val="24"/>
          <w:rtl/>
        </w:rPr>
        <w:t>האם התעריפים יתייקרו, בגלל שינוי השיטה או בגלל עלייה טבעית? אם אנחנו שבועיים לפני תוקפה של הרפורמה למה חלקים ממנה למה לא מוצגים לנו. אני מניח שכל הרפורמה הזו בסמכות רק של שר? איפה ומתי יובאו פרטי הרפורמה לבחינת ועדת הכלכלה והכנסת</w:t>
      </w:r>
      <w:r>
        <w:rPr>
          <w:rFonts w:ascii="David" w:hAnsi="David" w:cs="David" w:hint="cs"/>
          <w:sz w:val="24"/>
          <w:szCs w:val="24"/>
          <w:rtl/>
        </w:rPr>
        <w:t>". עוזיאל השיב: "</w:t>
      </w:r>
      <w:r w:rsidRPr="001C3D66">
        <w:rPr>
          <w:rFonts w:ascii="David" w:hAnsi="David" w:cs="David" w:hint="cs"/>
          <w:sz w:val="24"/>
          <w:szCs w:val="24"/>
          <w:rtl/>
        </w:rPr>
        <w:t>אמורה</w:t>
      </w:r>
      <w:r>
        <w:rPr>
          <w:rFonts w:ascii="David" w:hAnsi="David" w:cs="David" w:hint="cs"/>
          <w:sz w:val="24"/>
          <w:szCs w:val="24"/>
          <w:rtl/>
        </w:rPr>
        <w:t xml:space="preserve"> </w:t>
      </w:r>
      <w:proofErr w:type="spellStart"/>
      <w:r>
        <w:rPr>
          <w:rFonts w:ascii="David" w:hAnsi="David" w:cs="David" w:hint="cs"/>
          <w:sz w:val="24"/>
          <w:szCs w:val="24"/>
          <w:rtl/>
        </w:rPr>
        <w:t>היתה</w:t>
      </w:r>
      <w:proofErr w:type="spellEnd"/>
      <w:r>
        <w:rPr>
          <w:rFonts w:ascii="David" w:hAnsi="David" w:cs="David" w:hint="cs"/>
          <w:sz w:val="24"/>
          <w:szCs w:val="24"/>
          <w:rtl/>
        </w:rPr>
        <w:t xml:space="preserve"> להיות התייקרות כללית בכמעט 9%. </w:t>
      </w:r>
      <w:r w:rsidRPr="001C3D66">
        <w:rPr>
          <w:rFonts w:ascii="David" w:hAnsi="David" w:cs="David" w:hint="cs"/>
          <w:sz w:val="24"/>
          <w:szCs w:val="24"/>
          <w:rtl/>
        </w:rPr>
        <w:t>עצרנו את ההתייקרות ואנחנו פועלים מול משרד האוצר כדי לשנות את השיטה על מנת למזער את ההתייקרות ומסיטים את ההנחות לתוך הרפורמה</w:t>
      </w:r>
      <w:r>
        <w:rPr>
          <w:rFonts w:ascii="David" w:hAnsi="David" w:cs="David" w:hint="cs"/>
          <w:sz w:val="24"/>
          <w:szCs w:val="24"/>
          <w:rtl/>
        </w:rPr>
        <w:t>"</w:t>
      </w:r>
      <w:r w:rsidRPr="001C3D66">
        <w:rPr>
          <w:rFonts w:ascii="David" w:hAnsi="David" w:cs="David" w:hint="cs"/>
          <w:sz w:val="24"/>
          <w:szCs w:val="24"/>
          <w:rtl/>
        </w:rPr>
        <w:t xml:space="preserve">. </w:t>
      </w:r>
      <w:r>
        <w:rPr>
          <w:rFonts w:ascii="David" w:hAnsi="David" w:cs="David" w:hint="cs"/>
          <w:sz w:val="24"/>
          <w:szCs w:val="24"/>
          <w:rtl/>
        </w:rPr>
        <w:t xml:space="preserve">בנושא </w:t>
      </w:r>
      <w:r w:rsidRPr="0065297E">
        <w:rPr>
          <w:rFonts w:ascii="David" w:hAnsi="David" w:cs="David" w:hint="cs"/>
          <w:sz w:val="24"/>
          <w:szCs w:val="24"/>
          <w:rtl/>
        </w:rPr>
        <w:t xml:space="preserve">הערך הצבור </w:t>
      </w:r>
      <w:r>
        <w:rPr>
          <w:rFonts w:ascii="David" w:hAnsi="David" w:cs="David" w:hint="cs"/>
          <w:sz w:val="24"/>
          <w:szCs w:val="24"/>
          <w:rtl/>
        </w:rPr>
        <w:t>הוא העריך כי מדובר ב-</w:t>
      </w:r>
      <w:r w:rsidRPr="0065297E">
        <w:rPr>
          <w:rFonts w:ascii="David" w:hAnsi="David" w:cs="David" w:hint="cs"/>
          <w:sz w:val="24"/>
          <w:szCs w:val="24"/>
          <w:rtl/>
        </w:rPr>
        <w:t>200 מיליון</w:t>
      </w:r>
      <w:r>
        <w:rPr>
          <w:rFonts w:ascii="David" w:hAnsi="David" w:cs="David" w:hint="cs"/>
          <w:sz w:val="24"/>
          <w:szCs w:val="24"/>
          <w:rtl/>
        </w:rPr>
        <w:t xml:space="preserve"> שקלים, ואמר: "</w:t>
      </w:r>
      <w:r w:rsidRPr="0065297E">
        <w:rPr>
          <w:rFonts w:ascii="David" w:hAnsi="David" w:cs="David" w:hint="cs"/>
          <w:sz w:val="24"/>
          <w:szCs w:val="24"/>
          <w:rtl/>
        </w:rPr>
        <w:t>אנחנו רוצים לתגמל את מי שמשתמש יותר בתחבורה הציבורית לבין נוסעים מזדמנים. בחצי שנה האחרונה שמענו את הציבור פגשנו את נציגי התחבורה הציבורית. הפרוצדורה שיש ועדת מחירים למשרדי האוצר והתחבורה , והוועדה מגבשת את המלצתה לשרים</w:t>
      </w:r>
      <w:r>
        <w:rPr>
          <w:rFonts w:ascii="David" w:hAnsi="David" w:cs="David" w:hint="cs"/>
          <w:sz w:val="24"/>
          <w:szCs w:val="24"/>
          <w:rtl/>
        </w:rPr>
        <w:t>". בתגובה לכך אמר היו"ר ביטון: "</w:t>
      </w:r>
      <w:r w:rsidRPr="00627864">
        <w:rPr>
          <w:rFonts w:ascii="David" w:hAnsi="David" w:cs="David" w:hint="cs"/>
          <w:sz w:val="24"/>
          <w:szCs w:val="24"/>
          <w:rtl/>
        </w:rPr>
        <w:t>אני מבין שאין פה שום שיתוף אמיתי של הצ</w:t>
      </w:r>
      <w:r>
        <w:rPr>
          <w:rFonts w:ascii="David" w:hAnsi="David" w:cs="David" w:hint="cs"/>
          <w:sz w:val="24"/>
          <w:szCs w:val="24"/>
          <w:rtl/>
        </w:rPr>
        <w:t>יבור זו</w:t>
      </w:r>
      <w:r w:rsidRPr="00627864">
        <w:rPr>
          <w:rFonts w:ascii="David" w:hAnsi="David" w:cs="David" w:hint="cs"/>
          <w:sz w:val="24"/>
          <w:szCs w:val="24"/>
          <w:rtl/>
        </w:rPr>
        <w:t xml:space="preserve"> </w:t>
      </w:r>
      <w:r>
        <w:rPr>
          <w:rFonts w:ascii="David" w:hAnsi="David" w:cs="David" w:hint="cs"/>
          <w:sz w:val="24"/>
          <w:szCs w:val="24"/>
          <w:rtl/>
        </w:rPr>
        <w:t>החלטה רק של השרים בסופו של דבר".</w:t>
      </w:r>
    </w:p>
    <w:p w:rsidR="00B37786" w:rsidRPr="001C3D66" w:rsidRDefault="00B37786" w:rsidP="00B37786">
      <w:pPr>
        <w:spacing w:line="360" w:lineRule="auto"/>
        <w:jc w:val="both"/>
        <w:rPr>
          <w:rFonts w:ascii="David" w:hAnsi="David" w:cs="David"/>
          <w:sz w:val="24"/>
          <w:szCs w:val="24"/>
          <w:rtl/>
        </w:rPr>
      </w:pPr>
      <w:r w:rsidRPr="00CA745B">
        <w:rPr>
          <w:rFonts w:ascii="David" w:hAnsi="David" w:cs="David" w:hint="cs"/>
          <w:sz w:val="24"/>
          <w:szCs w:val="24"/>
          <w:rtl/>
        </w:rPr>
        <w:t>רכז תחבורה באגף תקציבים באוצר, דניאל מלצר,</w:t>
      </w:r>
      <w:r>
        <w:rPr>
          <w:rFonts w:ascii="David" w:hAnsi="David" w:cs="David" w:hint="cs"/>
          <w:b/>
          <w:bCs/>
          <w:sz w:val="24"/>
          <w:szCs w:val="24"/>
          <w:rtl/>
        </w:rPr>
        <w:t xml:space="preserve"> </w:t>
      </w:r>
      <w:r>
        <w:rPr>
          <w:rFonts w:ascii="David" w:hAnsi="David" w:cs="David" w:hint="cs"/>
          <w:sz w:val="24"/>
          <w:szCs w:val="24"/>
          <w:rtl/>
        </w:rPr>
        <w:t>הדגיש כי יש עליית מדד ו</w:t>
      </w:r>
      <w:r w:rsidRPr="001C3D66">
        <w:rPr>
          <w:rFonts w:ascii="David" w:hAnsi="David" w:cs="David" w:hint="cs"/>
          <w:sz w:val="24"/>
          <w:szCs w:val="24"/>
          <w:rtl/>
        </w:rPr>
        <w:t>הצ</w:t>
      </w:r>
      <w:r>
        <w:rPr>
          <w:rFonts w:ascii="David" w:hAnsi="David" w:cs="David" w:hint="cs"/>
          <w:sz w:val="24"/>
          <w:szCs w:val="24"/>
          <w:rtl/>
        </w:rPr>
        <w:t xml:space="preserve">מדה של תעריפים בגלל התייקרות </w:t>
      </w:r>
      <w:proofErr w:type="spellStart"/>
      <w:r w:rsidRPr="001C3D66">
        <w:rPr>
          <w:rFonts w:ascii="David" w:hAnsi="David" w:cs="David" w:hint="cs"/>
          <w:sz w:val="24"/>
          <w:szCs w:val="24"/>
          <w:rtl/>
        </w:rPr>
        <w:t>הדלק</w:t>
      </w:r>
      <w:r>
        <w:rPr>
          <w:rFonts w:ascii="David" w:hAnsi="David" w:cs="David" w:hint="cs"/>
          <w:sz w:val="24"/>
          <w:szCs w:val="24"/>
          <w:rtl/>
        </w:rPr>
        <w:t>ים</w:t>
      </w:r>
      <w:proofErr w:type="spellEnd"/>
      <w:r>
        <w:rPr>
          <w:rFonts w:ascii="David" w:hAnsi="David" w:cs="David" w:hint="cs"/>
          <w:sz w:val="24"/>
          <w:szCs w:val="24"/>
          <w:rtl/>
        </w:rPr>
        <w:t xml:space="preserve">. לדבריו, </w:t>
      </w:r>
      <w:r w:rsidRPr="001C3D66">
        <w:rPr>
          <w:rFonts w:ascii="David" w:hAnsi="David" w:cs="David" w:hint="cs"/>
          <w:sz w:val="24"/>
          <w:szCs w:val="24"/>
          <w:rtl/>
        </w:rPr>
        <w:t>השרים דחו את ההתייקרות הזו מפברואר ובקשו לבחון שינוי בשיטת התשלום בתחבורה הציבורית.</w:t>
      </w:r>
      <w:r>
        <w:rPr>
          <w:rFonts w:ascii="David" w:hAnsi="David" w:cs="David" w:hint="cs"/>
          <w:sz w:val="24"/>
          <w:szCs w:val="24"/>
          <w:rtl/>
        </w:rPr>
        <w:t xml:space="preserve"> היו"ר ביטון ביקש לדעת כמה מתוך תקציב התחבורה הציבורית ילך להוזלה ועידוד שימוש בה, ומלצר השיב: "</w:t>
      </w:r>
      <w:r w:rsidRPr="001C3D66">
        <w:rPr>
          <w:rFonts w:ascii="David" w:hAnsi="David" w:cs="David" w:hint="cs"/>
          <w:sz w:val="24"/>
          <w:szCs w:val="24"/>
          <w:rtl/>
        </w:rPr>
        <w:t>עדיין לא יודעים</w:t>
      </w:r>
      <w:r>
        <w:rPr>
          <w:rFonts w:ascii="David" w:hAnsi="David" w:cs="David" w:hint="cs"/>
          <w:sz w:val="24"/>
          <w:szCs w:val="24"/>
          <w:rtl/>
        </w:rPr>
        <w:t>".</w:t>
      </w:r>
    </w:p>
    <w:p w:rsidR="00B37786" w:rsidRDefault="00B37786" w:rsidP="00B37786">
      <w:pPr>
        <w:spacing w:line="360" w:lineRule="auto"/>
        <w:jc w:val="both"/>
        <w:rPr>
          <w:rFonts w:ascii="David" w:hAnsi="David" w:cs="David"/>
          <w:sz w:val="24"/>
          <w:szCs w:val="24"/>
          <w:rtl/>
        </w:rPr>
      </w:pPr>
      <w:r w:rsidRPr="00CA745B">
        <w:rPr>
          <w:rFonts w:ascii="David" w:hAnsi="David" w:cs="David" w:hint="cs"/>
          <w:sz w:val="24"/>
          <w:szCs w:val="24"/>
          <w:rtl/>
        </w:rPr>
        <w:t xml:space="preserve">ח"כ </w:t>
      </w:r>
      <w:r>
        <w:rPr>
          <w:rFonts w:ascii="David" w:hAnsi="David" w:cs="David" w:hint="cs"/>
          <w:sz w:val="24"/>
          <w:szCs w:val="24"/>
          <w:rtl/>
        </w:rPr>
        <w:t xml:space="preserve">יעקב מרגי אמר: "מה שעלה מהדיון היום שאין תשובות לרפורמה כל כך רחבה. אני קורא לא להחיל את הרפורמה עד להצגתה בוועדת הכלכלה. ולקבל תשובות לאיזה קווים לא רווחיים יבוטלו או יש כוונה לצמצום תדירותם? האם יש כוונה להעמיק את ההשקעה בתחבורה הציבורית במרכז על חשבון הפריפריה?". </w:t>
      </w:r>
    </w:p>
    <w:p w:rsidR="00CB09E2" w:rsidRPr="00B37786" w:rsidRDefault="00B37786" w:rsidP="00B37786">
      <w:pPr>
        <w:spacing w:line="360" w:lineRule="auto"/>
        <w:jc w:val="both"/>
        <w:rPr>
          <w:rFonts w:ascii="David" w:hAnsi="David" w:cs="David"/>
          <w:sz w:val="24"/>
          <w:szCs w:val="24"/>
        </w:rPr>
      </w:pPr>
      <w:r w:rsidRPr="00CA745B">
        <w:rPr>
          <w:rFonts w:ascii="David" w:hAnsi="David" w:cs="David" w:hint="cs"/>
          <w:sz w:val="24"/>
          <w:szCs w:val="24"/>
          <w:rtl/>
        </w:rPr>
        <w:t>יו"ר הוועדה ביטון</w:t>
      </w:r>
      <w:r>
        <w:rPr>
          <w:rFonts w:ascii="David" w:hAnsi="David" w:cs="David" w:hint="cs"/>
          <w:sz w:val="24"/>
          <w:szCs w:val="24"/>
          <w:rtl/>
        </w:rPr>
        <w:t xml:space="preserve"> סיכם: "אנחנו לא רוצים לחשוב שהתזמון לכניסה של רפורמה כזו היא במהלך פגרה כאשר לכנסת אין אפשרות לדון בה. אני מצפה משרת התחבורה לדחות את הרפורמה לחודש יוני כאשר ועדת הכלכלה והערות הציבור יבחנו. שרת התחבורה הכריזה שאין משהו שחשוב לה יותר מתחבורה ציבורית. היא הצליחה להביא מיליארדים להשקעה באוטובוסים ובתשתיות אבל לא קיבלנו תשובה כמה יושקעו בעידוד השימוש בתחבורה הציבורית. מבקשים להציג בפני הוועדה השקעות בתוכנית החומש בהוזלת התחבורה הציבורית בד בבד עם ההשקעות בתשתיות התחבורה הציבורית".</w:t>
      </w:r>
    </w:p>
    <w:sectPr w:rsidR="00CB09E2" w:rsidRPr="00B37786" w:rsidSect="00931C7A">
      <w:footerReference w:type="default" r:id="rId7"/>
      <w:pgSz w:w="11906" w:h="16838"/>
      <w:pgMar w:top="540" w:right="1134" w:bottom="360" w:left="1134" w:header="283"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037" w:rsidRDefault="005B5037">
      <w:pPr>
        <w:spacing w:after="0" w:line="240" w:lineRule="auto"/>
      </w:pPr>
      <w:r>
        <w:separator/>
      </w:r>
    </w:p>
  </w:endnote>
  <w:endnote w:type="continuationSeparator" w:id="0">
    <w:p w:rsidR="005B5037" w:rsidRDefault="005B5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144D" w:rsidRDefault="00CB09E2" w:rsidP="005B7AB4">
    <w:pPr>
      <w:spacing w:line="240" w:lineRule="auto"/>
      <w:jc w:val="center"/>
      <w:rPr>
        <w:rFonts w:cs="David"/>
        <w:b/>
        <w:bCs/>
        <w:color w:val="333399"/>
        <w:sz w:val="24"/>
        <w:szCs w:val="24"/>
        <w:rtl/>
      </w:rPr>
    </w:pPr>
    <w:r>
      <w:rPr>
        <w:rFonts w:cs="David" w:hint="cs"/>
        <w:b/>
        <w:bCs/>
        <w:color w:val="333399"/>
        <w:sz w:val="24"/>
        <w:szCs w:val="24"/>
        <w:rtl/>
      </w:rPr>
      <w:t>לפרטים נוספים</w:t>
    </w:r>
    <w:r w:rsidRPr="005764FF">
      <w:rPr>
        <w:rFonts w:cs="David" w:hint="cs"/>
        <w:b/>
        <w:bCs/>
        <w:color w:val="333399"/>
        <w:sz w:val="24"/>
        <w:szCs w:val="24"/>
        <w:rtl/>
      </w:rPr>
      <w:t xml:space="preserve">: </w:t>
    </w:r>
    <w:r>
      <w:rPr>
        <w:rFonts w:cs="David" w:hint="cs"/>
        <w:b/>
        <w:bCs/>
        <w:color w:val="333399"/>
        <w:sz w:val="24"/>
        <w:szCs w:val="24"/>
        <w:rtl/>
      </w:rPr>
      <w:t>ליאור רותם</w:t>
    </w:r>
    <w:r w:rsidRPr="005764FF">
      <w:rPr>
        <w:rFonts w:cs="David" w:hint="cs"/>
        <w:b/>
        <w:bCs/>
        <w:color w:val="333399"/>
        <w:sz w:val="24"/>
        <w:szCs w:val="24"/>
        <w:rtl/>
      </w:rPr>
      <w:t xml:space="preserve">, </w:t>
    </w:r>
    <w:r>
      <w:rPr>
        <w:rFonts w:cs="David"/>
        <w:b/>
        <w:bCs/>
        <w:color w:val="333399"/>
        <w:sz w:val="24"/>
        <w:szCs w:val="24"/>
      </w:rPr>
      <w:t xml:space="preserve"> </w:t>
    </w:r>
    <w:hyperlink r:id="rId1" w:history="1">
      <w:r w:rsidRPr="005253CB">
        <w:rPr>
          <w:rStyle w:val="Hyperlink"/>
          <w:rFonts w:cs="David"/>
          <w:b/>
          <w:bCs/>
          <w:sz w:val="24"/>
          <w:szCs w:val="24"/>
        </w:rPr>
        <w:t>liorr@knesset.gov.il</w:t>
      </w:r>
    </w:hyperlink>
    <w:r>
      <w:rPr>
        <w:rFonts w:cs="David" w:hint="cs"/>
        <w:b/>
        <w:bCs/>
        <w:color w:val="333399"/>
        <w:sz w:val="24"/>
        <w:szCs w:val="24"/>
        <w:rtl/>
      </w:rPr>
      <w:t>02-6408063</w:t>
    </w:r>
    <w:r>
      <w:rPr>
        <w:rFonts w:cs="David"/>
        <w:b/>
        <w:bCs/>
        <w:color w:val="333399"/>
        <w:sz w:val="24"/>
        <w:szCs w:val="24"/>
      </w:rPr>
      <w:t xml:space="preserve"> </w:t>
    </w:r>
  </w:p>
  <w:p w:rsidR="002D144D" w:rsidRPr="00AE24AD" w:rsidRDefault="005E4792" w:rsidP="00AE24AD">
    <w:pPr>
      <w:spacing w:line="240" w:lineRule="auto"/>
      <w:jc w:val="center"/>
      <w:rPr>
        <w:rFonts w:cs="David"/>
        <w:color w:val="333399"/>
        <w:rtl/>
      </w:rPr>
    </w:pPr>
    <w:r>
      <w:rPr>
        <w:rFonts w:cs="David"/>
        <w:b/>
        <w:bCs/>
        <w:noProof/>
        <w:color w:val="333399"/>
        <w:sz w:val="24"/>
        <w:szCs w:val="24"/>
        <w:rtl/>
      </w:rPr>
      <mc:AlternateContent>
        <mc:Choice Requires="wps">
          <w:drawing>
            <wp:anchor distT="0" distB="0" distL="114300" distR="114300" simplePos="0" relativeHeight="251658240" behindDoc="0" locked="0" layoutInCell="1" allowOverlap="1">
              <wp:simplePos x="0" y="0"/>
              <wp:positionH relativeFrom="column">
                <wp:posOffset>-1028700</wp:posOffset>
              </wp:positionH>
              <wp:positionV relativeFrom="paragraph">
                <wp:posOffset>1129665</wp:posOffset>
              </wp:positionV>
              <wp:extent cx="7886700" cy="153035"/>
              <wp:effectExtent l="0" t="0" r="0" b="3175"/>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144D" w:rsidRPr="00803832" w:rsidRDefault="00CB09E2" w:rsidP="002D144D">
                          <w:pPr>
                            <w:spacing w:line="240" w:lineRule="auto"/>
                            <w:jc w:val="center"/>
                            <w:rPr>
                              <w:rFonts w:cs="David"/>
                              <w:b/>
                              <w:bCs/>
                              <w:color w:val="FFFFFF"/>
                              <w:sz w:val="24"/>
                              <w:szCs w:val="24"/>
                              <w:rtl/>
                            </w:rPr>
                          </w:pPr>
                          <w:r w:rsidRPr="00803832">
                            <w:rPr>
                              <w:rFonts w:cs="David" w:hint="cs"/>
                              <w:b/>
                              <w:bCs/>
                              <w:color w:val="FFFFFF"/>
                              <w:sz w:val="24"/>
                              <w:szCs w:val="24"/>
                              <w:rtl/>
                            </w:rPr>
                            <w:t xml:space="preserve">לפרטים נוספים: </w:t>
                          </w:r>
                          <w:smartTag w:uri="urn:schemas-microsoft-com:office:smarttags" w:element="PersonName">
                            <w:r>
                              <w:rPr>
                                <w:rFonts w:cs="David" w:hint="cs"/>
                                <w:b/>
                                <w:bCs/>
                                <w:color w:val="FFFFFF"/>
                                <w:sz w:val="24"/>
                                <w:szCs w:val="24"/>
                                <w:rtl/>
                              </w:rPr>
                              <w:t>לירון וייס</w:t>
                            </w:r>
                          </w:smartTag>
                          <w:r w:rsidRPr="00803832">
                            <w:rPr>
                              <w:rFonts w:cs="David" w:hint="cs"/>
                              <w:b/>
                              <w:bCs/>
                              <w:color w:val="FFFFFF"/>
                              <w:sz w:val="24"/>
                              <w:szCs w:val="24"/>
                              <w:rtl/>
                            </w:rPr>
                            <w:t>, דובר</w:t>
                          </w:r>
                          <w:r>
                            <w:rPr>
                              <w:rFonts w:cs="David" w:hint="cs"/>
                              <w:b/>
                              <w:bCs/>
                              <w:color w:val="FFFFFF"/>
                              <w:sz w:val="24"/>
                              <w:szCs w:val="24"/>
                              <w:rtl/>
                            </w:rPr>
                            <w:t>ת</w:t>
                          </w:r>
                          <w:r w:rsidRPr="00803832">
                            <w:rPr>
                              <w:rFonts w:cs="David" w:hint="cs"/>
                              <w:b/>
                              <w:bCs/>
                              <w:color w:val="FFFFFF"/>
                              <w:sz w:val="24"/>
                              <w:szCs w:val="24"/>
                              <w:rtl/>
                            </w:rPr>
                            <w:t xml:space="preserve"> הוועדה:  נייד:  </w:t>
                          </w:r>
                          <w:r>
                            <w:rPr>
                              <w:rFonts w:cs="David" w:hint="cs"/>
                              <w:b/>
                              <w:bCs/>
                              <w:color w:val="FFFFFF"/>
                              <w:sz w:val="24"/>
                              <w:szCs w:val="24"/>
                              <w:rtl/>
                            </w:rPr>
                            <w:t>050-6233989</w:t>
                          </w:r>
                          <w:r w:rsidRPr="00803832">
                            <w:rPr>
                              <w:rFonts w:cs="David" w:hint="cs"/>
                              <w:b/>
                              <w:bCs/>
                              <w:color w:val="FFFFFF"/>
                              <w:sz w:val="24"/>
                              <w:szCs w:val="24"/>
                              <w:rtl/>
                            </w:rPr>
                            <w:t xml:space="preserve">   משרד: 02-640</w:t>
                          </w:r>
                          <w:r>
                            <w:rPr>
                              <w:rFonts w:cs="David" w:hint="cs"/>
                              <w:b/>
                              <w:bCs/>
                              <w:color w:val="FFFFFF"/>
                              <w:sz w:val="24"/>
                              <w:szCs w:val="24"/>
                              <w:rtl/>
                            </w:rPr>
                            <w:t>8522</w:t>
                          </w:r>
                        </w:p>
                        <w:p w:rsidR="002D144D" w:rsidRPr="00803832" w:rsidRDefault="00CB09E2" w:rsidP="002D144D">
                          <w:pPr>
                            <w:spacing w:line="240" w:lineRule="auto"/>
                            <w:jc w:val="center"/>
                            <w:rPr>
                              <w:rFonts w:cs="David"/>
                              <w:b/>
                              <w:bCs/>
                              <w:color w:val="FFFFFF"/>
                              <w:sz w:val="24"/>
                              <w:szCs w:val="24"/>
                              <w:rtl/>
                            </w:rPr>
                          </w:pPr>
                          <w:r w:rsidRPr="00803832">
                            <w:rPr>
                              <w:rFonts w:cs="David" w:hint="cs"/>
                              <w:b/>
                              <w:bCs/>
                              <w:color w:val="FFFFFF"/>
                              <w:sz w:val="24"/>
                              <w:szCs w:val="24"/>
                              <w:rtl/>
                            </w:rPr>
                            <w:t xml:space="preserve">דוא"ל: </w:t>
                          </w:r>
                          <w:hyperlink r:id="rId2" w:history="1">
                            <w:r>
                              <w:rPr>
                                <w:rStyle w:val="Hyperlink"/>
                                <w:rFonts w:cs="David"/>
                                <w:b/>
                                <w:bCs/>
                                <w:color w:val="FFFFFF"/>
                                <w:sz w:val="24"/>
                                <w:szCs w:val="24"/>
                              </w:rPr>
                              <w:t>lironw</w:t>
                            </w:r>
                            <w:r w:rsidRPr="00DC6CB6">
                              <w:rPr>
                                <w:rStyle w:val="Hyperlink"/>
                                <w:rFonts w:cs="David"/>
                                <w:b/>
                                <w:bCs/>
                                <w:color w:val="FFFFFF"/>
                                <w:sz w:val="24"/>
                                <w:szCs w:val="24"/>
                              </w:rPr>
                              <w:t>@knesset.gov.il</w:t>
                            </w:r>
                          </w:hyperlink>
                          <w:r>
                            <w:rPr>
                              <w:rFonts w:cs="David" w:hint="cs"/>
                              <w:b/>
                              <w:bCs/>
                              <w:color w:val="FFFFFF"/>
                              <w:sz w:val="24"/>
                              <w:szCs w:val="24"/>
                              <w:rtl/>
                            </w:rPr>
                            <w:t xml:space="preserve">  </w:t>
                          </w:r>
                          <w:smartTag w:uri="urn:schemas-microsoft-com:office:smarttags" w:element="PersonName">
                            <w:r w:rsidRPr="00803832">
                              <w:rPr>
                                <w:rFonts w:cs="David" w:hint="cs"/>
                                <w:b/>
                                <w:bCs/>
                                <w:color w:val="FFFFFF"/>
                                <w:sz w:val="24"/>
                                <w:szCs w:val="24"/>
                                <w:rtl/>
                              </w:rPr>
                              <w:t>אתר הכנסת</w:t>
                            </w:r>
                          </w:smartTag>
                          <w:r w:rsidRPr="00803832">
                            <w:rPr>
                              <w:rFonts w:cs="David" w:hint="cs"/>
                              <w:b/>
                              <w:bCs/>
                              <w:color w:val="FFFFFF"/>
                              <w:sz w:val="24"/>
                              <w:szCs w:val="24"/>
                              <w:rtl/>
                            </w:rPr>
                            <w:t xml:space="preserve">:  </w:t>
                          </w:r>
                          <w:r w:rsidRPr="00803832">
                            <w:rPr>
                              <w:rFonts w:cs="David"/>
                              <w:b/>
                              <w:bCs/>
                              <w:color w:val="FFFFFF"/>
                              <w:sz w:val="24"/>
                              <w:szCs w:val="24"/>
                            </w:rPr>
                            <w:t>www.knesset.gov.il</w:t>
                          </w:r>
                        </w:p>
                        <w:p w:rsidR="002D144D" w:rsidRPr="006A7E10" w:rsidRDefault="005B5037" w:rsidP="002D144D">
                          <w:pPr>
                            <w:spacing w:line="240" w:lineRule="auto"/>
                            <w:rPr>
                              <w:rFonts w:cs="David"/>
                              <w:b/>
                              <w:bCs/>
                              <w:color w:val="FFFFFF"/>
                              <w:sz w:val="24"/>
                              <w:szCs w:val="24"/>
                              <w:u w:val="single"/>
                            </w:rPr>
                          </w:pPr>
                        </w:p>
                        <w:p w:rsidR="002D144D" w:rsidRPr="006A7E10" w:rsidRDefault="005B5037" w:rsidP="002D144D">
                          <w:pPr>
                            <w:spacing w:line="240" w:lineRule="auto"/>
                            <w:rPr>
                              <w:b/>
                              <w:bCs/>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תיבת טקסט 2" o:spid="_x0000_s1026" type="#_x0000_t202" style="position:absolute;left:0;text-align:left;margin-left:-81pt;margin-top:88.95pt;width:621pt;height:1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" filled="f" stroked="f">
              <v:textbox>
                <w:txbxContent>
                  <w:p w:rsidR="002D144D" w:rsidRPr="00803832" w:rsidRDefault="00CB09E2" w:rsidP="002D144D">
                    <w:pPr>
                      <w:spacing w:line="240" w:lineRule="auto"/>
                      <w:jc w:val="center"/>
                      <w:rPr>
                        <w:rFonts w:cs="David"/>
                        <w:b/>
                        <w:bCs/>
                        <w:color w:val="FFFFFF"/>
                        <w:sz w:val="24"/>
                        <w:szCs w:val="24"/>
                        <w:rtl/>
                      </w:rPr>
                    </w:pPr>
                    <w:r w:rsidRPr="00803832">
                      <w:rPr>
                        <w:rFonts w:cs="David" w:hint="cs"/>
                        <w:b/>
                        <w:bCs/>
                        <w:color w:val="FFFFFF"/>
                        <w:sz w:val="24"/>
                        <w:szCs w:val="24"/>
                        <w:rtl/>
                      </w:rPr>
                      <w:t xml:space="preserve">לפרטים נוספים: </w:t>
                    </w:r>
                    <w:smartTag w:uri="urn:schemas-microsoft-com:office:smarttags" w:element="PersonName">
                      <w:r>
                        <w:rPr>
                          <w:rFonts w:cs="David" w:hint="cs"/>
                          <w:b/>
                          <w:bCs/>
                          <w:color w:val="FFFFFF"/>
                          <w:sz w:val="24"/>
                          <w:szCs w:val="24"/>
                          <w:rtl/>
                        </w:rPr>
                        <w:t>לירון וייס</w:t>
                      </w:r>
                    </w:smartTag>
                    <w:r w:rsidRPr="00803832">
                      <w:rPr>
                        <w:rFonts w:cs="David" w:hint="cs"/>
                        <w:b/>
                        <w:bCs/>
                        <w:color w:val="FFFFFF"/>
                        <w:sz w:val="24"/>
                        <w:szCs w:val="24"/>
                        <w:rtl/>
                      </w:rPr>
                      <w:t>, דובר</w:t>
                    </w:r>
                    <w:r>
                      <w:rPr>
                        <w:rFonts w:cs="David" w:hint="cs"/>
                        <w:b/>
                        <w:bCs/>
                        <w:color w:val="FFFFFF"/>
                        <w:sz w:val="24"/>
                        <w:szCs w:val="24"/>
                        <w:rtl/>
                      </w:rPr>
                      <w:t>ת</w:t>
                    </w:r>
                    <w:r w:rsidRPr="00803832">
                      <w:rPr>
                        <w:rFonts w:cs="David" w:hint="cs"/>
                        <w:b/>
                        <w:bCs/>
                        <w:color w:val="FFFFFF"/>
                        <w:sz w:val="24"/>
                        <w:szCs w:val="24"/>
                        <w:rtl/>
                      </w:rPr>
                      <w:t xml:space="preserve"> הוועדה:  נייד:  </w:t>
                    </w:r>
                    <w:r>
                      <w:rPr>
                        <w:rFonts w:cs="David" w:hint="cs"/>
                        <w:b/>
                        <w:bCs/>
                        <w:color w:val="FFFFFF"/>
                        <w:sz w:val="24"/>
                        <w:szCs w:val="24"/>
                        <w:rtl/>
                      </w:rPr>
                      <w:t>050-6233989</w:t>
                    </w:r>
                    <w:r w:rsidRPr="00803832">
                      <w:rPr>
                        <w:rFonts w:cs="David" w:hint="cs"/>
                        <w:b/>
                        <w:bCs/>
                        <w:color w:val="FFFFFF"/>
                        <w:sz w:val="24"/>
                        <w:szCs w:val="24"/>
                        <w:rtl/>
                      </w:rPr>
                      <w:t xml:space="preserve">   משרד: 02-640</w:t>
                    </w:r>
                    <w:r>
                      <w:rPr>
                        <w:rFonts w:cs="David" w:hint="cs"/>
                        <w:b/>
                        <w:bCs/>
                        <w:color w:val="FFFFFF"/>
                        <w:sz w:val="24"/>
                        <w:szCs w:val="24"/>
                        <w:rtl/>
                      </w:rPr>
                      <w:t>8522</w:t>
                    </w:r>
                  </w:p>
                  <w:p w:rsidR="002D144D" w:rsidRPr="00803832" w:rsidRDefault="00CB09E2" w:rsidP="002D144D">
                    <w:pPr>
                      <w:spacing w:line="240" w:lineRule="auto"/>
                      <w:jc w:val="center"/>
                      <w:rPr>
                        <w:rFonts w:cs="David"/>
                        <w:b/>
                        <w:bCs/>
                        <w:color w:val="FFFFFF"/>
                        <w:sz w:val="24"/>
                        <w:szCs w:val="24"/>
                        <w:rtl/>
                      </w:rPr>
                    </w:pPr>
                    <w:r w:rsidRPr="00803832">
                      <w:rPr>
                        <w:rFonts w:cs="David" w:hint="cs"/>
                        <w:b/>
                        <w:bCs/>
                        <w:color w:val="FFFFFF"/>
                        <w:sz w:val="24"/>
                        <w:szCs w:val="24"/>
                        <w:rtl/>
                      </w:rPr>
                      <w:t xml:space="preserve">דוא"ל: </w:t>
                    </w:r>
                    <w:hyperlink r:id="rId3" w:history="1">
                      <w:r>
                        <w:rPr>
                          <w:rStyle w:val="Hyperlink"/>
                          <w:rFonts w:cs="David"/>
                          <w:b/>
                          <w:bCs/>
                          <w:color w:val="FFFFFF"/>
                          <w:sz w:val="24"/>
                          <w:szCs w:val="24"/>
                        </w:rPr>
                        <w:t>lironw</w:t>
                      </w:r>
                      <w:r w:rsidRPr="00DC6CB6">
                        <w:rPr>
                          <w:rStyle w:val="Hyperlink"/>
                          <w:rFonts w:cs="David"/>
                          <w:b/>
                          <w:bCs/>
                          <w:color w:val="FFFFFF"/>
                          <w:sz w:val="24"/>
                          <w:szCs w:val="24"/>
                        </w:rPr>
                        <w:t>@knesset.gov.il</w:t>
                      </w:r>
                    </w:hyperlink>
                    <w:r>
                      <w:rPr>
                        <w:rFonts w:cs="David" w:hint="cs"/>
                        <w:b/>
                        <w:bCs/>
                        <w:color w:val="FFFFFF"/>
                        <w:sz w:val="24"/>
                        <w:szCs w:val="24"/>
                        <w:rtl/>
                      </w:rPr>
                      <w:t xml:space="preserve">  </w:t>
                    </w:r>
                    <w:smartTag w:uri="urn:schemas-microsoft-com:office:smarttags" w:element="PersonName">
                      <w:r w:rsidRPr="00803832">
                        <w:rPr>
                          <w:rFonts w:cs="David" w:hint="cs"/>
                          <w:b/>
                          <w:bCs/>
                          <w:color w:val="FFFFFF"/>
                          <w:sz w:val="24"/>
                          <w:szCs w:val="24"/>
                          <w:rtl/>
                        </w:rPr>
                        <w:t>אתר הכנסת</w:t>
                      </w:r>
                    </w:smartTag>
                    <w:r w:rsidRPr="00803832">
                      <w:rPr>
                        <w:rFonts w:cs="David" w:hint="cs"/>
                        <w:b/>
                        <w:bCs/>
                        <w:color w:val="FFFFFF"/>
                        <w:sz w:val="24"/>
                        <w:szCs w:val="24"/>
                        <w:rtl/>
                      </w:rPr>
                      <w:t xml:space="preserve">:  </w:t>
                    </w:r>
                    <w:r w:rsidRPr="00803832">
                      <w:rPr>
                        <w:rFonts w:cs="David"/>
                        <w:b/>
                        <w:bCs/>
                        <w:color w:val="FFFFFF"/>
                        <w:sz w:val="24"/>
                        <w:szCs w:val="24"/>
                      </w:rPr>
                      <w:t>www.knesset.gov.il</w:t>
                    </w:r>
                  </w:p>
                  <w:p w:rsidR="002D144D" w:rsidRPr="006A7E10" w:rsidRDefault="00B37786" w:rsidP="002D144D">
                    <w:pPr>
                      <w:spacing w:line="240" w:lineRule="auto"/>
                      <w:rPr>
                        <w:rFonts w:cs="David"/>
                        <w:b/>
                        <w:bCs/>
                        <w:color w:val="FFFFFF"/>
                        <w:sz w:val="24"/>
                        <w:szCs w:val="24"/>
                        <w:u w:val="single"/>
                      </w:rPr>
                    </w:pPr>
                  </w:p>
                  <w:p w:rsidR="002D144D" w:rsidRPr="006A7E10" w:rsidRDefault="00B37786" w:rsidP="002D144D">
                    <w:pPr>
                      <w:spacing w:line="240" w:lineRule="auto"/>
                      <w:rPr>
                        <w:b/>
                        <w:bCs/>
                        <w:color w:val="FFFFFF"/>
                      </w:rPr>
                    </w:pPr>
                  </w:p>
                </w:txbxContent>
              </v:textbox>
            </v:shape>
          </w:pict>
        </mc:Fallback>
      </mc:AlternateContent>
    </w:r>
    <w:r w:rsidR="00CB09E2" w:rsidRPr="002D144D">
      <w:rPr>
        <w:rFonts w:cs="David" w:hint="cs"/>
        <w:b/>
        <w:bCs/>
        <w:color w:val="333399"/>
        <w:sz w:val="24"/>
        <w:szCs w:val="24"/>
        <w:rtl/>
      </w:rPr>
      <w:t>פורטל הוועדה:</w:t>
    </w:r>
    <w:r w:rsidR="00CB09E2" w:rsidRPr="00AE24AD">
      <w:rPr>
        <w:rFonts w:cs="David" w:hint="cs"/>
        <w:b/>
        <w:bCs/>
        <w:color w:val="333399"/>
        <w:sz w:val="24"/>
        <w:szCs w:val="24"/>
        <w:rtl/>
      </w:rPr>
      <w:t xml:space="preserve"> </w:t>
    </w:r>
    <w:hyperlink r:id="rId4" w:history="1">
      <w:r w:rsidR="00CB09E2" w:rsidRPr="00D62C3A">
        <w:rPr>
          <w:rStyle w:val="Hyperlink"/>
          <w:rFonts w:cs="David"/>
          <w:b/>
          <w:bCs/>
          <w:sz w:val="24"/>
          <w:szCs w:val="24"/>
        </w:rPr>
        <w:t>http://m.knesset.gov.il/Activity/committees/Economics/Pages/default.aspx</w:t>
      </w:r>
    </w:hyperlink>
    <w:r w:rsidR="00CB09E2">
      <w:rPr>
        <w:rFonts w:cs="David" w:hint="cs"/>
        <w:color w:val="333399"/>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037" w:rsidRDefault="005B5037">
      <w:pPr>
        <w:spacing w:after="0" w:line="240" w:lineRule="auto"/>
      </w:pPr>
      <w:r>
        <w:separator/>
      </w:r>
    </w:p>
  </w:footnote>
  <w:footnote w:type="continuationSeparator" w:id="0">
    <w:p w:rsidR="005B5037" w:rsidRDefault="005B50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792"/>
    <w:rsid w:val="000024A6"/>
    <w:rsid w:val="00003402"/>
    <w:rsid w:val="00013A27"/>
    <w:rsid w:val="00021DD2"/>
    <w:rsid w:val="0002238D"/>
    <w:rsid w:val="00022C65"/>
    <w:rsid w:val="00022E1E"/>
    <w:rsid w:val="00076A4F"/>
    <w:rsid w:val="00094F5E"/>
    <w:rsid w:val="000A3BBC"/>
    <w:rsid w:val="000B2CB3"/>
    <w:rsid w:val="000D0D0A"/>
    <w:rsid w:val="000E3592"/>
    <w:rsid w:val="000E387D"/>
    <w:rsid w:val="000E5F2F"/>
    <w:rsid w:val="000E61CD"/>
    <w:rsid w:val="000E7C9E"/>
    <w:rsid w:val="001109E2"/>
    <w:rsid w:val="001201B0"/>
    <w:rsid w:val="00123626"/>
    <w:rsid w:val="00126BA4"/>
    <w:rsid w:val="001272E4"/>
    <w:rsid w:val="00131406"/>
    <w:rsid w:val="00133BC2"/>
    <w:rsid w:val="00142B94"/>
    <w:rsid w:val="00147549"/>
    <w:rsid w:val="001544E7"/>
    <w:rsid w:val="001557E9"/>
    <w:rsid w:val="00155FA9"/>
    <w:rsid w:val="00184F64"/>
    <w:rsid w:val="001C1DFF"/>
    <w:rsid w:val="001C5462"/>
    <w:rsid w:val="001D0DFF"/>
    <w:rsid w:val="001D4110"/>
    <w:rsid w:val="001D5F46"/>
    <w:rsid w:val="001E5E95"/>
    <w:rsid w:val="00213338"/>
    <w:rsid w:val="00223C3D"/>
    <w:rsid w:val="0022793F"/>
    <w:rsid w:val="00237B1D"/>
    <w:rsid w:val="0024580B"/>
    <w:rsid w:val="00246A36"/>
    <w:rsid w:val="00265E9C"/>
    <w:rsid w:val="0027673A"/>
    <w:rsid w:val="0027783B"/>
    <w:rsid w:val="00282B50"/>
    <w:rsid w:val="002876C2"/>
    <w:rsid w:val="00295EE6"/>
    <w:rsid w:val="00296C61"/>
    <w:rsid w:val="002A2BD4"/>
    <w:rsid w:val="002C20F4"/>
    <w:rsid w:val="002C2A3C"/>
    <w:rsid w:val="002D2A30"/>
    <w:rsid w:val="002D6450"/>
    <w:rsid w:val="002D7711"/>
    <w:rsid w:val="002E04BE"/>
    <w:rsid w:val="002F7422"/>
    <w:rsid w:val="0030426E"/>
    <w:rsid w:val="003169FD"/>
    <w:rsid w:val="00324CEC"/>
    <w:rsid w:val="00325A80"/>
    <w:rsid w:val="00336943"/>
    <w:rsid w:val="003507B2"/>
    <w:rsid w:val="00352643"/>
    <w:rsid w:val="003531E1"/>
    <w:rsid w:val="00390B43"/>
    <w:rsid w:val="00394C1C"/>
    <w:rsid w:val="003958B8"/>
    <w:rsid w:val="003C3F3A"/>
    <w:rsid w:val="003C3F74"/>
    <w:rsid w:val="003D6702"/>
    <w:rsid w:val="003F1873"/>
    <w:rsid w:val="003F338E"/>
    <w:rsid w:val="003F3C60"/>
    <w:rsid w:val="003F576D"/>
    <w:rsid w:val="00410257"/>
    <w:rsid w:val="00414E73"/>
    <w:rsid w:val="004231D8"/>
    <w:rsid w:val="004314A7"/>
    <w:rsid w:val="00441D53"/>
    <w:rsid w:val="0044702B"/>
    <w:rsid w:val="00464120"/>
    <w:rsid w:val="004659C7"/>
    <w:rsid w:val="004741E0"/>
    <w:rsid w:val="00482256"/>
    <w:rsid w:val="004A0BC2"/>
    <w:rsid w:val="004A51C4"/>
    <w:rsid w:val="004A5795"/>
    <w:rsid w:val="004A6B71"/>
    <w:rsid w:val="004D0C2D"/>
    <w:rsid w:val="004D39FE"/>
    <w:rsid w:val="004E7654"/>
    <w:rsid w:val="00503664"/>
    <w:rsid w:val="00517C1C"/>
    <w:rsid w:val="005224F5"/>
    <w:rsid w:val="005305EF"/>
    <w:rsid w:val="00544436"/>
    <w:rsid w:val="00553B3C"/>
    <w:rsid w:val="00562016"/>
    <w:rsid w:val="00570F6C"/>
    <w:rsid w:val="00572658"/>
    <w:rsid w:val="00573EBA"/>
    <w:rsid w:val="005836ED"/>
    <w:rsid w:val="00587A89"/>
    <w:rsid w:val="005A312E"/>
    <w:rsid w:val="005B5037"/>
    <w:rsid w:val="005B719D"/>
    <w:rsid w:val="005D6699"/>
    <w:rsid w:val="005E4792"/>
    <w:rsid w:val="006234C5"/>
    <w:rsid w:val="006259AE"/>
    <w:rsid w:val="00634D29"/>
    <w:rsid w:val="0067533F"/>
    <w:rsid w:val="006760E4"/>
    <w:rsid w:val="006819E0"/>
    <w:rsid w:val="006851CB"/>
    <w:rsid w:val="006A7B7C"/>
    <w:rsid w:val="006B0864"/>
    <w:rsid w:val="006B36F6"/>
    <w:rsid w:val="006B480C"/>
    <w:rsid w:val="006C0EB8"/>
    <w:rsid w:val="006C279F"/>
    <w:rsid w:val="006C758C"/>
    <w:rsid w:val="006E7119"/>
    <w:rsid w:val="006F1259"/>
    <w:rsid w:val="006F2A2A"/>
    <w:rsid w:val="00704547"/>
    <w:rsid w:val="00706355"/>
    <w:rsid w:val="0072747F"/>
    <w:rsid w:val="00735D2C"/>
    <w:rsid w:val="00741CE7"/>
    <w:rsid w:val="00743002"/>
    <w:rsid w:val="00743065"/>
    <w:rsid w:val="007578F0"/>
    <w:rsid w:val="007643C0"/>
    <w:rsid w:val="0078789A"/>
    <w:rsid w:val="007965EF"/>
    <w:rsid w:val="007A5F8D"/>
    <w:rsid w:val="007A73D6"/>
    <w:rsid w:val="007B3E50"/>
    <w:rsid w:val="007E28CF"/>
    <w:rsid w:val="007E6147"/>
    <w:rsid w:val="007F06EA"/>
    <w:rsid w:val="007F1CA9"/>
    <w:rsid w:val="007F3E42"/>
    <w:rsid w:val="0081443A"/>
    <w:rsid w:val="00815F14"/>
    <w:rsid w:val="00816F89"/>
    <w:rsid w:val="00821620"/>
    <w:rsid w:val="008357AC"/>
    <w:rsid w:val="00842C30"/>
    <w:rsid w:val="00883C01"/>
    <w:rsid w:val="0089343A"/>
    <w:rsid w:val="008A50A8"/>
    <w:rsid w:val="008C195A"/>
    <w:rsid w:val="008C43FF"/>
    <w:rsid w:val="008C44F0"/>
    <w:rsid w:val="008F3965"/>
    <w:rsid w:val="008F4CD6"/>
    <w:rsid w:val="00903868"/>
    <w:rsid w:val="009215D2"/>
    <w:rsid w:val="00924D56"/>
    <w:rsid w:val="009312A4"/>
    <w:rsid w:val="00935182"/>
    <w:rsid w:val="00942945"/>
    <w:rsid w:val="00976BF0"/>
    <w:rsid w:val="009804A0"/>
    <w:rsid w:val="00986948"/>
    <w:rsid w:val="0099773D"/>
    <w:rsid w:val="009A2D5C"/>
    <w:rsid w:val="009A2E27"/>
    <w:rsid w:val="009A484C"/>
    <w:rsid w:val="009B258F"/>
    <w:rsid w:val="009D716E"/>
    <w:rsid w:val="009E70DE"/>
    <w:rsid w:val="009F3C97"/>
    <w:rsid w:val="00A07AED"/>
    <w:rsid w:val="00A13888"/>
    <w:rsid w:val="00A32AB4"/>
    <w:rsid w:val="00A5160A"/>
    <w:rsid w:val="00A51F7D"/>
    <w:rsid w:val="00A52414"/>
    <w:rsid w:val="00A55976"/>
    <w:rsid w:val="00A61C78"/>
    <w:rsid w:val="00A639D1"/>
    <w:rsid w:val="00A63C47"/>
    <w:rsid w:val="00A63E36"/>
    <w:rsid w:val="00A722D6"/>
    <w:rsid w:val="00A73AB0"/>
    <w:rsid w:val="00A80E34"/>
    <w:rsid w:val="00A83D87"/>
    <w:rsid w:val="00A94A94"/>
    <w:rsid w:val="00AB0A75"/>
    <w:rsid w:val="00AD52F9"/>
    <w:rsid w:val="00AE085B"/>
    <w:rsid w:val="00AE2D66"/>
    <w:rsid w:val="00AE5F8A"/>
    <w:rsid w:val="00AE6665"/>
    <w:rsid w:val="00B0478E"/>
    <w:rsid w:val="00B16DFC"/>
    <w:rsid w:val="00B2770C"/>
    <w:rsid w:val="00B30ADE"/>
    <w:rsid w:val="00B37786"/>
    <w:rsid w:val="00B54766"/>
    <w:rsid w:val="00B5526F"/>
    <w:rsid w:val="00B72F3A"/>
    <w:rsid w:val="00B9362F"/>
    <w:rsid w:val="00BB3CD9"/>
    <w:rsid w:val="00BB5DC5"/>
    <w:rsid w:val="00BC3E86"/>
    <w:rsid w:val="00BE00A0"/>
    <w:rsid w:val="00BE23E5"/>
    <w:rsid w:val="00BE52A1"/>
    <w:rsid w:val="00BE6F6A"/>
    <w:rsid w:val="00BF32FF"/>
    <w:rsid w:val="00BF3A93"/>
    <w:rsid w:val="00BF55A7"/>
    <w:rsid w:val="00BF62C5"/>
    <w:rsid w:val="00C151C9"/>
    <w:rsid w:val="00C237D7"/>
    <w:rsid w:val="00C4569F"/>
    <w:rsid w:val="00C47AD8"/>
    <w:rsid w:val="00C50B63"/>
    <w:rsid w:val="00C50CD8"/>
    <w:rsid w:val="00C80D00"/>
    <w:rsid w:val="00C83F4D"/>
    <w:rsid w:val="00C918AD"/>
    <w:rsid w:val="00C92CDB"/>
    <w:rsid w:val="00C94577"/>
    <w:rsid w:val="00CB056B"/>
    <w:rsid w:val="00CB09E2"/>
    <w:rsid w:val="00CB1E08"/>
    <w:rsid w:val="00CF0EE1"/>
    <w:rsid w:val="00CF603C"/>
    <w:rsid w:val="00D0308D"/>
    <w:rsid w:val="00D21231"/>
    <w:rsid w:val="00D2281A"/>
    <w:rsid w:val="00D247C3"/>
    <w:rsid w:val="00D27CAE"/>
    <w:rsid w:val="00D43B10"/>
    <w:rsid w:val="00D526D5"/>
    <w:rsid w:val="00D87AB9"/>
    <w:rsid w:val="00DA00AD"/>
    <w:rsid w:val="00DB13D3"/>
    <w:rsid w:val="00DB4FDF"/>
    <w:rsid w:val="00DB75B8"/>
    <w:rsid w:val="00DB78FF"/>
    <w:rsid w:val="00DD5146"/>
    <w:rsid w:val="00DE36F1"/>
    <w:rsid w:val="00DE3D04"/>
    <w:rsid w:val="00DF7A0D"/>
    <w:rsid w:val="00DF7AEE"/>
    <w:rsid w:val="00E064F3"/>
    <w:rsid w:val="00E330D2"/>
    <w:rsid w:val="00E336AA"/>
    <w:rsid w:val="00E37158"/>
    <w:rsid w:val="00E64790"/>
    <w:rsid w:val="00E8316C"/>
    <w:rsid w:val="00E85A73"/>
    <w:rsid w:val="00E86229"/>
    <w:rsid w:val="00E9227F"/>
    <w:rsid w:val="00EB1977"/>
    <w:rsid w:val="00ED0DF7"/>
    <w:rsid w:val="00ED3054"/>
    <w:rsid w:val="00EE0212"/>
    <w:rsid w:val="00F06C7E"/>
    <w:rsid w:val="00F07D25"/>
    <w:rsid w:val="00F119FD"/>
    <w:rsid w:val="00F40632"/>
    <w:rsid w:val="00F42F75"/>
    <w:rsid w:val="00F4404B"/>
    <w:rsid w:val="00F62B11"/>
    <w:rsid w:val="00F64026"/>
    <w:rsid w:val="00F715DE"/>
    <w:rsid w:val="00F75D3A"/>
    <w:rsid w:val="00F76036"/>
    <w:rsid w:val="00F80C02"/>
    <w:rsid w:val="00FB44FC"/>
    <w:rsid w:val="00FD031C"/>
    <w:rsid w:val="00FD42F9"/>
    <w:rsid w:val="00FE06C9"/>
    <w:rsid w:val="00FF4188"/>
    <w:rsid w:val="00FF57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5932CCAE-E617-4EA5-86BF-CD2C13C4F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4792"/>
    <w:pPr>
      <w:bidi/>
      <w:spacing w:after="200" w:line="276"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unhideWhenUsed/>
    <w:rsid w:val="005E4792"/>
    <w:rPr>
      <w:color w:val="0000FF"/>
      <w:u w:val="single"/>
    </w:rPr>
  </w:style>
  <w:style w:type="paragraph" w:styleId="a3">
    <w:name w:val="header"/>
    <w:basedOn w:val="a"/>
    <w:link w:val="a4"/>
    <w:rsid w:val="005E4792"/>
    <w:pPr>
      <w:tabs>
        <w:tab w:val="center" w:pos="4153"/>
        <w:tab w:val="right" w:pos="8306"/>
      </w:tabs>
    </w:pPr>
  </w:style>
  <w:style w:type="character" w:customStyle="1" w:styleId="a4">
    <w:name w:val="כותרת עליונה תו"/>
    <w:basedOn w:val="a0"/>
    <w:link w:val="a3"/>
    <w:rsid w:val="005E4792"/>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himonm@knesset.gov.il" TargetMode="External"/><Relationship Id="rId2" Type="http://schemas.openxmlformats.org/officeDocument/2006/relationships/hyperlink" Target="mailto:shimonm@knesset.gov.il" TargetMode="External"/><Relationship Id="rId1" Type="http://schemas.openxmlformats.org/officeDocument/2006/relationships/hyperlink" Target="mailto:liorr@knesset.gov.il" TargetMode="External"/><Relationship Id="rId4" Type="http://schemas.openxmlformats.org/officeDocument/2006/relationships/hyperlink" Target="http://m.knesset.gov.il/Activity/committees/Economics/Pages/default.asp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25036B-72B1-4E0F-AD26-DD2C1C5A8E86}"/>
</file>

<file path=customXml/itemProps2.xml><?xml version="1.0" encoding="utf-8"?>
<ds:datastoreItem xmlns:ds="http://schemas.openxmlformats.org/officeDocument/2006/customXml" ds:itemID="{9FA5150D-7FA7-4221-9462-45F0079F20A9}"/>
</file>

<file path=customXml/itemProps3.xml><?xml version="1.0" encoding="utf-8"?>
<ds:datastoreItem xmlns:ds="http://schemas.openxmlformats.org/officeDocument/2006/customXml" ds:itemID="{AC1586A8-2422-4920-9F8B-D09B0F52384D}"/>
</file>

<file path=docProps/app.xml><?xml version="1.0" encoding="utf-8"?>
<Properties xmlns="http://schemas.openxmlformats.org/officeDocument/2006/extended-properties" xmlns:vt="http://schemas.openxmlformats.org/officeDocument/2006/docPropsVTypes">
  <Template>Normal</Template>
  <TotalTime>0</TotalTime>
  <Pages>2</Pages>
  <Words>897</Words>
  <Characters>5118</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ליאור רותם</dc:creator>
  <cp:keywords/>
  <dc:description/>
  <cp:lastModifiedBy>כוכי שבתאי</cp:lastModifiedBy>
  <cp:revision>2</cp:revision>
  <dcterms:created xsi:type="dcterms:W3CDTF">2022-03-23T06:47:00Z</dcterms:created>
  <dcterms:modified xsi:type="dcterms:W3CDTF">2022-03-23T06:47:00Z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0x010100CCBB6777C30DFD46B30CF918394FAEAE</vt:lpwstr>
  </property>
  <property fmtid="{D5CDD505-2E9C-101B-9397-08002B2CF9AE}" pid="3" name="SanhedrinDocumentType">
    <vt:r8>133</vt:r8>
  </property>
  <property fmtid="{D5CDD505-2E9C-101B-9397-08002B2CF9AE}" pid="4" name="SanhedrinItemID">
    <vt:r8>2190870</vt:r8>
  </property>
</Properties>
</file>