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204" w:rsidRDefault="00C07204">
      <w:pPr>
        <w:rPr>
          <w:rFonts w:hint="cs"/>
          <w:rtl/>
        </w:rPr>
      </w:pPr>
    </w:p>
    <w:p w:rsidR="00C07204" w:rsidRDefault="00C07204">
      <w:pPr>
        <w:rPr>
          <w:rFonts w:hint="cs"/>
          <w:rtl/>
        </w:rPr>
      </w:pPr>
    </w:p>
    <w:p w:rsidR="00C07204" w:rsidRPr="00C07204" w:rsidRDefault="00C07204" w:rsidP="00C07204">
      <w:pPr>
        <w:spacing w:before="240"/>
        <w:rPr>
          <w:color w:val="FF0000"/>
        </w:rPr>
      </w:pPr>
      <w:r w:rsidRPr="00C07204">
        <w:rPr>
          <w:rFonts w:hint="cs"/>
          <w:color w:val="FF0000"/>
          <w:rtl/>
        </w:rPr>
        <w:t xml:space="preserve">נא להכניס בתוך </w:t>
      </w:r>
      <w:r>
        <w:rPr>
          <w:rFonts w:hint="cs"/>
          <w:color w:val="FF0000"/>
          <w:rtl/>
        </w:rPr>
        <w:t>חצי עיגול (קשת</w:t>
      </w:r>
      <w:r>
        <w:rPr>
          <w:color w:val="FF0000"/>
        </w:rPr>
        <w:t>(</w:t>
      </w:r>
    </w:p>
    <w:p w:rsidR="00C07204" w:rsidRPr="00C07204" w:rsidRDefault="00C07204">
      <w:pPr>
        <w:rPr>
          <w:rFonts w:hint="cs"/>
          <w:color w:val="FF0000"/>
          <w:rtl/>
        </w:rPr>
      </w:pPr>
      <w:r w:rsidRPr="00C07204">
        <w:rPr>
          <w:rFonts w:hint="cs"/>
          <w:color w:val="FF0000"/>
          <w:rtl/>
        </w:rPr>
        <w:t xml:space="preserve">בגובה </w:t>
      </w:r>
      <w:r w:rsidRPr="00C07204">
        <w:rPr>
          <w:color w:val="FF0000"/>
          <w:rtl/>
        </w:rPr>
        <w:t>–</w:t>
      </w:r>
      <w:r w:rsidRPr="00C07204">
        <w:rPr>
          <w:rFonts w:hint="cs"/>
          <w:color w:val="FF0000"/>
          <w:rtl/>
        </w:rPr>
        <w:t xml:space="preserve"> 65 </w:t>
      </w:r>
      <w:proofErr w:type="spellStart"/>
      <w:r w:rsidRPr="00C07204">
        <w:rPr>
          <w:rFonts w:hint="cs"/>
          <w:color w:val="FF0000"/>
          <w:rtl/>
        </w:rPr>
        <w:t>סנ</w:t>
      </w:r>
      <w:proofErr w:type="spellEnd"/>
      <w:r w:rsidRPr="00C07204">
        <w:rPr>
          <w:rFonts w:hint="cs"/>
          <w:color w:val="FF0000"/>
          <w:rtl/>
        </w:rPr>
        <w:t>'</w:t>
      </w:r>
    </w:p>
    <w:p w:rsidR="00C07204" w:rsidRDefault="00C07204">
      <w:pPr>
        <w:rPr>
          <w:rFonts w:hint="cs"/>
          <w:color w:val="FF0000"/>
          <w:rtl/>
        </w:rPr>
      </w:pPr>
      <w:r w:rsidRPr="00C07204">
        <w:rPr>
          <w:rFonts w:hint="cs"/>
          <w:color w:val="FF0000"/>
          <w:rtl/>
        </w:rPr>
        <w:t xml:space="preserve">ברוחב - 201 </w:t>
      </w:r>
      <w:proofErr w:type="spellStart"/>
      <w:r w:rsidRPr="00C07204">
        <w:rPr>
          <w:rFonts w:hint="cs"/>
          <w:color w:val="FF0000"/>
          <w:rtl/>
        </w:rPr>
        <w:t>סנ</w:t>
      </w:r>
      <w:proofErr w:type="spellEnd"/>
      <w:r w:rsidRPr="00C07204">
        <w:rPr>
          <w:rFonts w:hint="cs"/>
          <w:color w:val="FF0000"/>
          <w:rtl/>
        </w:rPr>
        <w:t xml:space="preserve">' </w:t>
      </w:r>
    </w:p>
    <w:p w:rsidR="00C07204" w:rsidRDefault="00C07204">
      <w:pPr>
        <w:rPr>
          <w:rFonts w:hint="cs"/>
          <w:color w:val="FF0000"/>
          <w:rtl/>
        </w:rPr>
      </w:pPr>
    </w:p>
    <w:p w:rsidR="00C07204" w:rsidRPr="00C07204" w:rsidRDefault="00C07204">
      <w:pPr>
        <w:rPr>
          <w:rFonts w:hint="cs"/>
          <w:color w:val="FF0000"/>
          <w:rtl/>
        </w:rPr>
      </w:pPr>
    </w:p>
    <w:p w:rsidR="00483DF8" w:rsidRDefault="00C07204">
      <w:pPr>
        <w:rPr>
          <w:rFonts w:hint="cs"/>
          <w:rtl/>
        </w:rPr>
      </w:pPr>
      <w:r>
        <w:rPr>
          <w:rFonts w:hint="cs"/>
          <w:rtl/>
        </w:rPr>
        <w:t xml:space="preserve">קלויז </w:t>
      </w:r>
    </w:p>
    <w:p w:rsidR="00C07204" w:rsidRDefault="00C07204">
      <w:pPr>
        <w:rPr>
          <w:rFonts w:hint="cs"/>
          <w:rtl/>
        </w:rPr>
      </w:pPr>
      <w:proofErr w:type="spellStart"/>
      <w:r>
        <w:rPr>
          <w:rFonts w:hint="cs"/>
          <w:rtl/>
        </w:rPr>
        <w:t>דחסידי</w:t>
      </w:r>
      <w:proofErr w:type="spellEnd"/>
      <w:r>
        <w:rPr>
          <w:rFonts w:hint="cs"/>
          <w:rtl/>
        </w:rPr>
        <w:t xml:space="preserve"> ברסלב</w:t>
      </w:r>
    </w:p>
    <w:p w:rsidR="00C07204" w:rsidRDefault="00C07204">
      <w:pPr>
        <w:rPr>
          <w:rFonts w:hint="cs"/>
          <w:rtl/>
        </w:rPr>
      </w:pPr>
      <w:r>
        <w:rPr>
          <w:rFonts w:hint="cs"/>
          <w:rtl/>
        </w:rPr>
        <w:t>שע"י מוסדות מקור הנחל</w:t>
      </w:r>
    </w:p>
    <w:p w:rsidR="00C07204" w:rsidRDefault="00C07204">
      <w:pPr>
        <w:rPr>
          <w:rFonts w:hint="cs"/>
          <w:rtl/>
        </w:rPr>
      </w:pPr>
      <w:r>
        <w:rPr>
          <w:rFonts w:hint="cs"/>
          <w:rtl/>
        </w:rPr>
        <w:t xml:space="preserve">ע"ש </w:t>
      </w:r>
      <w:proofErr w:type="spellStart"/>
      <w:r>
        <w:rPr>
          <w:rFonts w:hint="cs"/>
          <w:rtl/>
        </w:rPr>
        <w:t>מוהר"ן</w:t>
      </w:r>
      <w:proofErr w:type="spellEnd"/>
      <w:r>
        <w:rPr>
          <w:rFonts w:hint="cs"/>
          <w:rtl/>
        </w:rPr>
        <w:t xml:space="preserve"> מברסלב</w:t>
      </w:r>
    </w:p>
    <w:p w:rsidR="00C07204" w:rsidRDefault="00C07204">
      <w:pPr>
        <w:rPr>
          <w:rFonts w:hint="cs"/>
          <w:rtl/>
        </w:rPr>
      </w:pPr>
      <w:r>
        <w:rPr>
          <w:rFonts w:hint="cs"/>
          <w:rtl/>
        </w:rPr>
        <w:t>בראשות דוד גבאי הי"ו</w:t>
      </w:r>
    </w:p>
    <w:p w:rsidR="00C07204" w:rsidRDefault="00C07204">
      <w:pPr>
        <w:rPr>
          <w:rFonts w:hint="cs"/>
          <w:rtl/>
        </w:rPr>
      </w:pPr>
      <w:r>
        <w:rPr>
          <w:rFonts w:hint="cs"/>
          <w:rtl/>
        </w:rPr>
        <w:t>***********</w:t>
      </w:r>
    </w:p>
    <w:p w:rsidR="00C07204" w:rsidRDefault="00C07204">
      <w:pPr>
        <w:rPr>
          <w:rFonts w:hint="cs"/>
          <w:rtl/>
        </w:rPr>
      </w:pPr>
      <w:r>
        <w:rPr>
          <w:rFonts w:hint="cs"/>
          <w:rtl/>
        </w:rPr>
        <w:t xml:space="preserve">מתפלל יקר </w:t>
      </w:r>
    </w:p>
    <w:p w:rsidR="00C07204" w:rsidRDefault="00C07204">
      <w:pPr>
        <w:rPr>
          <w:rFonts w:hint="cs"/>
          <w:rtl/>
        </w:rPr>
      </w:pPr>
      <w:r>
        <w:rPr>
          <w:rFonts w:hint="cs"/>
          <w:rtl/>
        </w:rPr>
        <w:t>בהיכנסך למקום קדוש זה</w:t>
      </w:r>
    </w:p>
    <w:p w:rsidR="00C07204" w:rsidRDefault="00C07204">
      <w:r>
        <w:rPr>
          <w:rFonts w:hint="cs"/>
          <w:rtl/>
        </w:rPr>
        <w:t>אנא למען השם, לא לדבר מתחילת התפילה ועד סופה</w:t>
      </w:r>
    </w:p>
    <w:sectPr w:rsidR="00C07204" w:rsidSect="0082502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7204"/>
    <w:rsid w:val="00230A26"/>
    <w:rsid w:val="00483DF8"/>
    <w:rsid w:val="005D59DB"/>
    <w:rsid w:val="00825020"/>
    <w:rsid w:val="00C07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  <w:ind w:left="-527" w:right="-41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F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</Words>
  <Characters>199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GRAPHOMAN</dc:creator>
  <cp:lastModifiedBy>GRAPHOMAN</cp:lastModifiedBy>
  <cp:revision>1</cp:revision>
  <dcterms:created xsi:type="dcterms:W3CDTF">2011-03-28T11:34:00Z</dcterms:created>
  <dcterms:modified xsi:type="dcterms:W3CDTF">2011-03-28T11:55:00Z</dcterms:modified>
</cp:coreProperties>
</file>